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75CB7" w14:textId="23A92525" w:rsidR="007E6BFD" w:rsidRPr="00F8583E" w:rsidRDefault="00774339" w:rsidP="00957066">
      <w:pPr>
        <w:pStyle w:val="FootnoteText"/>
        <w:rPr>
          <w:rFonts w:ascii="Arial" w:eastAsia="Segoe UI Emoji" w:hAnsi="Arial" w:cs="Arial"/>
        </w:rPr>
      </w:pPr>
      <w:r w:rsidRPr="00F8583E">
        <w:rPr>
          <w:rFonts w:ascii="Arial" w:eastAsia="Segoe UI Emoji" w:hAnsi="Arial" w:cs="Arial"/>
          <w:noProof/>
        </w:rPr>
        <mc:AlternateContent>
          <mc:Choice Requires="wpg">
            <w:drawing>
              <wp:anchor distT="0" distB="0" distL="114300" distR="114300" simplePos="0" relativeHeight="251658246" behindDoc="0" locked="0" layoutInCell="1" allowOverlap="1" wp14:anchorId="3110F86E" wp14:editId="662CB2FA">
                <wp:simplePos x="0" y="0"/>
                <wp:positionH relativeFrom="column">
                  <wp:posOffset>-899160</wp:posOffset>
                </wp:positionH>
                <wp:positionV relativeFrom="page">
                  <wp:posOffset>228600</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229586"/>
                            <a:ext cx="2743282" cy="788276"/>
                          </a:xfrm>
                          <a:prstGeom prst="rect">
                            <a:avLst/>
                          </a:prstGeom>
                          <a:noFill/>
                          <a:ln w="9525">
                            <a:noFill/>
                            <a:miter lim="800000"/>
                            <a:headEnd/>
                            <a:tailEnd/>
                          </a:ln>
                        </wps:spPr>
                        <wps:txbx>
                          <w:txbxContent>
                            <w:p w14:paraId="65BCDF37" w14:textId="0BB85AB8" w:rsidR="00E81695" w:rsidRPr="00811BA4" w:rsidRDefault="00CB7C8E" w:rsidP="000C02A8">
                              <w:pPr>
                                <w:spacing w:after="240"/>
                                <w:ind w:left="471" w:right="62" w:hanging="471"/>
                                <w:jc w:val="right"/>
                                <w:rPr>
                                  <w:rFonts w:ascii="Metropolis" w:eastAsia="Wingdings" w:hAnsi="Metropolis" w:cs="Wingdings"/>
                                  <w:b/>
                                  <w:sz w:val="24"/>
                                  <w:szCs w:val="24"/>
                                </w:rPr>
                              </w:pPr>
                              <w:r w:rsidRPr="00811BA4">
                                <w:rPr>
                                  <w:rFonts w:ascii="Metropolis" w:eastAsia="Wingdings" w:hAnsi="Metropolis" w:cs="Wingdings"/>
                                  <w:b/>
                                  <w:color w:val="72AB6A"/>
                                  <w:spacing w:val="2"/>
                                  <w:sz w:val="24"/>
                                  <w:szCs w:val="24"/>
                                </w:rPr>
                                <w:t xml:space="preserve">Pipiri </w:t>
                              </w:r>
                              <w:r w:rsidR="00E81695" w:rsidRPr="00811BA4">
                                <w:rPr>
                                  <w:rFonts w:ascii="Metropolis" w:eastAsia="Wingdings" w:hAnsi="Metropolis" w:cs="Wingdings"/>
                                  <w:b/>
                                  <w:color w:val="72AB6A"/>
                                  <w:spacing w:val="2"/>
                                  <w:sz w:val="24"/>
                                  <w:szCs w:val="24"/>
                                </w:rPr>
                                <w:t xml:space="preserve">| </w:t>
                              </w:r>
                              <w:r w:rsidRPr="00811BA4">
                                <w:rPr>
                                  <w:rFonts w:ascii="Metropolis" w:eastAsia="Wingdings" w:hAnsi="Metropolis" w:cs="Wingdings"/>
                                  <w:b/>
                                  <w:color w:val="72AB6A"/>
                                  <w:spacing w:val="2"/>
                                  <w:sz w:val="24"/>
                                  <w:szCs w:val="24"/>
                                </w:rPr>
                                <w:t>June 2024</w:t>
                              </w:r>
                            </w:p>
                            <w:p w14:paraId="19CC3E0A" w14:textId="77777777" w:rsidR="00E81695" w:rsidRPr="00811BA4" w:rsidRDefault="00E81695" w:rsidP="000C02A8">
                              <w:pPr>
                                <w:spacing w:before="26" w:after="60"/>
                                <w:ind w:left="181" w:right="62"/>
                                <w:jc w:val="right"/>
                                <w:rPr>
                                  <w:rFonts w:ascii="Metropolis" w:eastAsia="Wingdings" w:hAnsi="Metropolis" w:cs="Wingdings"/>
                                  <w:b/>
                                  <w:color w:val="72AB6A"/>
                                  <w:spacing w:val="-3"/>
                                  <w:sz w:val="24"/>
                                  <w:szCs w:val="24"/>
                                </w:rPr>
                              </w:pPr>
                              <w:r w:rsidRPr="00811BA4">
                                <w:rPr>
                                  <w:rFonts w:ascii="Metropolis" w:eastAsia="Wingdings" w:hAnsi="Metropolis" w:cs="Wingdings"/>
                                  <w:b/>
                                  <w:color w:val="72AB6A"/>
                                  <w:spacing w:val="-3"/>
                                  <w:sz w:val="24"/>
                                  <w:szCs w:val="24"/>
                                </w:rPr>
                                <w:t>Te Whanganui-a-Tara, Aotearoa</w:t>
                              </w:r>
                            </w:p>
                            <w:p w14:paraId="4B74BF2D" w14:textId="77777777" w:rsidR="00E81695" w:rsidRPr="00811BA4" w:rsidRDefault="00E81695" w:rsidP="00495F8C">
                              <w:pPr>
                                <w:spacing w:before="26"/>
                                <w:ind w:left="184" w:right="61"/>
                                <w:jc w:val="right"/>
                                <w:rPr>
                                  <w:rFonts w:ascii="Metropolis" w:eastAsia="Wingdings" w:hAnsi="Metropolis" w:cs="Wingdings"/>
                                  <w:b/>
                                  <w:sz w:val="24"/>
                                  <w:szCs w:val="24"/>
                                </w:rPr>
                              </w:pPr>
                              <w:r w:rsidRPr="00811BA4">
                                <w:rPr>
                                  <w:rFonts w:ascii="Metropolis" w:eastAsia="Wingdings" w:hAnsi="Metropolis" w:cs="Wingdings"/>
                                  <w:b/>
                                  <w:color w:val="72AB6A"/>
                                  <w:spacing w:val="-3"/>
                                  <w:sz w:val="24"/>
                                  <w:szCs w:val="24"/>
                                </w:rPr>
                                <w:t xml:space="preserve">  W</w:t>
                              </w:r>
                              <w:r w:rsidRPr="00811BA4">
                                <w:rPr>
                                  <w:rFonts w:ascii="Metropolis" w:eastAsia="Wingdings" w:hAnsi="Metropolis" w:cs="Wingdings"/>
                                  <w:b/>
                                  <w:color w:val="72AB6A"/>
                                  <w:spacing w:val="3"/>
                                  <w:sz w:val="24"/>
                                  <w:szCs w:val="24"/>
                                </w:rPr>
                                <w:t>elli</w:t>
                              </w:r>
                              <w:r w:rsidRPr="00811BA4">
                                <w:rPr>
                                  <w:rFonts w:ascii="Metropolis" w:eastAsia="Wingdings" w:hAnsi="Metropolis" w:cs="Wingdings"/>
                                  <w:b/>
                                  <w:color w:val="72AB6A"/>
                                  <w:spacing w:val="2"/>
                                  <w:sz w:val="24"/>
                                  <w:szCs w:val="24"/>
                                </w:rPr>
                                <w:t>ng</w:t>
                              </w:r>
                              <w:r w:rsidRPr="00811BA4">
                                <w:rPr>
                                  <w:rFonts w:ascii="Metropolis" w:eastAsia="Wingdings" w:hAnsi="Metropolis" w:cs="Wingdings"/>
                                  <w:b/>
                                  <w:color w:val="72AB6A"/>
                                  <w:spacing w:val="-1"/>
                                  <w:sz w:val="24"/>
                                  <w:szCs w:val="24"/>
                                </w:rPr>
                                <w:t>t</w:t>
                              </w:r>
                              <w:r w:rsidRPr="00811BA4">
                                <w:rPr>
                                  <w:rFonts w:ascii="Metropolis" w:eastAsia="Wingdings" w:hAnsi="Metropolis" w:cs="Wingdings"/>
                                  <w:b/>
                                  <w:color w:val="72AB6A"/>
                                  <w:spacing w:val="3"/>
                                  <w:sz w:val="24"/>
                                  <w:szCs w:val="24"/>
                                </w:rPr>
                                <w:t>on</w:t>
                              </w:r>
                              <w:r w:rsidRPr="00811BA4">
                                <w:rPr>
                                  <w:rFonts w:ascii="Metropolis" w:eastAsia="Wingdings" w:hAnsi="Metropolis" w:cs="Wingdings"/>
                                  <w:b/>
                                  <w:color w:val="72AB6A"/>
                                  <w:sz w:val="24"/>
                                  <w:szCs w:val="24"/>
                                </w:rPr>
                                <w:t xml:space="preserve">, </w:t>
                              </w:r>
                              <w:r w:rsidRPr="00811BA4">
                                <w:rPr>
                                  <w:rFonts w:ascii="Metropolis" w:eastAsia="Wingdings" w:hAnsi="Metropolis" w:cs="Wingdings"/>
                                  <w:b/>
                                  <w:color w:val="72AB6A"/>
                                  <w:spacing w:val="3"/>
                                  <w:sz w:val="24"/>
                                  <w:szCs w:val="24"/>
                                </w:rPr>
                                <w:t>N</w:t>
                              </w:r>
                              <w:r w:rsidRPr="00811BA4">
                                <w:rPr>
                                  <w:rFonts w:ascii="Metropolis" w:eastAsia="Wingdings" w:hAnsi="Metropolis" w:cs="Wingdings"/>
                                  <w:b/>
                                  <w:color w:val="72AB6A"/>
                                  <w:spacing w:val="-1"/>
                                  <w:sz w:val="24"/>
                                  <w:szCs w:val="24"/>
                                </w:rPr>
                                <w:t>e</w:t>
                              </w:r>
                              <w:r w:rsidRPr="00811BA4">
                                <w:rPr>
                                  <w:rFonts w:ascii="Metropolis" w:eastAsia="Wingdings" w:hAnsi="Metropolis" w:cs="Wingdings"/>
                                  <w:b/>
                                  <w:color w:val="72AB6A"/>
                                  <w:sz w:val="24"/>
                                  <w:szCs w:val="24"/>
                                </w:rPr>
                                <w:t xml:space="preserve">w </w:t>
                              </w:r>
                              <w:r w:rsidRPr="00811BA4">
                                <w:rPr>
                                  <w:rFonts w:ascii="Metropolis" w:eastAsia="Wingdings" w:hAnsi="Metropolis" w:cs="Wingdings"/>
                                  <w:b/>
                                  <w:color w:val="72AB6A"/>
                                  <w:spacing w:val="-1"/>
                                  <w:sz w:val="24"/>
                                  <w:szCs w:val="24"/>
                                </w:rPr>
                                <w:t>Z</w:t>
                              </w:r>
                              <w:r w:rsidRPr="00811BA4">
                                <w:rPr>
                                  <w:rFonts w:ascii="Metropolis" w:eastAsia="Wingdings" w:hAnsi="Metropolis" w:cs="Wingdings"/>
                                  <w:b/>
                                  <w:color w:val="72AB6A"/>
                                  <w:spacing w:val="2"/>
                                  <w:sz w:val="24"/>
                                  <w:szCs w:val="24"/>
                                </w:rPr>
                                <w:t>e</w:t>
                              </w:r>
                              <w:r w:rsidRPr="00811BA4">
                                <w:rPr>
                                  <w:rFonts w:ascii="Metropolis" w:eastAsia="Wingdings" w:hAnsi="Metropolis" w:cs="Wingdings"/>
                                  <w:b/>
                                  <w:color w:val="72AB6A"/>
                                  <w:spacing w:val="3"/>
                                  <w:sz w:val="24"/>
                                  <w:szCs w:val="24"/>
                                </w:rPr>
                                <w:t>aland</w:t>
                              </w:r>
                            </w:p>
                            <w:p w14:paraId="58D70E5E" w14:textId="77777777" w:rsidR="00E81695" w:rsidRPr="00811BA4" w:rsidRDefault="00E81695">
                              <w:pPr>
                                <w:spacing w:after="78"/>
                                <w:ind w:left="184"/>
                                <w:rPr>
                                  <w:rFonts w:ascii="Metropolis" w:hAnsi="Metropolis"/>
                                  <w:sz w:val="32"/>
                                  <w:szCs w:val="32"/>
                                </w:rPr>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0.8pt;margin-top:18pt;width:566.95pt;height:91.2pt;z-index:251658246;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yk2UAUAAJEQAAAOAAAAZHJzL2Uyb0RvYy54bWzEWF1v2zYUfR+w/0Do&#10;cUNqU/I34hRd0wQFuq1YPeyZlmhLqCRyJB07+/U7l5Rs2bGbtEC3ALZJ8erq3Hvul3L9eleV7EEa&#10;W6h6HvFX/YjJOlVZUa/n0Z+Lu6tJxKwTdSZKVct59Cht9Prmxx+ut3omY5WrMpOGQUltZ1s9j3Ln&#10;9KzXs2kuK2FfKS1rHK6UqYTD1qx7mRFbaK/KXtzvj3pbZTJtVCqtxdXbcBjdeP2rlUzd76uVlY6V&#10;8wjYnP82/ntJ372bazFbG6HzIm1giG9AUYmixkP3qm6FE2xjiieqqiI1yqqVe5WqqqdWqyKV3gZY&#10;w/sn1twbtdHelvVsu9Z7N8G1J376ZrXpbw/3Rn/SHw08sdVr+MLvyJbdylT0C5Rs5132uHeZ3DmW&#10;4uIYJMSjYcRSnHE+nMSDxqlpDs8/uS/N3z1zZ699cO8Izn4TYAL3R8OKDAgiVosKoeW9xRKilIT/&#10;A8vGCYflMDzm08EwxNJXGChmy7LQd0VZskwjVBCfRrm/Cpd/yoWGRdyHFAk11CNwT4g/kyAhqG5V&#10;uqlk7UKWGFkKhxS1eaEtHjOT1VLCeeZ9xgNua9I/kC0+H6wz0qU5cb8CuuY6iNkfYN1iv7k+JQqZ&#10;bFvEW22fYP6qYPWu8DlgidKG9DiB4wPtd0ZKqg8s5g33XpBCmgyw+oNKP1vYBZidE9pYyLDl9leV&#10;wdli45T390nYnyP5uejfx7CYpRvr7qXyiSQePtjg4XWGFcFbZ40ZC7C/qkoUn5+vWJ/Fk4Q+gZuD&#10;EG+FfuqxRZ9tGedJMj2VilupoIr3x+d0Ja0UdMUkkzOO9D1VNmjFvDLOR3F8Thv4CPAJ2eASslEr&#10;9UVkSOm9ri8gQ2vpeOwismkrRsgml5Dxl/m/SwBxdN5n/ISBC2R2GVjw+CK0YwouhUaXgS9AO6Hg&#10;ArQuBQs+ugjtmANP1rmw7XJwwihyZZ8NIm8TJN3VTYZgxQRNE32fnVpZaioLEIHCu/AZAhWQonS6&#10;IByq9GJMsf2sMLCSZu4L47PSKDpB3Nf/58XhWK/dJ20rHn4bgw3K8Om4YiKGcWUZclMLR34ie2nJ&#10;ttR5qQywHCtKYTqq1INcKC/kDm24zXA88SBQ1l3BRhdQdoRbkfZXe50HUd/0obQ9b3+DHHIL6l4i&#10;8+SR0ElGet72hpO/OnUVMwt1Ud+7Sh8HtWoueEhN7adyT7OBnS1V9ojSj27ruy7mVyxyZf6J2Baz&#10;4Dyyf2+EkREr39foX1M+wFTDnN8Mhph50EK7J8vuiahTqJpHLkLc0vKtww63bLQp1jmeFPp6rd6g&#10;5awK6gi+NwVUzQYt9OZaF+kMn6b7Y/Wkl57p/ycDMu5yG7IlDNnVi3RUwnze6CvMqPB5sSzKwj36&#10;SQKhRaDqh49FSt6kTbcto7qEtoxzeiw6S0xR28qFu8Bpkfq+zGr1Nkd6yzdWI+7JN+SOY3G/PXrk&#10;YfgIg8h3nI9QylO8wTiMCOCvdiEH95PQ5RGJbDjgpN2L5o14MuHTUN2SEU/Ql3xctyMHT6ZTVNAw&#10;cA+H09HEd2zEeTu3aBMmDkYLjHhwqy8I7fRBGdWIUHU4JI93c0gSvwRkH4zNS0FIne8+2iX9/US/&#10;IKN/UTvmQ6gzvjG3w+U2kZoR7xBKxqhtLkWG1A3h1Lk1WPEiJgZJgncbuBq1K46nw8nomIp4PEji&#10;CcUHBMaTSTz2At9Oxb5qUR2lsj4dxkPPXeekKhzemMuimkeTPv0FUGTvuzrzseJEUYb1+fLndssd&#10;BP+3Skhh94Lq598r8N6LIDx6se7ufYAe/pNw8y8AAAD//wMAUEsDBAoAAAAAAAAAIQAcLApKrgAA&#10;AK4AAAAUAAAAZHJzL21lZGlhL2ltYWdlMS5wbmeJUE5HDQoaCgAAAA1JSERSAAAAIgAAAB8IAgAA&#10;AA3BiOYAAAAVdEVYdENyZWF0aW9uIFRpbWUAB+IKCxEFDljDfPwAAAAHdElNRQfiCgsRBR/ncr9+&#10;AAAACXBIWXMAAAsSAAALEgHS3X78AAAALElEQVR42u3NQREAIAgAMDGZ0j8UKeB4bAUW/+XpdwcO&#10;jUaj0Wg0Go1Gs7UpDmkBASfJjQAAAAAASUVORK5CYIJQSwMECgAAAAAAAAAhAPhpZKUjIQAAIyEA&#10;ABQAAABkcnMvbWVkaWEvaW1hZ2UyLnBuZ4lQTkcNChoKAAAADUlIRFIAAAD5AAAAZAgDAAAAc2lm&#10;PwAAAAlwSFlzAAAuIwAALiMBeKU/dgAAAv1QTFRFR3BM////////////////////////////////&#10;////////////////////////////////////////////////////////////////////////////&#10;////////////////////////////////////////////////////////////////////////////&#10;////////////////////////////////////////////////////////////////////////////&#10;////////////////////////////////////////////////////////////////////////////&#10;////////////////////////////////////////////////////////////////////////////&#10;////////////////////////////////////////////////////////////////////////////&#10;////////////////////////////////////////////////////////////////////////////&#10;////////////////////////////////////////////////////////////////////////////&#10;////////////////////////////////////////////////////////////////////////////&#10;////////////////////////////////////////////////////////////////////////////&#10;////////////////////////////////////////////////////////////////////////////&#10;////////////////////////////////////////////////////////////////////////////&#10;////////////////////////////////////////////////////////////////////////UHYM&#10;0wAAAP50Uk5TAAT7ugL9AwH+/AWW+vn3+N8GB+LeHLsdFvXJ8RIvuMUloRvkEBXrPk709iHEWfIJ&#10;OQjHGcaXtuEr28DCtdwUoOYLCkbjONkOzBctQk0kXLda6b0j5eyzq7wfETFQfW5lc6WnjpTw1Zo7&#10;D0RxE8MNHuDvzr51nFtAz0coYbl2aFUwGgwmkO5409jtqCznhX8ph5uZIo/BOtDzSoFgqoimRaSv&#10;ZN1UIFiYsFFDN60njHRLV0w8hHxdv9qfNTSjcG9jKs2p6td50n6VXq6D1i5yX2lPjYmRk1ZrgJ6i&#10;1DYYkki0PT9JM4Z3Uqxie9HKsrEyZ4p6yOjLQYJtamZsU50dGGvKAAAcwklEQVR42s1cBXwU19Y/&#10;O4zsLLvxEDxNQoCEIEESaHF3d/fiXtzdtUhxirSl1KClFGnRuru7u7y+1/a97/y+c+7MbnZmJ5tN&#10;QmVaYHfnzp37v0fuuUcuYCSXgituABmcLs2l0d/VWgzdsj1XiaCj8aCaD0LsTahbb+vYNhY0cL40&#10;Db6jFjr2BdFGA7kU6m6ML5/vI2GvCJE/5Ny7LGvgWbeye5oUUT807JuLjFyGiwq66T99sejjr0Au&#10;4UjHzjVVg/SFE5nUbklX3JEgHxmEfDtKbrqMW/xJCodchd1ipnR8UPDfX4Bcxyaa7NA54V7yTDca&#10;sxIRaqOrkuFpfikWZNWjujyq/YUEdDQqggET4sCOXDYu8ZDsccmqSy4+ch3rNneYVU2FZoOuMGyM&#10;/LIg9/TFzOjoaJ+YNTd9ii6DtWNlc8iabegueAkFf9Bfi7iTYORasADaPxQVuRt7Omk3+qXjVVR0&#10;N2LRkNPQq7WvX7/9suPrkVim59z6dLXvIYOnypBBK/e00myzrcEtJotImML3AsgnUJdJi9e1b3/x&#10;bGMgsm/r/MTyh2bWD5m7QiJ3u5W78gYbJHRttiioK4hFR27OYOoUVBSMMYBq8PrjPm4Z/W0LS0vS&#10;KFOFfmNaZCaBFkxzaNWzxtRRvaRfJgAcXTtVvGpX7/YgFwe5jvcSo9kvF/ywqvC47chZMl0wOZ6R&#10;TwFVllXZU5IYwOv1SgTx+eCRqzCYWWPXJSHpz9P3APJ06JSLrPZbfgowrjK6deqAbpQbExZ6gevZ&#10;tJqhQu6Cu6ai5MZiIjdonhgfoLkMy1FS6JtbcdO8Vg+SDA0eZpgxPzAyrEs/+JGnlZ90if6VMONu&#10;gE5NiSBEEcWteHHn0nBaP7Cq5CPk0rgQXif5Wahg4QleIHIVjutiOJk+XrbxmzzNqsJZhSHfDBWZ&#10;9PgxrywG8pjUp6mtgjVug1h4DaOoB72M8bLq4YhOgix5JSXfkW4JFXIVhvJYrztyouJwUl9uXH5P&#10;rWSCouPAQGMZHhTwDkBnYcfdy6rMRL6WvrsVnEnAG6fxp286JL0qXrbWQUMFLv+a5Ci0bux2NGTa&#10;VPixqMDDI5chaSrT9Wn6ce4u/rQ57+U1p/AP05ZCUksmelpzU86ZsYXiexHIjm7++ustOv73OHiA&#10;1n4db3RQUYFrXNWO8xZsac32iNNAB4XMmgsGOhsutArokrh0XVechagA5LOQpWj2iZzeOaN45N/7&#10;uV2FB6h/HffBUnhL8MULNBADOcudji8TWjG8L4ZlxbeefiGGJyoscuPyPLe8cqjk0iobYhnKUP+K&#10;k4yH8ozksNaHRa7CEUvPCtbOa3UeeWtQo9eaKxliSWfGMJGLfru4WOVBtbrozntZWOSqiy5eHHvc&#10;GAJIwpV2kmswqSyGWG1u/qXM1T4bqx/4YE6Lqgt3p1zqxgMNMXQKQH4XD8HtZXNOYRJPDDQ6GoVu&#10;C00ylxGTmDQXRF/AOi8uC4nlFGHoYUQ012hdrbTdBl3B3FS7lMtwayhwerVSYvAmC3uM7fBzw1GM&#10;vTDc/oHg9t2tWow7sKNVq1Y71gVUy/NibCRQiiFHOs7wIxdS7sYyAwhmV1Z2WLnP/AyxOESAnBke&#10;PlUs80pPvmZ/Uob7QziDFETm3rMuYcoLDnKpqpgvNfHFiVEGP0SI/AaJGe1V1tszNzw06JmB5mRq&#10;YGE0N1NlFa2CpQTQne+IhWC6S4V6LHUJy8D1Q7cI5Vz0XtPGx24cYCO5Bs122klOo76xFnsobNyh&#10;ssaRZ33pwyB9GH5VA7Wv6P3H2NjfJR75BuP9KnQw4JYRV4YgNH4AsWJVi57bwpiL+wBuZuQ30VNa&#10;6wJ1e7DLYz5a6dPFvmtQ4T6U7EaePoOGLDuKkErEG9M3iOzhLRkXzBMjcK+nlUuX9Oh3jcYyjKDX&#10;kk2nVmrTpk1/+Wv6LDFDCuS5jWGrUPejBsC94vnLx+ZNLwS3E8YSNuQLbQ9qUL6nVSCoUdMO4faD&#10;pHViO7dEv6YrwHoFyEGvEGQyLb1+K0qDpU1ZphqkCxaQYVsUa7AV5aEvd9wyHdodFgqiL9QKXmOK&#10;ipwUxWQbyV1wDe0aa9VFcIV1icgqJH7vh+6IPAGjo7GBYbe3K4umVaBgcn/j/SqcRp83E98HD9l5&#10;Gs3zXsz0RuMeGnCUDw/TXq0j0iYlCq9BCupeyZcZhRJ/71sk5Ap2D9khN25k1W8KttxWYOfss3rC&#10;azzohLxa0zyaazB2RGVDV9coaQI3xJCY92NT67jgKYOX5e2sQ66Upl+2CF2nHIARGULZx9QoOs11&#10;6y7RnHubCqwxK5K+iexPZQobMRQ5WZwDO1evfvqlwG6o01fvDx82cuE9IPsVe9zJ09W7dj6S96ZJ&#10;Rzp3rX56YLNZL9DvA+N4835sZteux+bRNnXTi7em7H6hdIsXqld/YVxEHjobchKkcyHk6WtFrpCx&#10;7InI2+eC4+UMK7NkuE2E4eTyv64QfsWAO0qTodCXDbmCoydYZ0yGxTUs+k3HvQXACIbewjAuHJAL&#10;GyCPoLJLJmG2LJKGmaAFOfmNR9TAk+YvsvG4yi5INiyKglzCQ7YxuuBRy5JG2nVTxMipYWc3L28W&#10;5KpxafYf4C+9bMh1/CxEhPfaVr1XIlIgARvxCdrEFMjt4Tiarz8fuenatexVKgczO6m3flA4UTyE&#10;PivyI7fvmTdvz5CLhirVoD9/n/fVU0WMHVwf5CjVt6p2GXbYNnL1oFDqhLysMWjxOkMCaz0J7zB+&#10;U2GB2Kuhb7EDY8iVypcvP2HSn46cKDrWOvEq/Dd4MSfq319IxnVBx6DoEr/xMK3TtNqlvWcaZ79w&#10;uIk2QM+F9CxD6YlNExK67f8TuMGKnFS7LcLloo2QFLyixdQs7ChUCha8FkJz+jOQkatwd5RhxERV&#10;MBvlSbbfLb897DuLpgjsyEuEDPtpK/K1UNi1kxxt3pJOyC/zjyqrQAxCLrvywtQuSDpMTgeyK2M9&#10;tLXx8CXoIT5p5toHgaeKjlzHE/bb6k1WE++3QiOnTo4PyCNaHvL1/dhuiX3ccD8YyIVNEjtJNawT&#10;GdLPMM1L5B9k5hvZzbXCWzN25HdYgWlQ6Z1gOdexQxHWJ836JcFvzX8FZIS0cpsaRCCXYdnKvbVb&#10;T095sTR9e3fB7jVsVzYYP2Noaeh6beh9M4ay+/XIz8/fN2N8YwH31Obv2z6ec8eiuEJKoRW5RMu5&#10;auXUdsHbFRrkc0VZmYM38kHIe/N6/77xehO5Z1AZcxFNGwjwUN673Z9qbYUlXJp6EDt0H7dPP6ib&#10;I2s7t3DcaEf+in1RK93AgnzUDSAXV6cm+HuMPkqeu8dFcMxA7iLnsmJ4sMkn8TrMoNiJUC/RXrp7&#10;E0Z7pah06qEh7VP1XfUBGtdF8mVQe7KWco8Wiup25PsKQF7jOiIXnqQOBnADOTzGXmu36UxPUIfm&#10;vVsZALV5oERzmWJN7I8i5CnoM1waiF4cVqih2ZFvLgB5ueuFPDODd9IuER5Xegnki2HSr2Isq5K9&#10;4mX37/GtES+Xeq2ovA7q2pC3h3NiQZSyVhk+lWWFGZsd+b125BNWW5CXuee6IFdwIq8ZlPWTRt33&#10;PMS+hqgBMGB9056t478GeEPs8EZAv3PCaZW8pF8/NTbZhrwC7FmzvmXrMyeFD5IG/0lhdhR23X7Z&#10;ftuVZV3V7gb1OiCX8G1K/CGf3/2UZYRbXxXIK0DN1OzyYxZ9NKZTXGX+vQnAe4cZeXe2/+PsyNfB&#10;0naexDlftKqydBbhlrBqcZDfGWKG9A62ZHR8/Toh39uDWWjaQQ7Id9zHSISG++hD3iBNbZjBDPgI&#10;wJIYAzm54UKQ0xZD/ao2rwUxHF2SsGPRkVPGgMduvW61Il9+XbhdoiluzZ5T9tS1jCtpIocL7FaL&#10;9hnCzTSvExNKc9NDRzTX1rJURHndRvti0Jzix83sO5bfgi0ZDvfJRTJg7MhzYJ9wl1OXB1lMhZzX&#10;ijZzMtxW5NPZqReXZSJXoYsp5+PJtA1qXyzkvmp2Z1QHq/dxRcQqTnOGHkA+JlP4SxXa/fmRi92R&#10;ntL580aCe600z67LNFBSyXATKSS+uZ7Z/O+uDTNHjBLti4GcrttCzNdywZ4JnVJYI+2+fHYY5L1B&#10;my2QsOdvq0C+mHNCdOxDL0gfZWo4lnNer9S5lRgvDeUVlVZ9poG3U7rQg29AHFQtroajccwIebqL&#10;ld3LZkfo1E0//JETewSQU/aJbuSYwh15yGkJqyTDv70m8tJnhKWzvm65B0RSCUGeXVYykZdeY6RY&#10;eCj8pRcTuYTDbU+7WJgs/H5bROzuIlfLi07rQB7yTT7BTXP8yAcIs8aNCY/09ppyHkujk4zXdoaN&#10;5nZWBCtNbmei/LK1bbE1HKcdh6i4HdFWdk92RUB0Ch/F+IOi9jc2QsmH31F4qgR6dRxNO+569MGd&#10;OQBmUZqXCJRTwFzx4VuQTdqeE5loqo5Bp6kCuk4Gq0JSkVkBfubnMNC+GKsaCpvQHg6pbcvmWBjB&#10;kq5Sjhula4bj9mxODJBwIw1XaDjfACAotEr5JPSvah7wcD4YbUkoCYrEw62wMqenjJFm53B81edP&#10;Dy2WhtOJq1QbhsEW5G7sdbFAfnfBHApv9nFGnnxlSky5RwjVktVpuWljqPHmNVNyWzbYxPm9Ezk0&#10;MeXmqz3jE3aN4LBlm1vXswisGEd3vzrDfN76sZSpMblpjZaRT2LlapoF5ddh63Op/YHCWFmhEcWn&#10;bcOVYUlTW5Clu6cA6BRIPUM0uOzcrM7kpKR+jXnVS02a/B436U+/JCV62NHgav9BxyrtIHVyUmI/&#10;dkPTcpZapWrHFp007nZsh45VZ42Fxv3M9jQxrU7edvdSz1H63q9mcbzOCjbtH5I4YEuS0XErqFpY&#10;IW/Tl7V0nwImyDl73ninQ8gNzO6C/E7mTa0IFnVI/NxNyZMuG45l1sgaTc9/wuYNwNIuImXxVWfk&#10;Qdn4stGNJvs/EQgKjMlBbTgoa8TO/He1kPaapX0RLRlOnrQ5cWXYEJI6sNyTn0xpLmiWI+xM/Ly4&#10;Nn7opLpCriKHrezIEaN6hGQIWdwTRiZcxTrgGAMketWfbaw+pGsLOyzNHxv966NLRsWSamffmfas&#10;MAnTHmA+tGlD+q4Onmq6kb1zry/NyUN9y8PzS1iuilnvF/ElTshXV7LrHg3W2rOjyIf04b9Z33Lc&#10;WwQ6ZGY89WSyma6j47fNCu0I7te5a9fqT92T316neSMMSa8sW0SHgQO36/iY3SLQYHKuneqku70V&#10;70q3NKvTNUvxJ8JJjmURBSyGXTnhMb9NEW3XHkefZLmiKd3/uiFX8HFP6JgORIXkMbPhmDv8jR3p&#10;HsqCjG3XYXyfnhjIBKdd446wfMjpTrJ9/TyGbJc+Cp68PBBZ9itcQr6KzFW6TGVDl48cBi5Ns0Ta&#10;zQ+anFcQ5aD4HZAT9NtD5lGFIaGZr0Z+qxKV23b2tG7Rbkvus4JZkQQfLCuxkdWt4GA/zc1GsloE&#10;blftBoFLiwD5mfQQSVNhEDokuCvePCFQJMvOJpxmJ2NEq1StR4/SarBhEEelC4x8KDSLNbIOtNI9&#10;elSrpPnzhtRFC28f8seer0VOYMwQum4f/ICWHRfHtz1xfFHH4l8P1NzWqbQReYtL7NQjKc4WeXNC&#10;Tt/fdCpjGZRP+U5eLnJwFw0h/9gudXb87cOkM7t9dyzg+NPg2rRnhZwkTJ9Wj40ZqPolFUNKjVIs&#10;Dl/KIBvFyZG1RT9/1L4pa+IvS+jXZ3Zuz8rKWgcVHq47cfs3P43bKeG0/uzlGFS7HGWjJw9qbJE+&#10;R+RuzDgbCl1QPcJ6DjeuCVM3RstTPSPXkxp295sPMjziX0CoTIleP2E4u6t4Sr0bA8umSjnF99Rg&#10;5N+6ZJfHTH6tRsP9Ujw9Rng1EDN2US8xS6h8I1f0wh5aSz2XI3KntF/B8Bckd0RVmW4nVRH0Ts8w&#10;crYLTqHgeIN2xoBk2qxGG6+Pwu0uaEPeJ0mhEhH6E8yElBZejt9QlpUYjMRoisEx8sv0SZFaQZVM&#10;KhQ2nmq0BD7xIdeZ6JRdipUrFERzoyrO5cCjJ/PSeMOXMd8aRshl+Bq9gg5GwswwP/JgmsfSPsnr&#10;NhUaLaBjggqagpGXDNC8Dz/trgVVDFcPgcUGjcuncb600YsXKxaMnMJItULHTgzfrxStJgVgJ8fB&#10;8nBCDu2uCK9r/Akh1m6pg1lZ/mDuFNHB+p1T9sOyqTw3viZDkoVf9ZYAD0aIXOTnLt2IzPutV264&#10;wr3pLQpEztUDjR0sKVLFg3sVUJGr8CYtzC6WfaeiWCkVPG+LnHU/g6iwyL+quSh2zpCeItEW0fJ/&#10;Ber3IkJO4ZuFAx97c9tOVk3Pcg2rzruN/xSMnH7r45R4Q0vr5CbkNsm/yk/HGgvDZq96mKtp6o7Q&#10;KnZU6KosMy3JBdUF8gtAyxSXIGLmykdXDunN7Ord5FdPkSBX8OoEvntRRCZLDFkwfoFIlm8YAXJR&#10;5O9gRLJdsDglmk2o0OVdFOPfGJpWYcmZ0PiNlIPAdUJxExnVlLH+lPZjAjnZcFDz14C5zMaa4vu0&#10;MMglwpjtioU5eZaPwtkI30SCnB4Z76imZOLk+ve25gZ60GkLblLE9NulmR6HtLaQpCOKY7EL1zOd&#10;PzZqE4q8f66tsOhcOOTb/KtaAHkO1/TBAVvVV0wkyLnzB5wrF1iIK1XdcibK/kivD2/LDvHW0PA+&#10;Cc6Nkil2Qdxeg+mUXZtpnhBA7rdea2pxdflO08vDh6/d36RJk5S3+oWT820kOfttNGfk44TIJ7+9&#10;dvjl8480eeT8voiQE7dlvJTPdkuknzXbcfvLXd6poRtnbTQtNaL6NieXmIeKEOsF8YGLAgtcmTOE&#10;7twjiShlrB95daHHN/OO5TJvAhqxHLhSE+mKgzC6vQqVsIpkEhvyTmKJ/ZwJWGlyamJS48iQ06T7&#10;bs9PS8uyuKHV7N+4wqlaY86VbiMLgXaoWl9UJjj709Dg9F/aLDmpr9Dt+wK6faCY8AYtPu4q6qUU&#10;caBIPSwT5V1Rx5nm9USztlXabzX8IcHIRbkZcU43smAuNlIyy1AEIDLk/NSM/FPsNNtRHrKDaJBX&#10;blG0NcubxtNaBMvKtO0ppiCzlXlXhgqSqV3TSieuEHZOiVe6u43yGieaqyIWzYQ1Jc+CnP7fiLzG&#10;/euOejFCy++JFDmvza+p4bb+RlmR2EQ7nz0Db5D5aMvs5wI1RdjSCltWJf26i8oG00SGmI4NUqkK&#10;zYv+6kwJ/+dkw/ExCEZCpdsfeLcgJ6OpgQjVsdaiH9/pHzFy4Ws86lySF5GTRf1M1FFbM/vZQqdF&#10;RuSxKTi/WZB5RjYXHbzgxQZLoE0JbuT1+tgVsSVPRZL0rlC8Pqxr+COyyFmhUNBJJNLp3lbwURmF&#10;Sre+ExqKUiRHkYlBxVwcoMroAJEjZ86LPwmyWpRsYtohfigqr2zIab+90kx1dOPBscE5sdknjKB6&#10;fCJt4J/0l8wqL3uCkW+KFmcMGDni9ROM9Ph/tRSNT8FxKUBzkUq9yv+m+DkF79XsTqeXmxeB7DRZ&#10;LRLMk49KhgTrerxSu1Ha4bZvV7Gsgpqmnq74bIMGo59cyr+PKXkpIbfRpZFnrUN+75bhBw/2+Y85&#10;D3VGtI2PX3Vztd/vPD9s2LAbYG7K/oPn75wR0B1xj304Orfl1RLXJhS8Pw8V9tUfkMgWCju1nvS+&#10;ZHTtUK9GfcW1m/xeTbBtbfhb/3btJhnLB61VdVLbNQ9by0W3aiYlTgqzMyTjIzWpvByJT8bBpsEv&#10;LxYGOw1ae2m13y3nVMFjJLCHspL5EjP6ZFgT9tCDJtLbXRY/m0vzJ71b7wbeIUfgh0PHUxUyRmwj&#10;irgikHcuzNTubugOU5EbcKvmE3fTCmxk60krqIHs4HUuhZH4WQh75SfbC5qErZ0gC4c6PXsiKshz&#10;VZyqrT8xutR4dWTH47BDwnvoCMeYuSAwH6NW5myq6tMVi8fuH4mc8i0x0vOQ2LvuPlxvVnmDgUS4&#10;17wo1GAarm1O3RpDJorkxn8ychZbOacwJyLpbBClDRv8cSWn0Jdr3bxbWhutCjhh4++7OA7tYYEc&#10;m1LIo6AMT5Sv18StQ784tbh+Hb7eS6xwrsULmw/FlzG8EwWfJ3OdGddB78qesKGtOm88W4QzsMip&#10;ayLylYvhKyE+2uu/pRR8SppasEEoKnTliHVVZL+J692BJzvevrt3Brp1LMrFZybpwSg5cUvP7wSy&#10;QtNcdvDlhJmmjqebhRyUUO339o7wM/JCwcW5OFggrrCHrlnPgXQ9cWJ/wBp13uBpcGBL3bpbW/kP&#10;DHSmpnmTj/LCJ7nULRB/ZSneaRR3BL3A+MRBG0nS8a+5LMgpTd1f8ExmFR9Io7Kc8l5fNgVWLSnW&#10;G2U8A3NpnJVCaST8iU4TFHYSf5PFN0pXGIGUBk45JuJwG2pNd6EfnWTUAXjBMeryXfwzT7c7/NF4&#10;fybyWAoa3WWGFsClBtNUy9uqYs9eJImneMOlWllDtXzg2r7Ja0udMkpcxWlz/K8Mj9bdyLaF8cXf&#10;XovwjN8/CflNiHcZw1hWr3bWLesmvTnyiQlwX727ocUdyznckrrLja8t6VGK00ddR04k5wyJhWpP&#10;3nphQ/L0qsdPlF27DhaPeP+3fbXnf3Jb77LnO8G615afhPQ3b8o6P442J193z7qTUnhmPLmSMgav&#10;PZycsgPgfyNffuytX/e+S5PwD0Auww+92C+zZhOxf4fsNPJSnkDvR+SWnIl4lTZxde7/YAc5GDkc&#10;8z1VwQvRjObqj0aeLwzri1xQVH9CDluKPX0rGg6G6eI0qd3QFMultlvNzhrld+PkVNrCJ8E/A3kO&#10;9mpIdu5nxxAXfIK4PbEbznYRf29AKo/l9D6VjrnFjLJUzbZoE4VZV2SSQl4TLWGVOeR7mlqG9Ooa&#10;yvY9dxviT3MQm35eMe3O4wqW2/1hwkQ6TLByJVIXLafpWHnCcvLGVY6S6GC9vxv5F7SpJL/DT5c2&#10;PBSNe49KmPwyuiuvjMJnuKj6FeTAnMzIR7LafhTx/84i9nyOjnlM3tYdsQXhbH1PCmLO5G8R372f&#10;kFdFd439n80SU7V385zmchr2/HQ0emfBdsSuDyIeSt2P5E79u5EPFDRfUEZkSlYk4mf24uohnWvt&#10;VPgD+YhraPPvj5+jOHtVThQodQCxCyxECgnegjiOkL8FzxCrUNBCIB+pivJW/UcqXmUX1oPE7fGz&#10;1uMUGd5EHLwbqdrsGlIayt+N/HRceuNJPdaj95X5SMc8PUHM2Lo7KfTRzVmN30BluONdS4lGKbRg&#10;PUOnJuHBVox8MFKxQBMD+XkWis+p/kMgrwdznxhelxJ8KiXeN3wiMXiPBEy7uwHuqkAHfOBTRPOZ&#10;lPHByN1/MfIng5DfiFK3hJj40RdICf04QiGan4tSsHdHgn+zofProc89jTw6eIpEeNSweMQ/5iL5&#10;FH/jeXjLQJ7CNJ9B7IJnqdHmPb1GH/pJwZ0Xeo6ev9mLo547g1fSSR5WPS3hitRbieMpLP130Lxe&#10;kCWTZfhK8f5DRsnxfIDZRL5mGXySrSzKpRoaDtiXgYJlrLKT6SA0LMUC/xm8jXiAsB6kGIPB7bXo&#10;W8ny8aIAbGTzq+KBp4nbp9ap1lJEMh6ik7UMmi8AWPOXIucgUZ71urnioe/vpOu59GGNHj+4t++b&#10;AE/N71If7p0/fIJ5dFjNN7JWry7FZ/U2uzb76ux7+8OmEjkb4WSJLp3h0YoVK/zwXd8LMDPn4S9g&#10;Y9/eN5y7MecN8ri+8+yqQdlQp+Q7z76zrxI8UvHt0rDpfOtna592wYsVu1SB10vlDIT/B1/6kc4t&#10;tm8RAAAAAElFTkSuQmCCUEsDBBQABgAIAAAAIQAy8tyg4gAAAAsBAAAPAAAAZHJzL2Rvd25yZXYu&#10;eG1sTI/BasMwEETvhf6D2EJviSw7NYljOYTQ9hQKTQolN8Xa2CbWyliK7fx91VN7XPYx8ybfTKZl&#10;A/ausSRBzCNgSKXVDVUSvo5vsyUw5xVp1VpCCXd0sCkeH3KVaTvSJw4HX7EQQi5TEmrvu4xzV9Zo&#10;lJvbDin8LrY3yoezr7ju1RjCTcvjKEq5UQ2Fhlp1uKuxvB5uRsL7qMZtIl6H/fWyu5+OLx/fe4FS&#10;Pj9N2zUwj5P/g+FXP6hDEZzO9kbasVbCTCxEGlgJSRpGBWK1ihNgZwmxWC6AFzn/v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AXKTZQBQAA&#10;kRAAAA4AAAAAAAAAAAAAAAAAOgIAAGRycy9lMm9Eb2MueG1sUEsBAi0ACgAAAAAAAAAhABwsCkqu&#10;AAAArgAAABQAAAAAAAAAAAAAAAAAtgcAAGRycy9tZWRpYS9pbWFnZTEucG5nUEsBAi0ACgAAAAAA&#10;AAAhAPhpZKUjIQAAIyEAABQAAAAAAAAAAAAAAAAAlggAAGRycy9tZWRpYS9pbWFnZTIucG5nUEsB&#10;Ai0AFAAGAAgAAAAhADLy3KDiAAAACwEAAA8AAAAAAAAAAAAAAAAA6ykAAGRycy9kb3ducmV2Lnht&#10;bFBLAQItABQABgAIAAAAIQAubPAAxQAAAKUBAAAZAAAAAAAAAAAAAAAAAPoqAABkcnMvX3JlbHMv&#10;ZTJvRG9jLnhtbC5yZWxzUEsFBgAAAAAHAAcAvgEAAPYrA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2295;width:27433;height:7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0BB85AB8" w:rsidR="00E81695" w:rsidRPr="00811BA4" w:rsidRDefault="00CB7C8E" w:rsidP="000C02A8">
                        <w:pPr>
                          <w:spacing w:after="240"/>
                          <w:ind w:left="471" w:right="62" w:hanging="471"/>
                          <w:jc w:val="right"/>
                          <w:rPr>
                            <w:rFonts w:ascii="Metropolis" w:eastAsia="Wingdings" w:hAnsi="Metropolis" w:cs="Wingdings"/>
                            <w:b/>
                            <w:sz w:val="24"/>
                            <w:szCs w:val="24"/>
                          </w:rPr>
                        </w:pPr>
                        <w:r w:rsidRPr="00811BA4">
                          <w:rPr>
                            <w:rFonts w:ascii="Metropolis" w:eastAsia="Wingdings" w:hAnsi="Metropolis" w:cs="Wingdings"/>
                            <w:b/>
                            <w:color w:val="72AB6A"/>
                            <w:spacing w:val="2"/>
                            <w:sz w:val="24"/>
                            <w:szCs w:val="24"/>
                          </w:rPr>
                          <w:t xml:space="preserve">Pipiri </w:t>
                        </w:r>
                        <w:r w:rsidR="00E81695" w:rsidRPr="00811BA4">
                          <w:rPr>
                            <w:rFonts w:ascii="Metropolis" w:eastAsia="Wingdings" w:hAnsi="Metropolis" w:cs="Wingdings"/>
                            <w:b/>
                            <w:color w:val="72AB6A"/>
                            <w:spacing w:val="2"/>
                            <w:sz w:val="24"/>
                            <w:szCs w:val="24"/>
                          </w:rPr>
                          <w:t xml:space="preserve">| </w:t>
                        </w:r>
                        <w:r w:rsidRPr="00811BA4">
                          <w:rPr>
                            <w:rFonts w:ascii="Metropolis" w:eastAsia="Wingdings" w:hAnsi="Metropolis" w:cs="Wingdings"/>
                            <w:b/>
                            <w:color w:val="72AB6A"/>
                            <w:spacing w:val="2"/>
                            <w:sz w:val="24"/>
                            <w:szCs w:val="24"/>
                          </w:rPr>
                          <w:t>June 2024</w:t>
                        </w:r>
                      </w:p>
                      <w:p w14:paraId="19CC3E0A" w14:textId="77777777" w:rsidR="00E81695" w:rsidRPr="00811BA4" w:rsidRDefault="00E81695" w:rsidP="000C02A8">
                        <w:pPr>
                          <w:spacing w:before="26" w:after="60"/>
                          <w:ind w:left="181" w:right="62"/>
                          <w:jc w:val="right"/>
                          <w:rPr>
                            <w:rFonts w:ascii="Metropolis" w:eastAsia="Wingdings" w:hAnsi="Metropolis" w:cs="Wingdings"/>
                            <w:b/>
                            <w:color w:val="72AB6A"/>
                            <w:spacing w:val="-3"/>
                            <w:sz w:val="24"/>
                            <w:szCs w:val="24"/>
                          </w:rPr>
                        </w:pPr>
                        <w:r w:rsidRPr="00811BA4">
                          <w:rPr>
                            <w:rFonts w:ascii="Metropolis" w:eastAsia="Wingdings" w:hAnsi="Metropolis" w:cs="Wingdings"/>
                            <w:b/>
                            <w:color w:val="72AB6A"/>
                            <w:spacing w:val="-3"/>
                            <w:sz w:val="24"/>
                            <w:szCs w:val="24"/>
                          </w:rPr>
                          <w:t>Te Whanganui-a-Tara, Aotearoa</w:t>
                        </w:r>
                      </w:p>
                      <w:p w14:paraId="4B74BF2D" w14:textId="77777777" w:rsidR="00E81695" w:rsidRPr="00811BA4" w:rsidRDefault="00E81695" w:rsidP="00495F8C">
                        <w:pPr>
                          <w:spacing w:before="26"/>
                          <w:ind w:left="184" w:right="61"/>
                          <w:jc w:val="right"/>
                          <w:rPr>
                            <w:rFonts w:ascii="Metropolis" w:eastAsia="Wingdings" w:hAnsi="Metropolis" w:cs="Wingdings"/>
                            <w:b/>
                            <w:sz w:val="24"/>
                            <w:szCs w:val="24"/>
                          </w:rPr>
                        </w:pPr>
                        <w:r w:rsidRPr="00811BA4">
                          <w:rPr>
                            <w:rFonts w:ascii="Metropolis" w:eastAsia="Wingdings" w:hAnsi="Metropolis" w:cs="Wingdings"/>
                            <w:b/>
                            <w:color w:val="72AB6A"/>
                            <w:spacing w:val="-3"/>
                            <w:sz w:val="24"/>
                            <w:szCs w:val="24"/>
                          </w:rPr>
                          <w:t xml:space="preserve">  W</w:t>
                        </w:r>
                        <w:r w:rsidRPr="00811BA4">
                          <w:rPr>
                            <w:rFonts w:ascii="Metropolis" w:eastAsia="Wingdings" w:hAnsi="Metropolis" w:cs="Wingdings"/>
                            <w:b/>
                            <w:color w:val="72AB6A"/>
                            <w:spacing w:val="3"/>
                            <w:sz w:val="24"/>
                            <w:szCs w:val="24"/>
                          </w:rPr>
                          <w:t>elli</w:t>
                        </w:r>
                        <w:r w:rsidRPr="00811BA4">
                          <w:rPr>
                            <w:rFonts w:ascii="Metropolis" w:eastAsia="Wingdings" w:hAnsi="Metropolis" w:cs="Wingdings"/>
                            <w:b/>
                            <w:color w:val="72AB6A"/>
                            <w:spacing w:val="2"/>
                            <w:sz w:val="24"/>
                            <w:szCs w:val="24"/>
                          </w:rPr>
                          <w:t>ng</w:t>
                        </w:r>
                        <w:r w:rsidRPr="00811BA4">
                          <w:rPr>
                            <w:rFonts w:ascii="Metropolis" w:eastAsia="Wingdings" w:hAnsi="Metropolis" w:cs="Wingdings"/>
                            <w:b/>
                            <w:color w:val="72AB6A"/>
                            <w:spacing w:val="-1"/>
                            <w:sz w:val="24"/>
                            <w:szCs w:val="24"/>
                          </w:rPr>
                          <w:t>t</w:t>
                        </w:r>
                        <w:r w:rsidRPr="00811BA4">
                          <w:rPr>
                            <w:rFonts w:ascii="Metropolis" w:eastAsia="Wingdings" w:hAnsi="Metropolis" w:cs="Wingdings"/>
                            <w:b/>
                            <w:color w:val="72AB6A"/>
                            <w:spacing w:val="3"/>
                            <w:sz w:val="24"/>
                            <w:szCs w:val="24"/>
                          </w:rPr>
                          <w:t>on</w:t>
                        </w:r>
                        <w:r w:rsidRPr="00811BA4">
                          <w:rPr>
                            <w:rFonts w:ascii="Metropolis" w:eastAsia="Wingdings" w:hAnsi="Metropolis" w:cs="Wingdings"/>
                            <w:b/>
                            <w:color w:val="72AB6A"/>
                            <w:sz w:val="24"/>
                            <w:szCs w:val="24"/>
                          </w:rPr>
                          <w:t xml:space="preserve">, </w:t>
                        </w:r>
                        <w:r w:rsidRPr="00811BA4">
                          <w:rPr>
                            <w:rFonts w:ascii="Metropolis" w:eastAsia="Wingdings" w:hAnsi="Metropolis" w:cs="Wingdings"/>
                            <w:b/>
                            <w:color w:val="72AB6A"/>
                            <w:spacing w:val="3"/>
                            <w:sz w:val="24"/>
                            <w:szCs w:val="24"/>
                          </w:rPr>
                          <w:t>N</w:t>
                        </w:r>
                        <w:r w:rsidRPr="00811BA4">
                          <w:rPr>
                            <w:rFonts w:ascii="Metropolis" w:eastAsia="Wingdings" w:hAnsi="Metropolis" w:cs="Wingdings"/>
                            <w:b/>
                            <w:color w:val="72AB6A"/>
                            <w:spacing w:val="-1"/>
                            <w:sz w:val="24"/>
                            <w:szCs w:val="24"/>
                          </w:rPr>
                          <w:t>e</w:t>
                        </w:r>
                        <w:r w:rsidRPr="00811BA4">
                          <w:rPr>
                            <w:rFonts w:ascii="Metropolis" w:eastAsia="Wingdings" w:hAnsi="Metropolis" w:cs="Wingdings"/>
                            <w:b/>
                            <w:color w:val="72AB6A"/>
                            <w:sz w:val="24"/>
                            <w:szCs w:val="24"/>
                          </w:rPr>
                          <w:t xml:space="preserve">w </w:t>
                        </w:r>
                        <w:r w:rsidRPr="00811BA4">
                          <w:rPr>
                            <w:rFonts w:ascii="Metropolis" w:eastAsia="Wingdings" w:hAnsi="Metropolis" w:cs="Wingdings"/>
                            <w:b/>
                            <w:color w:val="72AB6A"/>
                            <w:spacing w:val="-1"/>
                            <w:sz w:val="24"/>
                            <w:szCs w:val="24"/>
                          </w:rPr>
                          <w:t>Z</w:t>
                        </w:r>
                        <w:r w:rsidRPr="00811BA4">
                          <w:rPr>
                            <w:rFonts w:ascii="Metropolis" w:eastAsia="Wingdings" w:hAnsi="Metropolis" w:cs="Wingdings"/>
                            <w:b/>
                            <w:color w:val="72AB6A"/>
                            <w:spacing w:val="2"/>
                            <w:sz w:val="24"/>
                            <w:szCs w:val="24"/>
                          </w:rPr>
                          <w:t>e</w:t>
                        </w:r>
                        <w:r w:rsidRPr="00811BA4">
                          <w:rPr>
                            <w:rFonts w:ascii="Metropolis" w:eastAsia="Wingdings" w:hAnsi="Metropolis" w:cs="Wingdings"/>
                            <w:b/>
                            <w:color w:val="72AB6A"/>
                            <w:spacing w:val="3"/>
                            <w:sz w:val="24"/>
                            <w:szCs w:val="24"/>
                          </w:rPr>
                          <w:t>aland</w:t>
                        </w:r>
                      </w:p>
                      <w:p w14:paraId="58D70E5E" w14:textId="77777777" w:rsidR="00E81695" w:rsidRPr="00811BA4" w:rsidRDefault="00E81695">
                        <w:pPr>
                          <w:spacing w:after="78"/>
                          <w:ind w:left="184"/>
                          <w:rPr>
                            <w:rFonts w:ascii="Metropolis" w:hAnsi="Metropolis"/>
                            <w:sz w:val="32"/>
                            <w:szCs w:val="32"/>
                          </w:rPr>
                        </w:pPr>
                      </w:p>
                    </w:txbxContent>
                  </v:textbox>
                </v:shape>
                <w10:wrap anchory="page"/>
              </v:group>
            </w:pict>
          </mc:Fallback>
        </mc:AlternateContent>
      </w:r>
      <w:r w:rsidR="001238E2" w:rsidRPr="00F8583E">
        <w:rPr>
          <w:rFonts w:ascii="Arial" w:eastAsia="Segoe UI Emoji" w:hAnsi="Arial" w:cs="Arial"/>
        </w:rPr>
        <w:t xml:space="preserve"> </w:t>
      </w:r>
    </w:p>
    <w:p w14:paraId="29DC9F84" w14:textId="77777777" w:rsidR="007E6BFD" w:rsidRPr="00F8583E" w:rsidRDefault="007E6BFD" w:rsidP="007E6BFD">
      <w:pPr>
        <w:spacing w:line="200" w:lineRule="exact"/>
        <w:rPr>
          <w:rFonts w:ascii="Arial" w:hAnsi="Arial" w:cs="Arial"/>
          <w:szCs w:val="20"/>
        </w:rPr>
      </w:pPr>
    </w:p>
    <w:p w14:paraId="0FE045ED" w14:textId="77777777" w:rsidR="007E6BFD" w:rsidRPr="00F8583E" w:rsidRDefault="007E6BFD" w:rsidP="007E6BFD">
      <w:pPr>
        <w:spacing w:line="200" w:lineRule="exact"/>
        <w:rPr>
          <w:rFonts w:ascii="Arial" w:hAnsi="Arial" w:cs="Arial"/>
          <w:szCs w:val="20"/>
        </w:rPr>
      </w:pPr>
    </w:p>
    <w:p w14:paraId="29E746B4" w14:textId="77777777" w:rsidR="007E6BFD" w:rsidRPr="00F8583E" w:rsidRDefault="007E6BFD" w:rsidP="007E6BFD">
      <w:pPr>
        <w:spacing w:line="200" w:lineRule="exact"/>
        <w:rPr>
          <w:rFonts w:ascii="Arial" w:hAnsi="Arial" w:cs="Arial"/>
          <w:szCs w:val="20"/>
        </w:rPr>
      </w:pPr>
    </w:p>
    <w:p w14:paraId="2890244F" w14:textId="77777777" w:rsidR="007E6BFD" w:rsidRPr="00F8583E" w:rsidRDefault="007E6BFD" w:rsidP="007E6BFD">
      <w:pPr>
        <w:spacing w:line="200" w:lineRule="exact"/>
        <w:rPr>
          <w:rFonts w:ascii="Arial" w:hAnsi="Arial" w:cs="Arial"/>
          <w:szCs w:val="20"/>
        </w:rPr>
      </w:pPr>
    </w:p>
    <w:p w14:paraId="6284AB7C" w14:textId="77777777" w:rsidR="002C04D2" w:rsidRPr="00F8583E" w:rsidRDefault="002C04D2" w:rsidP="00DE2F06">
      <w:pPr>
        <w:spacing w:before="51"/>
        <w:ind w:right="-20"/>
        <w:rPr>
          <w:rFonts w:ascii="Arial" w:hAnsi="Arial" w:cs="Arial"/>
          <w:szCs w:val="20"/>
        </w:rPr>
      </w:pPr>
    </w:p>
    <w:p w14:paraId="4C366301" w14:textId="2EF17BBC" w:rsidR="001F27FC" w:rsidRPr="00F8583E" w:rsidRDefault="002954D0" w:rsidP="002954D0">
      <w:pPr>
        <w:spacing w:before="51"/>
        <w:ind w:right="-20"/>
        <w:rPr>
          <w:rFonts w:ascii="Arial" w:eastAsia="Metropolis Extra Bold" w:hAnsi="Arial" w:cs="Arial"/>
          <w:b/>
          <w:bCs/>
          <w:color w:val="414042"/>
          <w:sz w:val="48"/>
          <w:szCs w:val="48"/>
        </w:rPr>
      </w:pPr>
      <w:r w:rsidRPr="00F8583E">
        <w:rPr>
          <w:rFonts w:ascii="Arial" w:eastAsia="Metropolis Extra Bold" w:hAnsi="Arial" w:cs="Arial"/>
          <w:b/>
          <w:bCs/>
          <w:color w:val="414042"/>
          <w:spacing w:val="3"/>
          <w:sz w:val="48"/>
          <w:szCs w:val="48"/>
        </w:rPr>
        <w:t>I</w:t>
      </w:r>
      <w:r w:rsidRPr="00F8583E">
        <w:rPr>
          <w:rFonts w:ascii="Arial" w:eastAsia="Metropolis Extra Bold" w:hAnsi="Arial" w:cs="Arial"/>
          <w:b/>
          <w:bCs/>
          <w:color w:val="414042"/>
          <w:spacing w:val="1"/>
          <w:sz w:val="48"/>
          <w:szCs w:val="48"/>
        </w:rPr>
        <w:t>ss</w:t>
      </w:r>
      <w:r w:rsidRPr="00F8583E">
        <w:rPr>
          <w:rFonts w:ascii="Arial" w:eastAsia="Metropolis Extra Bold" w:hAnsi="Arial" w:cs="Arial"/>
          <w:b/>
          <w:bCs/>
          <w:color w:val="414042"/>
          <w:spacing w:val="2"/>
          <w:sz w:val="48"/>
          <w:szCs w:val="48"/>
        </w:rPr>
        <w:t>u</w:t>
      </w:r>
      <w:r w:rsidRPr="00F8583E">
        <w:rPr>
          <w:rFonts w:ascii="Arial" w:eastAsia="Metropolis Extra Bold" w:hAnsi="Arial" w:cs="Arial"/>
          <w:b/>
          <w:bCs/>
          <w:color w:val="414042"/>
          <w:spacing w:val="-1"/>
          <w:sz w:val="48"/>
          <w:szCs w:val="48"/>
        </w:rPr>
        <w:t>e</w:t>
      </w:r>
      <w:r w:rsidRPr="00F8583E">
        <w:rPr>
          <w:rFonts w:ascii="Arial" w:eastAsia="Metropolis Extra Bold" w:hAnsi="Arial" w:cs="Arial"/>
          <w:b/>
          <w:bCs/>
          <w:color w:val="414042"/>
          <w:sz w:val="48"/>
          <w:szCs w:val="48"/>
        </w:rPr>
        <w:t xml:space="preserve">s </w:t>
      </w:r>
      <w:r w:rsidRPr="00F8583E">
        <w:rPr>
          <w:rFonts w:ascii="Arial" w:eastAsia="Metropolis Extra Bold" w:hAnsi="Arial" w:cs="Arial"/>
          <w:b/>
          <w:bCs/>
          <w:color w:val="414042"/>
          <w:spacing w:val="-5"/>
          <w:sz w:val="48"/>
          <w:szCs w:val="48"/>
        </w:rPr>
        <w:t>P</w:t>
      </w:r>
      <w:r w:rsidRPr="00F8583E">
        <w:rPr>
          <w:rFonts w:ascii="Arial" w:eastAsia="Metropolis Extra Bold" w:hAnsi="Arial" w:cs="Arial"/>
          <w:b/>
          <w:bCs/>
          <w:color w:val="414042"/>
          <w:spacing w:val="2"/>
          <w:sz w:val="48"/>
          <w:szCs w:val="48"/>
        </w:rPr>
        <w:t>a</w:t>
      </w:r>
      <w:r w:rsidRPr="00F8583E">
        <w:rPr>
          <w:rFonts w:ascii="Arial" w:eastAsia="Metropolis Extra Bold" w:hAnsi="Arial" w:cs="Arial"/>
          <w:b/>
          <w:bCs/>
          <w:color w:val="414042"/>
          <w:spacing w:val="1"/>
          <w:sz w:val="48"/>
          <w:szCs w:val="48"/>
        </w:rPr>
        <w:t>pe</w:t>
      </w:r>
      <w:r w:rsidRPr="00F8583E">
        <w:rPr>
          <w:rFonts w:ascii="Arial" w:eastAsia="Metropolis Extra Bold" w:hAnsi="Arial" w:cs="Arial"/>
          <w:b/>
          <w:bCs/>
          <w:color w:val="414042"/>
          <w:sz w:val="48"/>
          <w:szCs w:val="48"/>
        </w:rPr>
        <w:t>r 5</w:t>
      </w:r>
      <w:r w:rsidR="00566EC6" w:rsidRPr="00F8583E">
        <w:rPr>
          <w:rFonts w:ascii="Arial" w:eastAsia="Metropolis Extra Bold" w:hAnsi="Arial" w:cs="Arial"/>
          <w:b/>
          <w:bCs/>
          <w:color w:val="414042"/>
          <w:sz w:val="48"/>
          <w:szCs w:val="48"/>
        </w:rPr>
        <w:t>3</w:t>
      </w:r>
      <w:r w:rsidR="001F27FC" w:rsidRPr="00F8583E">
        <w:rPr>
          <w:rFonts w:ascii="Arial" w:eastAsia="Metropolis Extra Bold" w:hAnsi="Arial" w:cs="Arial"/>
          <w:b/>
          <w:bCs/>
          <w:color w:val="414042"/>
          <w:sz w:val="48"/>
          <w:szCs w:val="48"/>
        </w:rPr>
        <w:t xml:space="preserve"> - Summary</w:t>
      </w:r>
    </w:p>
    <w:p w14:paraId="702C92F3" w14:textId="77777777" w:rsidR="002954D0" w:rsidRPr="00F8583E" w:rsidRDefault="002954D0" w:rsidP="001F27FC">
      <w:pPr>
        <w:spacing w:before="51"/>
        <w:ind w:right="-20"/>
        <w:rPr>
          <w:rFonts w:ascii="Arial" w:eastAsia="Tahoma" w:hAnsi="Arial" w:cs="Arial"/>
          <w:color w:val="414042"/>
          <w:sz w:val="33"/>
          <w:szCs w:val="33"/>
        </w:rPr>
      </w:pPr>
    </w:p>
    <w:p w14:paraId="790E693D" w14:textId="77777777" w:rsidR="002954D0" w:rsidRPr="00F8583E" w:rsidRDefault="002954D0" w:rsidP="00B77C2C">
      <w:pPr>
        <w:spacing w:before="51"/>
        <w:ind w:right="-20"/>
        <w:rPr>
          <w:rFonts w:ascii="Arial" w:eastAsia="Tahoma" w:hAnsi="Arial" w:cs="Arial"/>
          <w:color w:val="414042"/>
          <w:sz w:val="33"/>
          <w:szCs w:val="33"/>
        </w:rPr>
      </w:pPr>
    </w:p>
    <w:p w14:paraId="3FB2A4CB" w14:textId="5B7CA33D" w:rsidR="002954D0" w:rsidRPr="00F8583E" w:rsidRDefault="00B77C2C" w:rsidP="002954D0">
      <w:pPr>
        <w:spacing w:line="276" w:lineRule="auto"/>
        <w:ind w:right="708"/>
        <w:rPr>
          <w:rFonts w:ascii="Arial" w:eastAsia="Metropolis Black" w:hAnsi="Arial" w:cs="Arial"/>
          <w:sz w:val="60"/>
          <w:szCs w:val="60"/>
        </w:rPr>
      </w:pPr>
      <w:r w:rsidRPr="00F8583E">
        <w:rPr>
          <w:rFonts w:ascii="Arial" w:eastAsia="Metropolis Black" w:hAnsi="Arial" w:cs="Arial"/>
          <w:b/>
          <w:color w:val="414042"/>
          <w:spacing w:val="-13"/>
          <w:sz w:val="60"/>
          <w:szCs w:val="60"/>
        </w:rPr>
        <w:t>Ia Tangata</w:t>
      </w:r>
    </w:p>
    <w:p w14:paraId="4368E559" w14:textId="77777777" w:rsidR="002954D0" w:rsidRPr="00F8583E" w:rsidRDefault="002954D0" w:rsidP="002954D0">
      <w:pPr>
        <w:spacing w:before="6" w:line="150" w:lineRule="exact"/>
        <w:rPr>
          <w:rFonts w:ascii="Arial" w:eastAsia="Tahoma" w:hAnsi="Arial" w:cs="Arial"/>
          <w:sz w:val="9"/>
          <w:szCs w:val="9"/>
        </w:rPr>
      </w:pPr>
    </w:p>
    <w:p w14:paraId="2A336CDD" w14:textId="77777777" w:rsidR="002954D0" w:rsidRPr="00F8583E" w:rsidRDefault="002954D0" w:rsidP="002954D0">
      <w:pPr>
        <w:pStyle w:val="BodyTextIndent2"/>
        <w:ind w:left="0"/>
        <w:rPr>
          <w:rFonts w:ascii="Arial" w:eastAsia="Metropolis Black" w:hAnsi="Arial" w:cs="Arial"/>
          <w:color w:val="7FB177"/>
          <w:spacing w:val="-32"/>
          <w:sz w:val="36"/>
          <w:szCs w:val="36"/>
        </w:rPr>
      </w:pPr>
      <w:r w:rsidRPr="00F8583E">
        <w:rPr>
          <w:rFonts w:ascii="Arial" w:hAnsi="Arial" w:cs="Arial"/>
          <w:noProof/>
          <w:sz w:val="14"/>
          <w:szCs w:val="18"/>
          <w:lang w:eastAsia="en-NZ"/>
        </w:rPr>
        <mc:AlternateContent>
          <mc:Choice Requires="wpg">
            <w:drawing>
              <wp:anchor distT="0" distB="0" distL="114300" distR="114300" simplePos="0" relativeHeight="251658248" behindDoc="1" locked="0" layoutInCell="1" allowOverlap="1" wp14:anchorId="75A5DB5C" wp14:editId="76DD6117">
                <wp:simplePos x="0" y="0"/>
                <wp:positionH relativeFrom="page">
                  <wp:posOffset>1140143</wp:posOffset>
                </wp:positionH>
                <wp:positionV relativeFrom="paragraph">
                  <wp:posOffset>8255</wp:posOffset>
                </wp:positionV>
                <wp:extent cx="1332230" cy="1270"/>
                <wp:effectExtent l="0" t="19050" r="20320" b="1778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5F213" id="Group 457" o:spid="_x0000_s1026" style="position:absolute;margin-left:89.8pt;margin-top:.65pt;width:104.9pt;height:.1pt;z-index:-251658232;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FGKbHvdAAAABwEAAA8AAABkcnMvZG93bnJldi54bWxMjkFPwkAQhe8m/ofNmHiTba0g&#10;1G4JIeqJkAgmhNvSHdqG7mzTXdry7x1Pepsv7+XNly1H24geO187UhBPIhBIhTM1lQq+9x9PcxA+&#10;aDK6cYQKbuhhmd/fZTo1bqAv7HehFDxCPtUKqhDaVEpfVGi1n7gWibOz66wOjF0pTacHHreNfI6i&#10;mbS6Jv5Q6RbXFRaX3dUq+Bz0sEri935zOa9vx/10e9jEqNTjw7h6AxFwDH9l+NVndcjZ6eSuZLxo&#10;mF8XM67ykYDgPJkvXkCcmKcg80z+989/AAAA//8DAFBLAQItABQABgAIAAAAIQC2gziS/gAAAOEB&#10;AAATAAAAAAAAAAAAAAAAAAAAAABbQ29udGVudF9UeXBlc10ueG1sUEsBAi0AFAAGAAgAAAAhADj9&#10;If/WAAAAlAEAAAsAAAAAAAAAAAAAAAAALwEAAF9yZWxzLy5yZWxzUEsBAi0AFAAGAAgAAAAhANig&#10;9FL3AgAA3QYAAA4AAAAAAAAAAAAAAAAALgIAAGRycy9lMm9Eb2MueG1sUEsBAi0AFAAGAAgAAAAh&#10;AFGKbHvdAAAABwEAAA8AAAAAAAAAAAAAAAAAUQUAAGRycy9kb3ducmV2LnhtbFBLBQYAAAAABAAE&#10;APMAAABbBg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11E4127C" w14:textId="79C2991C" w:rsidR="002954D0" w:rsidRPr="00F8583E" w:rsidRDefault="0005232B" w:rsidP="002954D0">
      <w:pPr>
        <w:spacing w:line="276" w:lineRule="auto"/>
        <w:ind w:right="850"/>
        <w:rPr>
          <w:rFonts w:ascii="Arial" w:eastAsia="Metropolis Black" w:hAnsi="Arial" w:cs="Arial"/>
          <w:b/>
          <w:color w:val="7FB177"/>
          <w:spacing w:val="-32"/>
          <w:sz w:val="60"/>
          <w:szCs w:val="60"/>
        </w:rPr>
      </w:pPr>
      <w:r w:rsidRPr="00F8583E">
        <w:rPr>
          <w:rFonts w:ascii="Arial" w:eastAsia="Metropolis Black" w:hAnsi="Arial" w:cs="Arial"/>
          <w:b/>
          <w:color w:val="7FB177"/>
          <w:spacing w:val="-32"/>
          <w:sz w:val="60"/>
          <w:szCs w:val="60"/>
        </w:rPr>
        <w:t>A review of the protections in the Human Rights Act 1993 for people who are transgender, people who are non-binary and people with innate variations of sex characteristics</w:t>
      </w:r>
    </w:p>
    <w:p w14:paraId="78C5D518" w14:textId="3D2F12C3" w:rsidR="00774339" w:rsidRPr="00F8583E" w:rsidRDefault="00774339" w:rsidP="00E9355F">
      <w:pPr>
        <w:spacing w:line="276" w:lineRule="auto"/>
        <w:ind w:right="850"/>
        <w:rPr>
          <w:rFonts w:ascii="Arial" w:eastAsia="Metropolis Black" w:hAnsi="Arial" w:cs="Arial"/>
          <w:b/>
          <w:color w:val="7FB177"/>
          <w:spacing w:val="-32"/>
          <w:sz w:val="60"/>
          <w:szCs w:val="60"/>
        </w:rPr>
      </w:pPr>
    </w:p>
    <w:p w14:paraId="588D03CF" w14:textId="77777777" w:rsidR="002C04D2" w:rsidRPr="00F8583E" w:rsidRDefault="002C04D2">
      <w:pPr>
        <w:spacing w:before="3" w:line="120" w:lineRule="exact"/>
        <w:rPr>
          <w:rFonts w:ascii="Arial" w:hAnsi="Arial" w:cs="Arial"/>
          <w:sz w:val="12"/>
          <w:szCs w:val="12"/>
        </w:rPr>
      </w:pPr>
    </w:p>
    <w:p w14:paraId="34D81369" w14:textId="77777777" w:rsidR="00D87074" w:rsidRPr="00F8583E" w:rsidRDefault="00D87074" w:rsidP="00247635">
      <w:pPr>
        <w:ind w:left="113" w:right="2931"/>
        <w:rPr>
          <w:rFonts w:ascii="Arial" w:hAnsi="Arial" w:cs="Arial"/>
          <w:color w:val="262626" w:themeColor="text1" w:themeTint="D9"/>
          <w:sz w:val="18"/>
        </w:rPr>
        <w:sectPr w:rsidR="00D87074" w:rsidRPr="00F8583E" w:rsidSect="006B03F1">
          <w:headerReference w:type="even" r:id="rId15"/>
          <w:footerReference w:type="default" r:id="rId16"/>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6DAB467D" w14:textId="3BDB9D3A" w:rsidR="000A5879" w:rsidRPr="00F8583E" w:rsidRDefault="000A5879" w:rsidP="000A5879">
      <w:pPr>
        <w:pStyle w:val="Heading2"/>
        <w:rPr>
          <w:rFonts w:ascii="Arial" w:hAnsi="Arial" w:cs="Arial"/>
          <w:sz w:val="32"/>
          <w:szCs w:val="32"/>
        </w:rPr>
      </w:pPr>
      <w:r w:rsidRPr="00F8583E">
        <w:rPr>
          <w:rFonts w:ascii="Arial" w:hAnsi="Arial" w:cs="Arial"/>
          <w:sz w:val="32"/>
          <w:szCs w:val="32"/>
        </w:rPr>
        <w:lastRenderedPageBreak/>
        <w:t>ABOUT THIS DOCUMENT</w:t>
      </w:r>
    </w:p>
    <w:p w14:paraId="11B65471" w14:textId="14EE4EB4" w:rsidR="004B796D" w:rsidRPr="00F8583E" w:rsidRDefault="004B796D" w:rsidP="004B796D">
      <w:pPr>
        <w:pStyle w:val="BodyText"/>
        <w:rPr>
          <w:rFonts w:ascii="Arial" w:hAnsi="Arial" w:cs="Arial"/>
          <w:sz w:val="32"/>
          <w:szCs w:val="32"/>
        </w:rPr>
      </w:pPr>
      <w:r w:rsidRPr="00F8583E">
        <w:rPr>
          <w:rFonts w:ascii="Arial" w:hAnsi="Arial" w:cs="Arial"/>
          <w:sz w:val="32"/>
          <w:szCs w:val="32"/>
        </w:rPr>
        <w:t>Te Aka Matua o te Ture | Law Commission has been asked to review the protections in the Human Rights Act 1993 for people who are transgender or non-binary or who have an innate variation of sex characteristics. Briefly:</w:t>
      </w:r>
    </w:p>
    <w:p w14:paraId="1AD23CB5"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a person who is transgender is someone whose gender identity is different to the sex they were assigned at birth;</w:t>
      </w:r>
    </w:p>
    <w:p w14:paraId="0E6FB470"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a person who is non-binary is someone whose gender identity does not fit exclusively into the binary of male or female; and</w:t>
      </w:r>
    </w:p>
    <w:p w14:paraId="6E69E781"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a person with an innate variation of sex characteristics is someone who was born with genetic, hormonal or physical sex characteristics that differ from medical and social norms for male or female bodies (although, in some cases, the variation may not be evident until later in life).</w:t>
      </w:r>
    </w:p>
    <w:p w14:paraId="6FE33041"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are seeking feedback from the public on the issues in this review. We have published an Issues Paper which sets out our thinking so far and identifies possible options for law reform. In the Issues Paper, we identify 80 questions for feedback from the public.</w:t>
      </w:r>
    </w:p>
    <w:p w14:paraId="79BF192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This summary document explains briefly the content of each of the 18 chapters in the Issues Paper so that you can find </w:t>
      </w:r>
      <w:r w:rsidRPr="00F8583E">
        <w:rPr>
          <w:rFonts w:ascii="Arial" w:hAnsi="Arial" w:cs="Arial"/>
          <w:sz w:val="32"/>
          <w:szCs w:val="32"/>
        </w:rPr>
        <w:lastRenderedPageBreak/>
        <w:t>the information that is of most interest to you. The summaries we provide here are partial. If you are interested in a particular issue, you should consider reading the full chapter in the Issues Paper.</w:t>
      </w:r>
    </w:p>
    <w:p w14:paraId="3334205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You can provide feedback on our consultation questions on our website. You do not have to answer all of them. Submissions must be received by </w:t>
      </w:r>
      <w:r w:rsidRPr="00F8583E">
        <w:rPr>
          <w:rFonts w:ascii="Arial" w:hAnsi="Arial" w:cs="Arial"/>
          <w:b/>
          <w:bCs/>
          <w:sz w:val="32"/>
          <w:szCs w:val="32"/>
        </w:rPr>
        <w:t xml:space="preserve">5pm on 5 September 2024. </w:t>
      </w:r>
    </w:p>
    <w:p w14:paraId="71CA8917"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Alongside </w:t>
      </w:r>
      <w:r w:rsidRPr="00F8583E">
        <w:rPr>
          <w:rFonts w:ascii="Arial" w:hAnsi="Arial" w:cs="Arial"/>
          <w:sz w:val="32"/>
          <w:szCs w:val="32"/>
        </w:rPr>
        <w:t xml:space="preserve">other evidence and analysis, the submissions we receive will help us to develop recommendations for law reform. We </w:t>
      </w:r>
      <w:r w:rsidRPr="00F8583E">
        <w:rPr>
          <w:rFonts w:ascii="Arial" w:eastAsiaTheme="minorHAnsi" w:hAnsi="Arial" w:cs="Arial"/>
          <w:color w:val="000000"/>
          <w:sz w:val="32"/>
          <w:szCs w:val="32"/>
          <w:shd w:val="clear" w:color="auto" w:fill="FFFFFF"/>
          <w:lang w:eastAsia="en-US"/>
        </w:rPr>
        <w:t>will deliver a report to the government by the end of June 2025. It will be up to the government to decide whether to accept any recommendations we make.</w:t>
      </w:r>
    </w:p>
    <w:p w14:paraId="01FA3A7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For information on how the Law Commission will use your submission, see the “Have your say” section at the front of the Issues Paper and the “Before you begin” section of the online submission form.</w:t>
      </w:r>
    </w:p>
    <w:p w14:paraId="77A255B9"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Introduction (Chapter 1)</w:t>
      </w:r>
    </w:p>
    <w:p w14:paraId="29BFA0A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Chapter 1 explains the background to this review and what we are looking at. It also explains our process in this review so far and the next steps we will take.</w:t>
      </w:r>
    </w:p>
    <w:p w14:paraId="37822C29"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A review of anti-discrimination law</w:t>
      </w:r>
    </w:p>
    <w:p w14:paraId="17E4FB69"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Our role in this review is to advise the government whether the </w:t>
      </w:r>
      <w:r w:rsidRPr="00F8583E">
        <w:rPr>
          <w:rFonts w:ascii="Arial" w:eastAsiaTheme="minorHAnsi" w:hAnsi="Arial" w:cs="Arial"/>
          <w:color w:val="000000"/>
          <w:sz w:val="32"/>
          <w:szCs w:val="32"/>
          <w:shd w:val="clear" w:color="auto" w:fill="FFFFFF"/>
          <w:lang w:eastAsia="en-US"/>
        </w:rPr>
        <w:t xml:space="preserve">current wording of the Human Rights Act adequately </w:t>
      </w:r>
      <w:r w:rsidRPr="00F8583E">
        <w:rPr>
          <w:rFonts w:ascii="Arial" w:eastAsiaTheme="minorHAnsi" w:hAnsi="Arial" w:cs="Arial"/>
          <w:color w:val="000000"/>
          <w:sz w:val="32"/>
          <w:szCs w:val="32"/>
          <w:shd w:val="clear" w:color="auto" w:fill="FFFFFF"/>
          <w:lang w:eastAsia="en-US"/>
        </w:rPr>
        <w:lastRenderedPageBreak/>
        <w:t xml:space="preserve">protects people who are transgender or non-binary or who have an innate variation of sex characteristics and, if not, what amendments should be made. </w:t>
      </w:r>
    </w:p>
    <w:p w14:paraId="468DAECE"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The Human Rights Act is an anti-discrimination statute. It states when it is unlawful in Aotearoa New Zealand to treat someone differently from others based on their personal characteristics or attributes. </w:t>
      </w:r>
      <w:r w:rsidRPr="00F8583E">
        <w:rPr>
          <w:rFonts w:ascii="Arial" w:hAnsi="Arial" w:cs="Arial"/>
          <w:sz w:val="32"/>
          <w:szCs w:val="32"/>
        </w:rPr>
        <w:t xml:space="preserve">Examples include refusing someone a job, a tenancy or access to a public facility because of their sex, race or religion. </w:t>
      </w:r>
    </w:p>
    <w:p w14:paraId="4477EF80"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Section 21 of the Act lists 13 personal characteristics or attributes it calls “prohibited grounds of discrimination”. These include things like sex, race, religious belief, disability and sexual orientation. </w:t>
      </w:r>
      <w:r w:rsidRPr="00F8583E">
        <w:rPr>
          <w:rFonts w:ascii="Arial" w:hAnsi="Arial" w:cs="Arial"/>
          <w:sz w:val="32"/>
          <w:szCs w:val="32"/>
        </w:rPr>
        <w:t>To make a complaint about discrimination under the Human Rights Act, the way you were treated must be linked to one of these prohibited grounds.</w:t>
      </w:r>
    </w:p>
    <w:p w14:paraId="482BD319"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Even if a person is treated worse than others based on a prohibited ground, it does not necessarily mean the treatment is unlawful. The Human Rights Act contains two sets of rules to determine when differences in treatment are unlawful — one applying to government and one to private individuals and organisations. These rules are how the Act distinguishes between fair and unfair differences in treatment, and weighs competing rights and interests.</w:t>
      </w:r>
    </w:p>
    <w:p w14:paraId="544E3881"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lastRenderedPageBreak/>
        <w:t xml:space="preserve">Things people do in private (like in their own homes) are not usually covered by the Human Rights Act. </w:t>
      </w:r>
    </w:p>
    <w:p w14:paraId="57DA7F35" w14:textId="7CFD97EB"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If you want to learn more about how the Human Rights Act works, you can read our </w:t>
      </w:r>
      <w:hyperlink r:id="rId17" w:anchor="e1384" w:history="1">
        <w:r w:rsidRPr="00F8583E">
          <w:rPr>
            <w:rStyle w:val="Hyperlink"/>
            <w:rFonts w:ascii="Arial" w:hAnsi="Arial" w:cs="Arial"/>
            <w:sz w:val="32"/>
            <w:szCs w:val="32"/>
          </w:rPr>
          <w:t>Beginners’ Guide.</w:t>
        </w:r>
      </w:hyperlink>
      <w:r w:rsidRPr="00F8583E">
        <w:rPr>
          <w:rFonts w:ascii="Arial" w:hAnsi="Arial" w:cs="Arial"/>
          <w:sz w:val="32"/>
          <w:szCs w:val="32"/>
        </w:rPr>
        <w:t xml:space="preserve"> </w:t>
      </w:r>
    </w:p>
    <w:p w14:paraId="744F05FE"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Scope of the review</w:t>
      </w:r>
    </w:p>
    <w:p w14:paraId="16A5D723"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We are considering whether to recommend changes to the list of prohibited grounds of discrimination in section 21 of the Human Rights Act to clarify that being transgender or non-binary or having an innate variation of sex characteristics are covered. At the moment, s</w:t>
      </w:r>
      <w:r w:rsidRPr="00F8583E">
        <w:rPr>
          <w:rFonts w:ascii="Arial" w:eastAsiaTheme="minorHAnsi" w:hAnsi="Arial" w:cs="Arial"/>
          <w:color w:val="000000"/>
          <w:sz w:val="32"/>
          <w:szCs w:val="32"/>
          <w:shd w:val="clear" w:color="auto" w:fill="FFFFFF"/>
          <w:lang w:eastAsia="en-US"/>
        </w:rPr>
        <w:t xml:space="preserve">ection 21 of the Human Rights Act does not explicitly identify these characteristics as prohibited grounds of discrimination (although it is possible they are protected under the existing grounds of sex or disability). </w:t>
      </w:r>
    </w:p>
    <w:p w14:paraId="733B28E9"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 xml:space="preserve">If section 21 were to be amended, there might be a need for other reforms to the Human Rights Act. We are considering how to ensure the Act strikes an appropriate balance between the right to freedom from discrimination (as it applies to any new grounds) and other rights, interests and concerns. </w:t>
      </w:r>
    </w:p>
    <w:p w14:paraId="3F9D729F"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For example, the Act contains many exceptions — circumstances in which it is lawful for a person or body to treat someone differently based on a prohibited ground. We need to consider the implications of adding new grounds for these exceptions.</w:t>
      </w:r>
    </w:p>
    <w:p w14:paraId="164320E5"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Limits on the scope of this review</w:t>
      </w:r>
    </w:p>
    <w:p w14:paraId="2851B095"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There are several important limits on our review. First, our review is limited to the </w:t>
      </w:r>
      <w:r w:rsidRPr="00F8583E">
        <w:rPr>
          <w:rFonts w:ascii="Arial" w:hAnsi="Arial" w:cs="Arial"/>
          <w:sz w:val="32"/>
          <w:szCs w:val="32"/>
        </w:rPr>
        <w:t xml:space="preserve">Human Rights Act. We are not reviewing other laws (except to consider the implications for other laws of any reforms that we recommend to the Human Rights Act). </w:t>
      </w:r>
    </w:p>
    <w:p w14:paraId="60F0113A"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This means we are not addressing all legal issues of concern to people in Aotearoa New Zealand that relate to gender, gender identity or innate variations of sex characteristics. To give just one example, this review only has indirect implications for access to gender-affirming health</w:t>
      </w:r>
      <w:r w:rsidRPr="00F8583E" w:rsidDel="00FC71EA">
        <w:rPr>
          <w:rFonts w:ascii="Arial" w:hAnsi="Arial" w:cs="Arial"/>
          <w:sz w:val="32"/>
          <w:szCs w:val="32"/>
        </w:rPr>
        <w:t xml:space="preserve"> </w:t>
      </w:r>
      <w:r w:rsidRPr="00F8583E">
        <w:rPr>
          <w:rFonts w:ascii="Arial" w:hAnsi="Arial" w:cs="Arial"/>
          <w:sz w:val="32"/>
          <w:szCs w:val="32"/>
        </w:rPr>
        <w:t xml:space="preserve">care (including puberty blockers). </w:t>
      </w:r>
    </w:p>
    <w:p w14:paraId="74D1DAC0"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Another </w:t>
      </w:r>
      <w:r w:rsidRPr="00F8583E">
        <w:rPr>
          <w:rFonts w:ascii="Arial" w:eastAsiaTheme="minorHAnsi" w:hAnsi="Arial" w:cs="Arial"/>
          <w:color w:val="000000"/>
          <w:sz w:val="32"/>
          <w:szCs w:val="32"/>
          <w:shd w:val="clear" w:color="auto" w:fill="FFFFFF"/>
          <w:lang w:eastAsia="en-US"/>
        </w:rPr>
        <w:t>important limit is that we have not been asked to conduct a general</w:t>
      </w:r>
      <w:r w:rsidRPr="00F8583E">
        <w:rPr>
          <w:rFonts w:ascii="Arial" w:eastAsiaTheme="minorHAnsi" w:hAnsi="Arial" w:cs="Arial"/>
          <w:i/>
          <w:iCs/>
          <w:color w:val="000000"/>
          <w:sz w:val="32"/>
          <w:szCs w:val="32"/>
          <w:shd w:val="clear" w:color="auto" w:fill="FFFFFF"/>
          <w:lang w:eastAsia="en-US"/>
        </w:rPr>
        <w:t xml:space="preserve"> </w:t>
      </w:r>
      <w:r w:rsidRPr="00F8583E">
        <w:rPr>
          <w:rFonts w:ascii="Arial" w:eastAsiaTheme="minorHAnsi" w:hAnsi="Arial" w:cs="Arial"/>
          <w:color w:val="000000"/>
          <w:sz w:val="32"/>
          <w:szCs w:val="32"/>
          <w:shd w:val="clear" w:color="auto" w:fill="FFFFFF"/>
          <w:lang w:eastAsia="en-US"/>
        </w:rPr>
        <w:t>review of the Human Rights Act. We are only reviewing the protections in the Act for people who are transgender or non-binary or who have an innate variation of sex characteristics.</w:t>
      </w:r>
    </w:p>
    <w:p w14:paraId="31C1DB2E"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Finally, three provisions in the Human Rights Act are excluded from this review. They are </w:t>
      </w:r>
      <w:r w:rsidRPr="00F8583E">
        <w:rPr>
          <w:rFonts w:ascii="Arial" w:eastAsiaTheme="minorHAnsi" w:hAnsi="Arial" w:cs="Arial"/>
          <w:color w:val="000000"/>
          <w:sz w:val="32"/>
          <w:szCs w:val="32"/>
          <w:bdr w:val="none" w:sz="0" w:space="0" w:color="auto" w:frame="1"/>
          <w:lang w:eastAsia="en-US"/>
        </w:rPr>
        <w:t>sections 61 and 131 (which are about the incitement of racial disharmony) and section 63A (which is about conversion practices).</w:t>
      </w:r>
    </w:p>
    <w:p w14:paraId="75024F0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If you are unsure whether a particular issue falls within the scope of the review, we encourage you to read Chapter 1.</w:t>
      </w:r>
    </w:p>
    <w:p w14:paraId="749F694E"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lastRenderedPageBreak/>
        <w:t>Sex, gender and sex characteristics (Chapter 2)</w:t>
      </w:r>
    </w:p>
    <w:p w14:paraId="2297CF8C" w14:textId="77777777" w:rsidR="004B796D" w:rsidRPr="00F8583E" w:rsidRDefault="004B796D" w:rsidP="004B796D">
      <w:pPr>
        <w:pStyle w:val="BodyText"/>
        <w:tabs>
          <w:tab w:val="num" w:pos="1022"/>
        </w:tabs>
        <w:rPr>
          <w:rFonts w:ascii="Arial" w:hAnsi="Arial" w:cs="Arial"/>
          <w:sz w:val="32"/>
          <w:szCs w:val="32"/>
        </w:rPr>
      </w:pPr>
      <w:r w:rsidRPr="00F8583E">
        <w:rPr>
          <w:rFonts w:ascii="Arial" w:eastAsiaTheme="minorHAnsi" w:hAnsi="Arial" w:cs="Arial"/>
          <w:color w:val="000000"/>
          <w:sz w:val="32"/>
          <w:szCs w:val="32"/>
          <w:shd w:val="clear" w:color="auto" w:fill="FFFFFF"/>
          <w:lang w:eastAsia="en-US"/>
        </w:rPr>
        <w:t>In Chapter 2, we introduce the topics of sex, gender and sex characteristics. The purpose of this chapter is to provide context and background for later chapters, to explain some relevant concepts and to outline some different views about what they mean. We also explain the terminology we use in the Issues Paper. </w:t>
      </w:r>
    </w:p>
    <w:p w14:paraId="3501EB3A"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 xml:space="preserve">We know there are different views about many of the concepts we introduce in Chapter 2. While some background understanding of these issues is necessary to give context to our review, we do not canvas all relevant perspectives in the chapter let alone seek to resolve them. As we explain in the chapter, we think it is unhelpful for the Law Commission to intervene in non-legal arguments except to the extent necessary to move forward with the review. We do, for example, need to settle working language that we can use to communicate clearly in our publications. </w:t>
      </w:r>
    </w:p>
    <w:p w14:paraId="25A9E0D8"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In Chapter 2, we discuss the concepts of sex and gender and the relationship between the two. We introduce the terms transgender and non-binary and explain some other terms that people use to describe themselves. We also explain the term innate variations of sex characteristics and related</w:t>
      </w:r>
      <w:r w:rsidRPr="00F8583E" w:rsidDel="00A6082D">
        <w:rPr>
          <w:rFonts w:ascii="Arial" w:hAnsi="Arial" w:cs="Arial"/>
          <w:sz w:val="32"/>
          <w:szCs w:val="32"/>
        </w:rPr>
        <w:t xml:space="preserve"> </w:t>
      </w:r>
      <w:r w:rsidRPr="00F8583E">
        <w:rPr>
          <w:rFonts w:ascii="Arial" w:hAnsi="Arial" w:cs="Arial"/>
          <w:sz w:val="32"/>
          <w:szCs w:val="32"/>
        </w:rPr>
        <w:t xml:space="preserve">terms such as intersex. We discuss some different cultural perspectives on sex and gender, and we provide an </w:t>
      </w:r>
      <w:r w:rsidRPr="00F8583E">
        <w:rPr>
          <w:rFonts w:ascii="Arial" w:hAnsi="Arial" w:cs="Arial"/>
          <w:sz w:val="32"/>
          <w:szCs w:val="32"/>
        </w:rPr>
        <w:lastRenderedPageBreak/>
        <w:t xml:space="preserve">introduction to gender-critical perspectives on sex and gender. </w:t>
      </w:r>
    </w:p>
    <w:p w14:paraId="012390F8"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Experiences of discrimination (Chapter 3) </w:t>
      </w:r>
    </w:p>
    <w:p w14:paraId="4C7D2D0B"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In Chapter 3, we outline the results of our research on the discrimination experienced by people who are transgender or non-binary or who have an innate variation of sex characteristics. </w:t>
      </w:r>
      <w:r w:rsidRPr="00F8583E">
        <w:rPr>
          <w:rFonts w:ascii="Arial" w:hAnsi="Arial" w:cs="Arial"/>
          <w:sz w:val="32"/>
          <w:szCs w:val="32"/>
        </w:rPr>
        <w:t xml:space="preserve">People in these groups can experience discrimination and unfair treatment in many aspects of their lives. </w:t>
      </w:r>
      <w:r w:rsidRPr="00F8583E">
        <w:rPr>
          <w:rFonts w:ascii="Arial" w:eastAsiaTheme="minorHAnsi" w:hAnsi="Arial" w:cs="Arial"/>
          <w:color w:val="000000"/>
          <w:sz w:val="32"/>
          <w:szCs w:val="32"/>
          <w:shd w:val="clear" w:color="auto" w:fill="FFFFFF"/>
          <w:lang w:eastAsia="en-US"/>
        </w:rPr>
        <w:t>We provide some brief history, summarise recent data, and explore some distinctive issues and concerns held by people in these groups.  </w:t>
      </w:r>
    </w:p>
    <w:p w14:paraId="7935EC9D" w14:textId="77777777" w:rsidR="004B796D" w:rsidRPr="00F8583E" w:rsidRDefault="004B796D" w:rsidP="004B796D">
      <w:pPr>
        <w:pStyle w:val="Heading3"/>
        <w:rPr>
          <w:rFonts w:ascii="Arial" w:hAnsi="Arial" w:cs="Arial"/>
          <w:sz w:val="32"/>
          <w:szCs w:val="32"/>
        </w:rPr>
      </w:pPr>
      <w:r w:rsidRPr="00F8583E">
        <w:rPr>
          <w:rFonts w:ascii="Arial" w:eastAsiaTheme="minorHAnsi" w:hAnsi="Arial" w:cs="Arial"/>
          <w:sz w:val="32"/>
          <w:szCs w:val="32"/>
          <w:shd w:val="clear" w:color="auto" w:fill="FFFFFF"/>
        </w:rPr>
        <w:t>People who are transgender or non-binary</w:t>
      </w:r>
    </w:p>
    <w:p w14:paraId="24C344BD"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Until recently, living openly as transgender almost inevitably meant living on the margins of New Zealand society. Although being transgender was never illegal in Aotearoa New Zealand, laws and police practices were used to oppress people who were transgender. </w:t>
      </w:r>
    </w:p>
    <w:p w14:paraId="7230CA51"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There is recent evidence in Aotearoa New Zealand of changing attitudes to people who are transgender and non-binary. However, they continue to experience significant challenges across many areas of daily life. Discrimination can affect their access to employment, to housing and accommodation, and their ability to participate in education, sports and other activities. </w:t>
      </w:r>
    </w:p>
    <w:p w14:paraId="54CE867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People who are transgender or non-binary can experience higher levels of harassment, abuse and violence than others. There is also evidence of increasing levels of extreme anti-transgender content online.</w:t>
      </w:r>
    </w:p>
    <w:p w14:paraId="1208E1E4"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People with innate variations of sex characteristics</w:t>
      </w:r>
    </w:p>
    <w:p w14:paraId="79CEA1D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People with innate variations of sex characteristics have also experienced a history of marginalisation. For many centuries, people with innate variations of sex characteristics have been medicalised, dehumanised and subjected to violence and discrimination. During the second half of the twentieth century, the dominant approach to </w:t>
      </w:r>
      <w:r w:rsidRPr="00F8583E">
        <w:rPr>
          <w:rFonts w:ascii="Arial" w:hAnsi="Arial" w:cs="Arial"/>
          <w:color w:val="0D0D0D" w:themeColor="text1" w:themeTint="F2"/>
          <w:sz w:val="32"/>
          <w:szCs w:val="32"/>
        </w:rPr>
        <w:t>infants born with an innate variation of sex characteristics was surgical ‘correction’ of their genitals. This could involve multiple surgeries, as well as other highly invasive treatments. It was often kept secret from the person even into adulthood.</w:t>
      </w:r>
    </w:p>
    <w:p w14:paraId="0722E5C3" w14:textId="0D9FB04F" w:rsidR="004B796D" w:rsidRPr="00F8583E" w:rsidRDefault="004B796D" w:rsidP="004B796D">
      <w:pPr>
        <w:pStyle w:val="BodyText"/>
        <w:rPr>
          <w:rFonts w:ascii="Arial" w:hAnsi="Arial" w:cs="Arial"/>
          <w:sz w:val="32"/>
          <w:szCs w:val="32"/>
        </w:rPr>
      </w:pPr>
      <w:r w:rsidRPr="00F8583E">
        <w:rPr>
          <w:rFonts w:ascii="Arial" w:hAnsi="Arial" w:cs="Arial"/>
          <w:sz w:val="32"/>
          <w:szCs w:val="32"/>
        </w:rPr>
        <w:t>There is not much</w:t>
      </w:r>
      <w:r w:rsidRPr="00F8583E" w:rsidDel="006D0F9C">
        <w:rPr>
          <w:rFonts w:ascii="Arial" w:hAnsi="Arial" w:cs="Arial"/>
          <w:sz w:val="32"/>
          <w:szCs w:val="32"/>
        </w:rPr>
        <w:t xml:space="preserve"> </w:t>
      </w:r>
      <w:r w:rsidRPr="00F8583E">
        <w:rPr>
          <w:rFonts w:ascii="Arial" w:hAnsi="Arial" w:cs="Arial"/>
          <w:sz w:val="32"/>
          <w:szCs w:val="32"/>
        </w:rPr>
        <w:t xml:space="preserve">current data about rates of discrimination experienced by people with innate variations of sex characteristics. The information available suggests some people with these variations continue to experience high levels of discrimination in many aspects of life. Still today, people with an innate variation are sometimes made to feel they should be secretive or even ashamed about their variation. As well, we have heard that </w:t>
      </w:r>
      <w:r w:rsidRPr="00F8583E">
        <w:rPr>
          <w:rFonts w:ascii="Arial" w:hAnsi="Arial" w:cs="Arial"/>
          <w:color w:val="0D0D0D" w:themeColor="text1" w:themeTint="F2"/>
          <w:sz w:val="32"/>
          <w:szCs w:val="32"/>
        </w:rPr>
        <w:t xml:space="preserve">medical interventions on infants and children with an innate variation of sex </w:t>
      </w:r>
      <w:r w:rsidRPr="00F8583E">
        <w:rPr>
          <w:rFonts w:ascii="Arial" w:hAnsi="Arial" w:cs="Arial"/>
          <w:color w:val="0D0D0D" w:themeColor="text1" w:themeTint="F2"/>
          <w:sz w:val="32"/>
          <w:szCs w:val="32"/>
        </w:rPr>
        <w:lastRenderedPageBreak/>
        <w:t>characteristics remain an issue of significant concern for many people in Aotearoa New Zealand.</w:t>
      </w:r>
    </w:p>
    <w:p w14:paraId="2529C0D4" w14:textId="587AA070" w:rsidR="0057177B" w:rsidRPr="0057177B" w:rsidRDefault="000423DD" w:rsidP="0057177B">
      <w:pPr>
        <w:pStyle w:val="BodyText"/>
        <w:numPr>
          <w:ilvl w:val="0"/>
          <w:numId w:val="0"/>
        </w:numPr>
        <w:ind w:left="709" w:hanging="709"/>
        <w:rPr>
          <w:rFonts w:ascii="Arial" w:hAnsi="Arial" w:cs="Arial"/>
          <w:sz w:val="30"/>
          <w:szCs w:val="30"/>
        </w:rPr>
      </w:pPr>
      <w:r w:rsidRPr="0057177B">
        <w:rPr>
          <w:rFonts w:ascii="Arial" w:hAnsi="Arial" w:cs="Arial"/>
          <w:noProof/>
          <w:sz w:val="30"/>
          <w:szCs w:val="30"/>
        </w:rPr>
        <mc:AlternateContent>
          <mc:Choice Requires="wps">
            <w:drawing>
              <wp:anchor distT="0" distB="0" distL="114300" distR="114300" simplePos="0" relativeHeight="251891743" behindDoc="1" locked="0" layoutInCell="1" allowOverlap="1" wp14:anchorId="1AF9AA07" wp14:editId="539158B4">
                <wp:simplePos x="0" y="0"/>
                <wp:positionH relativeFrom="margin">
                  <wp:posOffset>-1962</wp:posOffset>
                </wp:positionH>
                <wp:positionV relativeFrom="paragraph">
                  <wp:posOffset>194992</wp:posOffset>
                </wp:positionV>
                <wp:extent cx="5770880" cy="1023582"/>
                <wp:effectExtent l="0" t="0" r="1270" b="5715"/>
                <wp:wrapNone/>
                <wp:docPr id="76451795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102358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78C5C" id="Freeform 54" o:spid="_x0000_s1026" style="position:absolute;margin-left:-.15pt;margin-top:15.35pt;width:454.4pt;height:80.6pt;z-index:-2514247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eLKAMAANoIAAAOAAAAZHJzL2Uyb0RvYy54bWysVtuOmzAQfa/Uf7D82GqXS0hC0JLVai9V&#10;pe1FWvoBjjEBFTC1nZDt13dscJbQZRVVfTE2cxifmePxcHV9qEq0Z0IWvI6xd+lixGrK06LexvhH&#10;8nARYiQVqVNS8prF+JlJfL1+/+6qbSLm85yXKRMInNQyapsY50o1keNImrOKyEvesBqMGRcVUbAU&#10;WycVpAXvVen4rrtwWi7SRnDKpIS3d50Rr43/LGNUfcsyyRQqYwzclBmFGTd6dNZXJNoK0uQF7WmQ&#10;f2BRkaKGTY+u7ogiaCeKv1xVBRVc8kxdUl45PMsKykwMEI3njqJ5yknDTCyQHNkc0yT/n1v6df/U&#10;fBeaumweOf0pISNO28joaNELCRi0ab/wFDQkO8VNsIdMVPpLCAMdTE6fjzllB4UovJwvl24YQuop&#10;2DzXn81DX2fdIZH9nO6k+sS4cUX2j1J1oqQwMylNUU0q2DcBL1lVgj4fL5CLPG8WmKEX8QjzLOyD&#10;gxIXtWg1mwdjkG9BnS/XBYcwjGEzCwNf2o5ytAzd1RgWWFjvLQjDV6nNLU5TCyaoLSzobWpLC3ub&#10;GhTgMGnuFLWVxWlq4QQ171QCEHb1atq8oQYG9XrevJEMk5IOdUg8f4reqQ7T9IY6vEVvJMUkvaEW&#10;ibeYojfWYuLQeUMtRqcO6mZrK4Pktljooe6rBWaI6MvXNSXacKlLMwE9oP6SmT644AJQurQmwJAd&#10;DV6eBQauGgyKn+PaAyENfH4eHBJr4KbiLPHu2Qcs4I4f3+4CI7jdN3oLEjVE6TzZKWpjbC4ElMfY&#10;1LK2VHzPEm4wanSXwW4v1rIeojo/QNDcGwC0ZvtsjLMjzF4dk0goL/B2Jux0U/CpIzXyHkOGl8Pb&#10;VfKySB+KstSBSrHd3JYC7Qn0xvu7B//+ptfkBFaak1Jz/VmnsH5jWoTuCrrTymjD02foEIJ3DRZ+&#10;CGCSc/Eboxaaa4zlrx0RDKPycw3da+UFAYSqzCKYL31YiKFlM7SQmoKrGCsMJ1tPb1XXwXeNKLY5&#10;7OSZs17zG+hMWaH7h+HXseoX0EBNbvpmrzv0cG1QL78k6z8AAAD//wMAUEsDBBQABgAIAAAAIQDG&#10;XGC43gAAAAgBAAAPAAAAZHJzL2Rvd25yZXYueG1sTI/LTsMwEEX3SPyDNUjsWrsUaBLiVCmiGzZA&#10;i1i78eQh4nFku63h6zErWI7u0b1nynU0Izuh84MlCYu5AIbUWD1QJ+F9v51lwHxQpNVoCSV8oYd1&#10;dXlRqkLbM73haRc6lkrIF0pCH8JUcO6bHo3yczshpay1zqiQTtdx7dQ5lZuR3whxz40aKC30asLH&#10;HpvP3dFIWPGN299+P2WvLx/PbbuNNW1iLeX1VawfgAWM4Q+GX/2kDlVyOtgjac9GCbNlAiUsxQpY&#10;inOR3QE7JC5f5MCrkv9/oPoBAAD//wMAUEsBAi0AFAAGAAgAAAAhALaDOJL+AAAA4QEAABMAAAAA&#10;AAAAAAAAAAAAAAAAAFtDb250ZW50X1R5cGVzXS54bWxQSwECLQAUAAYACAAAACEAOP0h/9YAAACU&#10;AQAACwAAAAAAAAAAAAAAAAAvAQAAX3JlbHMvLnJlbHNQSwECLQAUAAYACAAAACEAeczniygDAADa&#10;CAAADgAAAAAAAAAAAAAAAAAuAgAAZHJzL2Uyb0RvYy54bWxQSwECLQAUAAYACAAAACEAxlxguN4A&#10;AAAIAQAADwAAAAAAAAAAAAAAAACCBQAAZHJzL2Rvd25yZXYueG1sUEsFBgAAAAAEAAQA8wAAAI0G&#10;AAAAAA==&#10;" path="m,l9354,r,7809l,7809,,e" fillcolor="#edf2ea" stroked="f">
                <v:path arrowok="t" o:connecttype="custom" o:connectlocs="0,131077;5770880,131077;5770880,1154659;0,1154659;0,131077" o:connectangles="0,0,0,0,0"/>
                <w10:wrap anchorx="margin"/>
              </v:shape>
            </w:pict>
          </mc:Fallback>
        </mc:AlternateContent>
      </w:r>
    </w:p>
    <w:p w14:paraId="68C755A2" w14:textId="0458A9E6" w:rsidR="004B796D" w:rsidRDefault="004B796D" w:rsidP="008C1DDC">
      <w:pPr>
        <w:pStyle w:val="BodyText"/>
        <w:numPr>
          <w:ilvl w:val="0"/>
          <w:numId w:val="0"/>
        </w:numPr>
        <w:ind w:left="709" w:right="438"/>
        <w:rPr>
          <w:rFonts w:ascii="Arial" w:hAnsi="Arial" w:cs="Arial"/>
          <w:sz w:val="32"/>
          <w:szCs w:val="32"/>
        </w:rPr>
      </w:pPr>
      <w:r w:rsidRPr="00F8583E">
        <w:rPr>
          <w:rFonts w:ascii="Arial" w:hAnsi="Arial" w:cs="Arial"/>
          <w:sz w:val="32"/>
          <w:szCs w:val="32"/>
        </w:rPr>
        <w:t>Consultation question 1 relates to Chapter 3 of the Issues Paper.</w:t>
      </w:r>
    </w:p>
    <w:p w14:paraId="020D1A7E" w14:textId="77777777" w:rsidR="000423DD" w:rsidRPr="00F8583E" w:rsidRDefault="000423DD" w:rsidP="0057177B">
      <w:pPr>
        <w:pStyle w:val="BodyText"/>
        <w:numPr>
          <w:ilvl w:val="0"/>
          <w:numId w:val="0"/>
        </w:numPr>
        <w:ind w:left="709" w:hanging="709"/>
        <w:rPr>
          <w:rFonts w:ascii="Arial" w:hAnsi="Arial" w:cs="Arial"/>
          <w:sz w:val="32"/>
          <w:szCs w:val="32"/>
        </w:rPr>
      </w:pPr>
    </w:p>
    <w:p w14:paraId="422D165F"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Key reform considerations (Chapter 4) </w:t>
      </w:r>
    </w:p>
    <w:p w14:paraId="56C01147"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In Chapter 4, we outline and seek feedback on six key reform considerations that we think the Law Commission should bear in mind when proposing law reform in this review. </w:t>
      </w:r>
      <w:r w:rsidRPr="00F8583E">
        <w:rPr>
          <w:rFonts w:ascii="Arial" w:hAnsi="Arial" w:cs="Arial"/>
          <w:sz w:val="32"/>
          <w:szCs w:val="32"/>
        </w:rPr>
        <w:t xml:space="preserve">We hope to use these to evaluate options for reform when preparing our Final Report. </w:t>
      </w:r>
    </w:p>
    <w:p w14:paraId="2163B7A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expect these considerations</w:t>
      </w:r>
      <w:r w:rsidRPr="00F8583E" w:rsidDel="00002F66">
        <w:rPr>
          <w:rFonts w:ascii="Arial" w:hAnsi="Arial" w:cs="Arial"/>
          <w:sz w:val="32"/>
          <w:szCs w:val="32"/>
        </w:rPr>
        <w:t xml:space="preserve"> </w:t>
      </w:r>
      <w:r w:rsidRPr="00F8583E">
        <w:rPr>
          <w:rFonts w:ascii="Arial" w:hAnsi="Arial" w:cs="Arial"/>
          <w:sz w:val="32"/>
          <w:szCs w:val="32"/>
        </w:rPr>
        <w:t>may point in different directions on some issues and we may need to make trade-offs between them.</w:t>
      </w:r>
    </w:p>
    <w:p w14:paraId="098A0406"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Coherence of the Human Rights Act</w:t>
      </w:r>
    </w:p>
    <w:p w14:paraId="0EC9190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A statute should be</w:t>
      </w:r>
      <w:r w:rsidRPr="00F8583E" w:rsidDel="00897373">
        <w:rPr>
          <w:rFonts w:ascii="Arial" w:hAnsi="Arial" w:cs="Arial"/>
          <w:sz w:val="32"/>
          <w:szCs w:val="32"/>
        </w:rPr>
        <w:t xml:space="preserve"> </w:t>
      </w:r>
      <w:r w:rsidRPr="00F8583E">
        <w:rPr>
          <w:rFonts w:ascii="Arial" w:hAnsi="Arial" w:cs="Arial"/>
          <w:sz w:val="32"/>
          <w:szCs w:val="32"/>
        </w:rPr>
        <w:t xml:space="preserve">coherent and make sense as a scheme. That poses some challenges for this review given we have not been asked to conduct a general review of the Human Rights Act. </w:t>
      </w:r>
    </w:p>
    <w:p w14:paraId="53D2A40B"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see it as outside the scope of the review for us to renegotiate key policy trade-offs embodied in the Act. Our </w:t>
      </w:r>
      <w:r w:rsidRPr="00F8583E">
        <w:rPr>
          <w:rFonts w:ascii="Arial" w:hAnsi="Arial" w:cs="Arial"/>
          <w:sz w:val="32"/>
          <w:szCs w:val="32"/>
        </w:rPr>
        <w:lastRenderedPageBreak/>
        <w:t>task is to identify those policy trade-offs and to consider how to apply them to the groups named in the reference.</w:t>
      </w:r>
    </w:p>
    <w:p w14:paraId="52EC2D29"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 xml:space="preserve">Core values underlying the Human Rights Act </w:t>
      </w:r>
    </w:p>
    <w:p w14:paraId="498D5EB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have identified four pairs of ideas that we think underlie the Human Rights Act: equality/fair play, dignity/self-worth, autonomy/privacy and limits/proportionality. We need</w:t>
      </w:r>
      <w:r w:rsidRPr="00F8583E" w:rsidDel="00E2350D">
        <w:rPr>
          <w:rFonts w:ascii="Arial" w:hAnsi="Arial" w:cs="Arial"/>
          <w:sz w:val="32"/>
          <w:szCs w:val="32"/>
        </w:rPr>
        <w:t xml:space="preserve"> </w:t>
      </w:r>
      <w:r w:rsidRPr="00F8583E">
        <w:rPr>
          <w:rFonts w:ascii="Arial" w:hAnsi="Arial" w:cs="Arial"/>
          <w:sz w:val="32"/>
          <w:szCs w:val="32"/>
        </w:rPr>
        <w:t>to consider the way these ideas are advanced or affected by any proposed reform.</w:t>
      </w:r>
    </w:p>
    <w:p w14:paraId="4F76ECF1"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Constitutional fundamentals</w:t>
      </w:r>
    </w:p>
    <w:p w14:paraId="206CB351"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Law reform in Aotearoa New Zealand should be consistent with fundamental constitutional principles and values that underpin New Zealand’s legal system. Those that are particularly relevant to this review are te Tiriti o Waitangi | Treaty of Waitangi (the Treaty), ngā tikanga and human rights in domestic and international law.</w:t>
      </w:r>
    </w:p>
    <w:p w14:paraId="0527F522"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Needs, perspectives and concerns of New Zealanders</w:t>
      </w:r>
    </w:p>
    <w:p w14:paraId="68F3D07F"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need to understand the needs, perspectives and concerns of all those interested in, or affected by, the review. This includes people who are transgender or non-binary or who have an innate variation of sex characteristics. It also includes all others in the community whose rights, interests and obligations would be affected by law reform in this area or who have relevant expertise or experience.</w:t>
      </w:r>
    </w:p>
    <w:p w14:paraId="6C928C59"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Evidence-led law reform</w:t>
      </w:r>
    </w:p>
    <w:p w14:paraId="4D1F27F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Good law reform is evidence based. This is also an expectation of human rights law.</w:t>
      </w:r>
    </w:p>
    <w:p w14:paraId="3F4D35D4"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Other principles of good law making</w:t>
      </w:r>
    </w:p>
    <w:p w14:paraId="1016CC9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4, we also identify some other general principles of good law making that may be relevant to this review. </w:t>
      </w:r>
    </w:p>
    <w:p w14:paraId="52040CA1" w14:textId="5F797340" w:rsidR="005225B7" w:rsidRPr="00F8583E" w:rsidRDefault="00083E2E" w:rsidP="005225B7">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893791" behindDoc="1" locked="0" layoutInCell="1" allowOverlap="1" wp14:anchorId="51475443" wp14:editId="2B55D366">
                <wp:simplePos x="0" y="0"/>
                <wp:positionH relativeFrom="margin">
                  <wp:posOffset>-1962</wp:posOffset>
                </wp:positionH>
                <wp:positionV relativeFrom="paragraph">
                  <wp:posOffset>240712</wp:posOffset>
                </wp:positionV>
                <wp:extent cx="5771213" cy="1023582"/>
                <wp:effectExtent l="0" t="0" r="1270" b="5715"/>
                <wp:wrapNone/>
                <wp:docPr id="123653167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02358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BFE47" id="Freeform 54" o:spid="_x0000_s1026" style="position:absolute;margin-left:-.15pt;margin-top:18.95pt;width:454.45pt;height:80.6pt;z-index:-2514226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SgKQMAANoIAAAOAAAAZHJzL2Uyb0RvYy54bWysVm1vmzAQ/j5p/8Hyx00tmJAmQSVV1Zdp&#10;Uvcilf0AB0xAA+zZTkj363c2OCWsVNW0Lw7mHs7P3eO7y+XVoa7QnklV8ibG5NzHiDUpz8pmG+Mf&#10;yf3ZEiOlaZPRijcsxk9M4av1+3eXrYhYwAteZUwicNKoqBUxLrQWkeeptGA1VedcsAaMOZc11bCV&#10;Wy+TtAXvdeUFvn/htVxmQvKUKQVvbzsjXlv/ec5S/S3PFdOoijFw03aVdt2Y1Vtf0mgrqSjKtKdB&#10;/4FFTcsGDj26uqWaop0s/3JVl6nkiuf6POW1x/O8TJmNAaIh/iiax4IKZmOB5ChxTJP6f27Tr/tH&#10;8V0a6ko88PSngox4rVDR0WI2CjBo037hGWhId5rbYA+5rM2XEAY62Jw+HXPKDhql8HK+WJCAzDBK&#10;wUb8YDZfBibrHo3c5+lO6U+MW1d0/6B0J0oGTzalGWpoDecmIGBeV6DPxzPkI0JmoV16EY8w4mAf&#10;PJT4qEWr2TwcgwIH6nz5PjiEZQwD4t2R4MvYUYEWS381hoUO1nsLl8sXqc0dzlALJ6hdONDr1BYO&#10;9jo1KMBh0vwpaiuHM9SWE9TIqQRLSMWLaSNDDSzq5byRkQyTkg51SEgwRe9Uh2l6Qx1eozeSYpLe&#10;UIuEXEzRG2sxcenIUIvRrYO62brKoIUrlvTQ9NUCT4ia5uvbEhVcmdJMQA+ov2RmLi64AJQprQkw&#10;ZMeAF28CA1cDBsXf4tp0Agufvw0OibVwW3GOePfbByyhx4+7u8QIuvvGHEEjQbXJk3tEbYxtQ0BF&#10;jG0tG0vN9yzhFqNHvQxOe7ZWzRDV+QGCtm8A0Jndr7DOjjDXOiaRUF7g7Y2w00PBp4nUynsMGV4O&#10;u6viVZndl1VlAlVyu7mpJNpTmI13t/fB3XWvyQmssjel4eazTmHzxo4IMxXMpFXRhmdPMCEk7wYs&#10;/CGAh4LL3xi1MFxjrH7tqGQYVZ8bmF4rEoZmGttNOF8EsJFDy2ZooU0KrmKsMdxs83ijuwm+E7Lc&#10;FnASsXe94dcwmfLSzA/Lr2PVb2CA2tz0w95M6OHeop7/kqz/AAAA//8DAFBLAwQUAAYACAAAACEA&#10;RL74UN4AAAAIAQAADwAAAGRycy9kb3ducmV2LnhtbEyPy07DMBBF90j8gzVI7FqnFLVJiFOliG7Y&#10;AC1i7caTh4jHUey2hq9nWMFydI/uPVNsoh3EGSffO1KwmCcgkGpnemoVvB92sxSED5qMHhyhgi/0&#10;sCmvrwqdG3ehNzzvQyu4hHyuFXQhjLmUvu7Qaj93IxJnjZusDnxOrTSTvnC5HeRdkqyk1T3xQqdH&#10;fOyw/tyfrIK13E6H+++n9PXl47lpdrGibayUur2J1QOIgDH8wfCrz+pQstPRnch4MSiYLRlUsFxn&#10;IDjOknQF4shcli1AloX8/0D5AwAA//8DAFBLAQItABQABgAIAAAAIQC2gziS/gAAAOEBAAATAAAA&#10;AAAAAAAAAAAAAAAAAABbQ29udGVudF9UeXBlc10ueG1sUEsBAi0AFAAGAAgAAAAhADj9If/WAAAA&#10;lAEAAAsAAAAAAAAAAAAAAAAALwEAAF9yZWxzLy5yZWxzUEsBAi0AFAAGAAgAAAAhAAaOdKApAwAA&#10;2ggAAA4AAAAAAAAAAAAAAAAALgIAAGRycy9lMm9Eb2MueG1sUEsBAi0AFAAGAAgAAAAhAES++FDe&#10;AAAACAEAAA8AAAAAAAAAAAAAAAAAgwUAAGRycy9kb3ducmV2LnhtbFBLBQYAAAAABAAEAPMAAACO&#10;BgAAAAA=&#10;" path="m,l9354,r,7809l,7809,,e" fillcolor="#edf2ea" stroked="f">
                <v:path arrowok="t" o:connecttype="custom" o:connectlocs="0,131077;5771213,131077;5771213,1154659;0,1154659;0,131077" o:connectangles="0,0,0,0,0"/>
                <w10:wrap anchorx="margin"/>
              </v:shape>
            </w:pict>
          </mc:Fallback>
        </mc:AlternateContent>
      </w:r>
    </w:p>
    <w:p w14:paraId="71C3B0EB" w14:textId="3664BF1A" w:rsidR="004B796D" w:rsidRPr="00F8583E" w:rsidRDefault="004B796D" w:rsidP="005225B7">
      <w:pPr>
        <w:pStyle w:val="QuestionBox"/>
        <w:rPr>
          <w:rFonts w:ascii="Arial" w:hAnsi="Arial" w:cs="Arial"/>
          <w:sz w:val="32"/>
          <w:szCs w:val="32"/>
        </w:rPr>
      </w:pPr>
      <w:r w:rsidRPr="00F8583E">
        <w:rPr>
          <w:rFonts w:ascii="Arial" w:hAnsi="Arial" w:cs="Arial"/>
          <w:sz w:val="32"/>
          <w:szCs w:val="32"/>
        </w:rPr>
        <w:t>Consultation question 2 relates to Chapter 4 of the Issues Paper.</w:t>
      </w:r>
    </w:p>
    <w:p w14:paraId="40D68EFC" w14:textId="77777777" w:rsidR="00083E2E" w:rsidRPr="00F8583E" w:rsidRDefault="00083E2E" w:rsidP="005225B7">
      <w:pPr>
        <w:pStyle w:val="QuestionBox"/>
        <w:rPr>
          <w:rFonts w:ascii="Arial" w:hAnsi="Arial" w:cs="Arial"/>
          <w:sz w:val="32"/>
          <w:szCs w:val="32"/>
        </w:rPr>
      </w:pPr>
    </w:p>
    <w:p w14:paraId="7B672EC3"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The perspectives and concerns of Māori (Chapter 5) </w:t>
      </w:r>
    </w:p>
    <w:p w14:paraId="4079F7BC"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To improve our understanding of Māori perspectives on issues relevant to this review, we convened a wānanga (a gathering to discuss an issue or issues) of Māori pūkenga (experts). In Chapter 5, we summarise some key themes that emerged from the wānanga as well as from our preliminary research and other engagement. We acknowledge these views represent just some of the wide-ranging perspectives that Māori people will have on issues relevant to this review. </w:t>
      </w:r>
      <w:r w:rsidRPr="00F8583E">
        <w:rPr>
          <w:rFonts w:ascii="Arial" w:hAnsi="Arial" w:cs="Arial"/>
          <w:sz w:val="32"/>
          <w:szCs w:val="32"/>
        </w:rPr>
        <w:t>We hope to hear about others through our consultation.</w:t>
      </w:r>
    </w:p>
    <w:p w14:paraId="2221BBB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In Chapter 5, we discuss some themes about identity and belonging for Māori who are transgender or non-binary or who have an innate variation of sex characteristics. We also discuss what we know about the experiences of discrimination for Māori in these groups.</w:t>
      </w:r>
    </w:p>
    <w:p w14:paraId="032C36B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describe some tikanga that have been shared with us because of their relevance to this review. These are whakapapa, mana, tapu, mauri and tiaki.</w:t>
      </w:r>
    </w:p>
    <w:p w14:paraId="523B403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explain our understanding of situations in te ao Māori where men and women have different roles or where sex is significant to differences in particular cultural practices, and we explore what this means for people who are transgender or non-binary or who have an innate variation of sex characteristics. We acknowledge in Chapter 5 that practices vary between different hapū, iwi and other Māori groups and that there is also no uniform response as to how people who are transgender or non-binary or who have an innate variation of sex characteristics are accommodated in these practices.</w:t>
      </w:r>
    </w:p>
    <w:p w14:paraId="661EAE1F" w14:textId="77777777" w:rsidR="000A5879" w:rsidRPr="00F8583E" w:rsidRDefault="000A5879">
      <w:pPr>
        <w:widowControl w:val="0"/>
        <w:spacing w:after="200" w:line="276" w:lineRule="auto"/>
        <w:rPr>
          <w:rFonts w:ascii="Arial" w:eastAsia="Times New Roman" w:hAnsi="Arial" w:cs="Arial"/>
          <w:color w:val="000000" w:themeColor="text1"/>
          <w:kern w:val="0"/>
          <w:sz w:val="32"/>
          <w:szCs w:val="32"/>
          <w:lang w:eastAsia="en-AU"/>
          <w14:ligatures w14:val="none"/>
        </w:rPr>
      </w:pPr>
      <w:r w:rsidRPr="00F8583E">
        <w:rPr>
          <w:rFonts w:ascii="Arial" w:hAnsi="Arial" w:cs="Arial"/>
          <w:sz w:val="32"/>
          <w:szCs w:val="32"/>
        </w:rPr>
        <w:br w:type="page"/>
      </w:r>
    </w:p>
    <w:p w14:paraId="461BCAB0" w14:textId="732B7B1B"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We also acknowledge in Chapter 5 a key message we heard from pūkenga at the wānanga — that state law should not intervene on these questions of tikanga.</w:t>
      </w:r>
    </w:p>
    <w:p w14:paraId="4F8B4B5A" w14:textId="4DF74D82" w:rsidR="00083E2E" w:rsidRPr="00F8583E" w:rsidRDefault="00E94C9F" w:rsidP="00083E2E">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895839" behindDoc="1" locked="0" layoutInCell="1" allowOverlap="1" wp14:anchorId="23655988" wp14:editId="56830792">
                <wp:simplePos x="0" y="0"/>
                <wp:positionH relativeFrom="margin">
                  <wp:posOffset>-1905</wp:posOffset>
                </wp:positionH>
                <wp:positionV relativeFrom="paragraph">
                  <wp:posOffset>62543</wp:posOffset>
                </wp:positionV>
                <wp:extent cx="5771213" cy="1282890"/>
                <wp:effectExtent l="0" t="0" r="1270" b="0"/>
                <wp:wrapNone/>
                <wp:docPr id="148696511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8289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2E31F" id="Freeform 54" o:spid="_x0000_s1026" style="position:absolute;margin-left:-.15pt;margin-top:4.9pt;width:454.45pt;height:101pt;z-index:-2514206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KwMAANoIAAAOAAAAZHJzL2Uyb0RvYy54bWysVm1vmzAQ/j5p/8Hyx00tmJCEoJKq6ss0&#10;qXuRyn6AAyagAWa2E9L9+p0NTgkrVTTti7Hxw/m5e3x3XF0fqhLtmZAFryNMLl2MWJ3wtKi3Ef4R&#10;P1wEGElF65SWvGYRfmYSX6/fv7tqm5B5POdlygQCI7UM2ybCuVJN6DgyyVlF5SVvWA2bGRcVVbAU&#10;WycVtAXrVel4rrtwWi7SRvCESQlv77pNvDb2s4wl6luWSaZQGWHgpswozLjRo7O+ouFW0CYvkp4G&#10;/QcWFS1qOPRo6o4qinai+MtUVSSCS56py4RXDs+yImHGB/CGuCNvnnLaMOMLBEc2xzDJ/2c2+bp/&#10;ar4LTV02jzz5KSEiTtvI8LijFxIwaNN+4SloSHeKG2cPmaj0l+AGOpiYPh9jyg4KJfByvlwSj8ww&#10;SmCPeIEXrEzUHRraz5OdVJ8YN6bo/lGqTpQUZiakKappBefGIGBWlaDPxwvkIkJmvhl6EY8wYmEf&#10;HBS7qEWr2dwfgzwL6my5LhiEYQwD4t2RYEvvoxwtA3c1hvkW1lvzg+BVanOL09T8CWoLC3qb2tLC&#10;3qYGCTgMmjtFbWVxmlowQY2cShBAKF4NGxlqYFCvx42MZJiUdKhDTLwpeqc6TNMb6vAWvZEUk/SG&#10;WsRkMUVvrMXEpSNDLUa3DvJmazOD5jZZkkPdZwvMENXF1zUp2nCpUzMGPSD/4pm+uGACUDq1JsAQ&#10;HQ1engUGrhoMip9jWlcCA5+fB4fAGrjJOEu8e/YOC6jx4+ouMILqvtFH0LChSsfJTlEbYVMQUB5h&#10;k8t6p+J7FnODUaNaBqe97Jb1ENXZAYK2pNlt+2yMsSPMlg4waRH22SEhvcDambDTQ8Gm9tTIe3RZ&#10;R2pQXSUvi/ShKEvtqBTbzW0p0J5Cb7y/e/Dub3pNTmCluSk11591Cus3pkXorqA7rQw3PH2GDiF4&#10;12DhhwAmORe/MWqhuUZY/tpRwTAqP9fQvVbE93U3Ngt/vvRgIYY7m+EOrRMwFWGF4Wbr6a3qOviu&#10;EcU2h5OIues1v4HOlBW6fxh+Hat+AQ3UxKZv9rpDD9cG9fJLsv4DAAD//wMAUEsDBBQABgAIAAAA&#10;IQCbSC9S3QAAAAcBAAAPAAAAZHJzL2Rvd25yZXYueG1sTM7NTsMwEATgOxLvYC0St9ZJQSUNcaoU&#10;0QsXSos4u/HmR8TrKHZbw9OznOC4mtHsV6yjHcQZJ987UpDOExBItTM9tQreD9tZBsIHTUYPjlDB&#10;F3pYl9dXhc6Nu9AbnvehFTxCPtcKuhDGXEpfd2i1n7sRibPGTVYHPqdWmklfeNwOcpEkS2l1T/yh&#10;0yM+dVh/7k9WwYPcTIf77+ds9/rx0jTbWNEmVkrd3sTqEUTAGP7K8MtnOpRsOroTGS8GBbM7LipY&#10;sZ/TVZItQRwVLNI0A1kW8r+//AEAAP//AwBQSwECLQAUAAYACAAAACEAtoM4kv4AAADhAQAAEwAA&#10;AAAAAAAAAAAAAAAAAAAAW0NvbnRlbnRfVHlwZXNdLnhtbFBLAQItABQABgAIAAAAIQA4/SH/1gAA&#10;AJQBAAALAAAAAAAAAAAAAAAAAC8BAABfcmVscy8ucmVsc1BLAQItABQABgAIAAAAIQBbj7+hKwMA&#10;ANoIAAAOAAAAAAAAAAAAAAAAAC4CAABkcnMvZTJvRG9jLnhtbFBLAQItABQABgAIAAAAIQCbSC9S&#10;3QAAAAcBAAAPAAAAAAAAAAAAAAAAAIUFAABkcnMvZG93bnJldi54bWxQSwUGAAAAAAQABADzAAAA&#10;jwYAAAAA&#10;" path="m,l9354,r,7809l,7809,,e" fillcolor="#edf2ea" stroked="f">
                <v:path arrowok="t" o:connecttype="custom" o:connectlocs="0,164284;5771213,164284;5771213,1447174;0,1447174;0,164284" o:connectangles="0,0,0,0,0"/>
                <w10:wrap anchorx="margin"/>
              </v:shape>
            </w:pict>
          </mc:Fallback>
        </mc:AlternateContent>
      </w:r>
    </w:p>
    <w:p w14:paraId="0FEB1D72" w14:textId="07046B0B" w:rsidR="004B796D" w:rsidRPr="00F8583E" w:rsidRDefault="004B796D" w:rsidP="00083E2E">
      <w:pPr>
        <w:pStyle w:val="QuestionBox"/>
        <w:rPr>
          <w:rFonts w:ascii="Arial" w:hAnsi="Arial" w:cs="Arial"/>
          <w:sz w:val="32"/>
          <w:szCs w:val="32"/>
        </w:rPr>
      </w:pPr>
      <w:r w:rsidRPr="00F8583E">
        <w:rPr>
          <w:rFonts w:ascii="Arial" w:hAnsi="Arial" w:cs="Arial"/>
          <w:sz w:val="32"/>
          <w:szCs w:val="32"/>
        </w:rPr>
        <w:t xml:space="preserve">Consultation questions 3–5 relate to Chapter 5 of the Issues Paper. </w:t>
      </w:r>
    </w:p>
    <w:p w14:paraId="3772E63C" w14:textId="77777777" w:rsidR="00E94C9F" w:rsidRPr="00F8583E" w:rsidRDefault="00E94C9F" w:rsidP="00083E2E">
      <w:pPr>
        <w:pStyle w:val="QuestionBox"/>
        <w:rPr>
          <w:rFonts w:ascii="Arial" w:hAnsi="Arial" w:cs="Arial"/>
          <w:sz w:val="32"/>
          <w:szCs w:val="32"/>
        </w:rPr>
      </w:pPr>
    </w:p>
    <w:p w14:paraId="49D545FA" w14:textId="4438CC90"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Should section 21 be amended? (Chapter 6) </w:t>
      </w:r>
    </w:p>
    <w:p w14:paraId="15EA5E11"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6, </w:t>
      </w:r>
      <w:r w:rsidRPr="00F8583E">
        <w:rPr>
          <w:rFonts w:ascii="Arial" w:eastAsiaTheme="minorHAnsi" w:hAnsi="Arial" w:cs="Arial"/>
          <w:color w:val="000000"/>
          <w:sz w:val="32"/>
          <w:szCs w:val="32"/>
          <w:shd w:val="clear" w:color="auto" w:fill="FFFFFF"/>
          <w:lang w:eastAsia="en-US"/>
        </w:rPr>
        <w:t>we discuss whether the list of prohibited grounds of discrimination in section 21 of the Human Rights Act should be amended to clarify that people are protected from discrimination that is linked to the fact (or the discriminator’s belief) that they are transgender or non-binary or they have an innate variation of sex characteristics. We reach a preliminary view that section 21 should be amended and seek feedback on it.</w:t>
      </w:r>
    </w:p>
    <w:p w14:paraId="5B276846" w14:textId="77777777" w:rsidR="004B796D" w:rsidRPr="00F8583E" w:rsidRDefault="004B796D" w:rsidP="004B796D">
      <w:pPr>
        <w:pStyle w:val="BodyText"/>
        <w:rPr>
          <w:rFonts w:ascii="Arial" w:hAnsi="Arial" w:cs="Arial"/>
          <w:sz w:val="32"/>
          <w:szCs w:val="32"/>
        </w:rPr>
      </w:pPr>
      <w:r w:rsidRPr="00F8583E">
        <w:rPr>
          <w:rFonts w:ascii="Arial" w:eastAsiaTheme="minorHAnsi" w:hAnsi="Arial" w:cs="Arial"/>
          <w:color w:val="000000"/>
          <w:sz w:val="32"/>
          <w:szCs w:val="32"/>
          <w:shd w:val="clear" w:color="auto" w:fill="FFFFFF"/>
          <w:lang w:eastAsia="en-US"/>
        </w:rPr>
        <w:t>It is important to stress that this preliminary conclusion leaves open many issues about how the Act should balance other relevant rights, interests and concerns. We discuss those issues in later chapters.</w:t>
      </w:r>
    </w:p>
    <w:p w14:paraId="11D824D1"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 xml:space="preserve">Should New Zealand law protect people from discrimination that is linked to one of these characteristics? </w:t>
      </w:r>
    </w:p>
    <w:p w14:paraId="2C09222B"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identify</w:t>
      </w:r>
      <w:r w:rsidRPr="00F8583E" w:rsidDel="00321790">
        <w:rPr>
          <w:rFonts w:ascii="Arial" w:hAnsi="Arial" w:cs="Arial"/>
          <w:sz w:val="32"/>
          <w:szCs w:val="32"/>
        </w:rPr>
        <w:t xml:space="preserve"> </w:t>
      </w:r>
      <w:r w:rsidRPr="00F8583E">
        <w:rPr>
          <w:rFonts w:ascii="Arial" w:hAnsi="Arial" w:cs="Arial"/>
          <w:sz w:val="32"/>
          <w:szCs w:val="32"/>
        </w:rPr>
        <w:t>six reasons that have been relied on in the past (both in Aotearoa New Zealand and overseas) to extend the protection of anti-discrimination laws to new characteristics. These are:</w:t>
      </w:r>
    </w:p>
    <w:p w14:paraId="7570A6F5" w14:textId="77777777" w:rsidR="004B796D" w:rsidRPr="00F8583E" w:rsidRDefault="004B796D" w:rsidP="005503A0">
      <w:pPr>
        <w:pStyle w:val="BodyTextnonum"/>
        <w:numPr>
          <w:ilvl w:val="3"/>
          <w:numId w:val="41"/>
        </w:numPr>
        <w:tabs>
          <w:tab w:val="clear" w:pos="1134"/>
        </w:tabs>
        <w:ind w:left="1418" w:hanging="709"/>
        <w:rPr>
          <w:rFonts w:ascii="Arial" w:hAnsi="Arial" w:cs="Arial"/>
          <w:sz w:val="32"/>
          <w:szCs w:val="32"/>
        </w:rPr>
      </w:pPr>
      <w:r w:rsidRPr="00F8583E">
        <w:rPr>
          <w:rFonts w:ascii="Arial" w:hAnsi="Arial" w:cs="Arial"/>
          <w:sz w:val="32"/>
          <w:szCs w:val="32"/>
        </w:rPr>
        <w:t>people with the characteristic have experienced a history of discrimination, disadvantage, prejudice, stigma, vulnerability or stereotyping;</w:t>
      </w:r>
    </w:p>
    <w:p w14:paraId="7DC1EEF3"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the characteristic is either immutable (that is, the individual has no power to change it), or is so closely tied to a person’s identity that they should not be expected to hide or change it to avoid discrimination;</w:t>
      </w:r>
    </w:p>
    <w:p w14:paraId="13F8DA7D"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differential treatment based on this characteristic is particularly demeaning or harmful to human dignity;</w:t>
      </w:r>
    </w:p>
    <w:p w14:paraId="4CE2AAC7"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protection from discrimination based on this characteristic is either required by, or consistent with, developments in international human rights law;</w:t>
      </w:r>
    </w:p>
    <w:p w14:paraId="2EBE6511"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other countries with similar legal systems have extended protection from discrimination to this characteristic; and</w:t>
      </w:r>
    </w:p>
    <w:p w14:paraId="59380FAC" w14:textId="77777777" w:rsidR="004B796D" w:rsidRPr="00F8583E" w:rsidRDefault="004B796D" w:rsidP="007904A2">
      <w:pPr>
        <w:pStyle w:val="BodyTextnonum"/>
        <w:numPr>
          <w:ilvl w:val="3"/>
          <w:numId w:val="23"/>
        </w:numPr>
        <w:tabs>
          <w:tab w:val="clear" w:pos="1134"/>
        </w:tabs>
        <w:ind w:left="1418" w:hanging="709"/>
        <w:rPr>
          <w:rFonts w:ascii="Arial" w:hAnsi="Arial" w:cs="Arial"/>
          <w:sz w:val="32"/>
          <w:szCs w:val="32"/>
        </w:rPr>
      </w:pPr>
      <w:r w:rsidRPr="00F8583E">
        <w:rPr>
          <w:rFonts w:ascii="Arial" w:hAnsi="Arial" w:cs="Arial"/>
          <w:sz w:val="32"/>
          <w:szCs w:val="32"/>
        </w:rPr>
        <w:t>the new ground reflects changing social attitudes.</w:t>
      </w:r>
    </w:p>
    <w:p w14:paraId="56BE12CC"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lastRenderedPageBreak/>
        <w:t xml:space="preserve">We suggest in Chapter 6 that all six of these reasons support the conclusion that people who are transgender or non-binary or who have an innate variation of sex characteristics should be protected by New Zealand’s anti-discrimination laws. </w:t>
      </w:r>
    </w:p>
    <w:p w14:paraId="54E409BA" w14:textId="77777777" w:rsidR="004B796D" w:rsidRPr="00F8583E" w:rsidRDefault="004B796D" w:rsidP="004B796D">
      <w:pPr>
        <w:pStyle w:val="BodyText"/>
        <w:tabs>
          <w:tab w:val="num" w:pos="1022"/>
        </w:tabs>
        <w:rPr>
          <w:rFonts w:ascii="Arial" w:hAnsi="Arial" w:cs="Arial"/>
          <w:sz w:val="32"/>
          <w:szCs w:val="32"/>
        </w:rPr>
      </w:pPr>
      <w:r w:rsidRPr="00F8583E">
        <w:rPr>
          <w:rFonts w:ascii="Arial" w:hAnsi="Arial" w:cs="Arial"/>
          <w:sz w:val="32"/>
          <w:szCs w:val="32"/>
        </w:rPr>
        <w:t>In Chapter 6 we also seek feedback on whether the Treaty has any implications for whether people should be protected from discrimination based on these characteristics.</w:t>
      </w:r>
    </w:p>
    <w:p w14:paraId="4B561ACF"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Should section 21 of the Human Rights Act be amended?</w:t>
      </w:r>
    </w:p>
    <w:p w14:paraId="414F42CD"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The government and Te Kāhui Tika Tangata | Human Rights Commission have said that people </w:t>
      </w:r>
      <w:r w:rsidRPr="00F8583E">
        <w:rPr>
          <w:rFonts w:ascii="Arial" w:eastAsia="Calibri" w:hAnsi="Arial" w:cs="Arial"/>
          <w:sz w:val="32"/>
          <w:szCs w:val="32"/>
        </w:rPr>
        <w:t xml:space="preserve">who are transgender or non-binary or who have an innate variation of sex characteristics are already protected from discrimination under the prohibited ground of sex. Based on overseas cases and commentary, it is also possible they are protected under the prohibited ground of disability (although we acknowledge that relying on this ground would not sit well with everyone). </w:t>
      </w:r>
    </w:p>
    <w:p w14:paraId="18C296E1" w14:textId="77777777" w:rsidR="004B796D" w:rsidRPr="00F8583E" w:rsidRDefault="004B796D" w:rsidP="004B796D">
      <w:pPr>
        <w:pStyle w:val="BodyText"/>
        <w:rPr>
          <w:rFonts w:ascii="Arial" w:hAnsi="Arial" w:cs="Arial"/>
          <w:sz w:val="32"/>
          <w:szCs w:val="32"/>
        </w:rPr>
      </w:pPr>
      <w:r w:rsidRPr="00F8583E">
        <w:rPr>
          <w:rFonts w:ascii="Arial" w:eastAsia="Calibri" w:hAnsi="Arial" w:cs="Arial"/>
          <w:sz w:val="32"/>
          <w:szCs w:val="32"/>
        </w:rPr>
        <w:t xml:space="preserve">We nevertheless reach the preliminary conclusion in Chapter 6 that section 21 of the Human Rights Act should be amended to extend more explicit protection to people who are transgender or not binary or who have an innate variation of sex characteristics. There has been uncertainty on this issue for a long time. </w:t>
      </w:r>
      <w:r w:rsidRPr="00F8583E">
        <w:rPr>
          <w:rFonts w:ascii="Arial" w:hAnsi="Arial" w:cs="Arial"/>
          <w:sz w:val="32"/>
          <w:szCs w:val="32"/>
        </w:rPr>
        <w:t xml:space="preserve">The view expressed by the government and Human Rights Commission that protection </w:t>
      </w:r>
      <w:r w:rsidRPr="00F8583E">
        <w:rPr>
          <w:rFonts w:ascii="Arial" w:hAnsi="Arial" w:cs="Arial"/>
          <w:sz w:val="32"/>
          <w:szCs w:val="32"/>
        </w:rPr>
        <w:lastRenderedPageBreak/>
        <w:t>is already available has never been confirmed by a tribunal or court. We</w:t>
      </w:r>
      <w:r w:rsidRPr="00F8583E">
        <w:rPr>
          <w:rFonts w:ascii="Arial" w:eastAsia="Calibri" w:hAnsi="Arial" w:cs="Arial"/>
          <w:sz w:val="32"/>
          <w:szCs w:val="32"/>
        </w:rPr>
        <w:t xml:space="preserve"> think it </w:t>
      </w:r>
      <w:r w:rsidRPr="00F8583E">
        <w:rPr>
          <w:rFonts w:ascii="Arial" w:hAnsi="Arial" w:cs="Arial"/>
          <w:sz w:val="32"/>
          <w:szCs w:val="32"/>
        </w:rPr>
        <w:t>is unsatisfactory for this issue to remain unresolved. We also think it is unfair to expect individual litigants to bring cases to a court or tribunal to clarify this aspect of the law.</w:t>
      </w:r>
    </w:p>
    <w:p w14:paraId="7C22F87F" w14:textId="3AE75F89" w:rsidR="007904A2"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6, we discuss the uncertainty of the current law and other reasons for our preliminary conclusion. These include the effect of this uncertainty on access to justice. </w:t>
      </w:r>
    </w:p>
    <w:p w14:paraId="0281F97D" w14:textId="76425453" w:rsidR="00E94C9F" w:rsidRPr="00F8583E" w:rsidRDefault="00E94C9F"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897887" behindDoc="1" locked="0" layoutInCell="1" allowOverlap="1" wp14:anchorId="69A9DEEC" wp14:editId="6CAB8B20">
                <wp:simplePos x="0" y="0"/>
                <wp:positionH relativeFrom="margin">
                  <wp:posOffset>-1905</wp:posOffset>
                </wp:positionH>
                <wp:positionV relativeFrom="paragraph">
                  <wp:posOffset>56828</wp:posOffset>
                </wp:positionV>
                <wp:extent cx="5771213" cy="1255594"/>
                <wp:effectExtent l="0" t="0" r="1270" b="1905"/>
                <wp:wrapNone/>
                <wp:docPr id="14777572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555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3448B" id="Freeform 54" o:spid="_x0000_s1026" style="position:absolute;margin-left:-.15pt;margin-top:4.45pt;width:454.45pt;height:98.85pt;z-index:-2514185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LwMAANoIAAAOAAAAZHJzL2Uyb0RvYy54bWysVm1vmzAQ/j5p/8Hyx00tmEKToJKq6ss0&#10;qXuRyn6AAyaggc1sJ6T79TublxJWomraFwdzD+fn7vHd5er6UJVoz6QqBI8wOXcxYjwRacG3Ef4R&#10;P5wtMVKa8pSWgrMIPzOFr9fv3101dcg8kYsyZRKBE67Cpo5wrnUdOo5KclZRdS5qxsGYCVlRDVu5&#10;dVJJG/BelY7nupdOI2RaS5EwpeDtXWvEa+s/y1iiv2WZYhqVEQZu2q7SrhuzOusrGm4lrfMi6WjQ&#10;f2BR0YLDoYOrO6op2sniL1dVkUihRKbPE1E5IsuKhNkYIBriTqJ5ymnNbCyQHFUPaVL/z23ydf9U&#10;f5eGuqofRfJTQUacplbhYDEbBRi0ab6IFDSkOy1ssIdMVuZLCAMdbE6fh5yyg0YJvAwWC+KRC4wS&#10;sBEvCIKVb7Lu0LD/PNkp/YkJ64ruH5VuRUnhyaY0RZxWcG4MAmZVCfp8PEMuIuTCt0sn4gAjPeyD&#10;g2IXNWh1EdgzQZ4B5PWg1pfrgkNYpr6AeHsk+DJ2lKPF0l1NYX4P67z5y+Wr1IIeZ6j5M9Que9Bp&#10;aosedpoaFOA4ae4ctVWPM9SWM9TIsQRLSMWraSNjDSzq9byRiQyzko51iIk3R+9Yh3l6Yx1O0ZtI&#10;MUtvrEVMLufoTbWYuXRkrMXk1kHdbPvKoHlfLMmBd9UCT4ia5uvaEq2FMqUZgx5Qf/FFV3qAMqU1&#10;A4bsGPDiTWDgasCgeFvVp12bTmDhwdvgkFgLtxUHsVvv7W8XsIQeP+3uEiPo7htzBA1rqk2e+kfU&#10;RNg2BJRH2NaysVRiz2JhMXrSy+C0F2vJx6jWDxC0fQOAvbn/ra2zAda3jlkklBd4eyPs+FDwaSK1&#10;nXUIGV6Ou6sSZZE+FGVpAlVyu7ktJdpTmI33dw/e/U2nyRGstDeFC/NZq7B5Y0eEmQpm0qpwI9Jn&#10;mBBStAMW/hDAQy7kb4waGK4RVr92VDKMys8cpteK+L6ZxnbjBwsPNnJs2YwtlCfgKsIaw802j7e6&#10;neC7WhbbHE4i9q5zcQOTKSvM/LD8WlbdBgaozU037M2EHu8t6uUvyfoPAAAA//8DAFBLAwQUAAYA&#10;CAAAACEA/ZG0td0AAAAHAQAADwAAAGRycy9kb3ducmV2LnhtbEyOy07DMBRE90j8g3WR2LU2BYU0&#10;xKlSRDfdAC1i7cY3DxFfR7bbGr4edwXL0YzOnHIVzchO6PxgScLdXABDaqweqJPwsd/McmA+KNJq&#10;tIQSvtHDqrq+KlWh7Zne8bQLHUsQ8oWS0IcwFZz7pkej/NxOSKlrrTMqpOg6rp06J7gZ+UKIjBs1&#10;UHro1YTPPTZfu6OR8MjXbv/w85K/vX5u23YTa1rHWsrbm1g/AQsYw98YLvpJHarkdLBH0p6NEmb3&#10;aSghXwJL7VLkGbCDhIXIMuBVyf/7V78AAAD//wMAUEsBAi0AFAAGAAgAAAAhALaDOJL+AAAA4QEA&#10;ABMAAAAAAAAAAAAAAAAAAAAAAFtDb250ZW50X1R5cGVzXS54bWxQSwECLQAUAAYACAAAACEAOP0h&#10;/9YAAACUAQAACwAAAAAAAAAAAAAAAAAvAQAAX3JlbHMvLnJlbHNQSwECLQAUAAYACAAAACEAP5ki&#10;fi8DAADaCAAADgAAAAAAAAAAAAAAAAAuAgAAZHJzL2Uyb0RvYy54bWxQSwECLQAUAAYACAAAACEA&#10;/ZG0td0AAAAHAQAADwAAAAAAAAAAAAAAAACJBQAAZHJzL2Rvd25yZXYueG1sUEsFBgAAAAAEAAQA&#10;8wAAAJMGAAAAAA==&#10;" path="m,l9354,r,7809l,7809,,e" fillcolor="#edf2ea" stroked="f">
                <v:path arrowok="t" o:connecttype="custom" o:connectlocs="0,160788;5771213,160788;5771213,1416382;0,1416382;0,160788" o:connectangles="0,0,0,0,0"/>
                <w10:wrap anchorx="margin"/>
              </v:shape>
            </w:pict>
          </mc:Fallback>
        </mc:AlternateContent>
      </w:r>
    </w:p>
    <w:p w14:paraId="0690A5E8" w14:textId="20F56DCC" w:rsidR="004B796D" w:rsidRPr="00F8583E" w:rsidRDefault="004B796D" w:rsidP="00E94C9F">
      <w:pPr>
        <w:pStyle w:val="QuestionBox"/>
        <w:rPr>
          <w:rFonts w:ascii="Arial" w:hAnsi="Arial" w:cs="Arial"/>
          <w:sz w:val="32"/>
          <w:szCs w:val="32"/>
        </w:rPr>
      </w:pPr>
      <w:r w:rsidRPr="00F8583E">
        <w:rPr>
          <w:rFonts w:ascii="Arial" w:hAnsi="Arial" w:cs="Arial"/>
          <w:sz w:val="32"/>
          <w:szCs w:val="32"/>
        </w:rPr>
        <w:t>Consultation questions 6 and 7 relate to Chapter 6 of the Issues Paper.</w:t>
      </w:r>
    </w:p>
    <w:p w14:paraId="53C98D66" w14:textId="77777777" w:rsidR="00E94C9F" w:rsidRPr="00F8583E" w:rsidRDefault="00E94C9F" w:rsidP="00E94C9F">
      <w:pPr>
        <w:pStyle w:val="QuestionBox"/>
        <w:rPr>
          <w:rFonts w:ascii="Arial" w:hAnsi="Arial" w:cs="Arial"/>
          <w:sz w:val="32"/>
          <w:szCs w:val="32"/>
        </w:rPr>
      </w:pPr>
    </w:p>
    <w:p w14:paraId="76396AC7"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Options for new grounds (Chapter 7) </w:t>
      </w:r>
    </w:p>
    <w:p w14:paraId="13C248A9"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7, we consult on possible wording for an amendment to section 21 of the Human Rights Act. </w:t>
      </w:r>
    </w:p>
    <w:p w14:paraId="1F6A325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explain that prohibited grounds of discrimination can be asymmetrical or symmetrical. Asymmetrical grounds single out for protection a group that has experienced a history of disadvantage, discrimination or marginalisation. The existing ground of disability is an example. It is asymmetrical because people without a disability do not receive protection.</w:t>
      </w:r>
    </w:p>
    <w:p w14:paraId="48192CB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Symmetrical grounds single out characteristics held by everyone — not just those in a disadvantaged minority. </w:t>
      </w:r>
      <w:r w:rsidRPr="00F8583E">
        <w:rPr>
          <w:rFonts w:ascii="Arial" w:hAnsi="Arial" w:cs="Arial"/>
          <w:sz w:val="32"/>
          <w:szCs w:val="32"/>
        </w:rPr>
        <w:lastRenderedPageBreak/>
        <w:t>Examples include the existing grounds of sex, race and sexual orientation. These are symmetrical because everyone has a sex, race and sexual orientation.</w:t>
      </w:r>
    </w:p>
    <w:p w14:paraId="08D603F0"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7, we explain some advantages and disadvantages of these two approaches. We also set out some more specific options for amending section 21, and identify some advantages and disadvantages of each.</w:t>
      </w:r>
    </w:p>
    <w:p w14:paraId="1561C749"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New grounds that use group descriptors to provide asymmetrical protection</w:t>
      </w:r>
    </w:p>
    <w:p w14:paraId="6326FEB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One option for extending asymmetrical protection is a new stand-alone ground (or grounds) that uses group descriptors to name the people being protected — for example, “being</w:t>
      </w:r>
      <w:r w:rsidRPr="00F8583E" w:rsidDel="005844C4">
        <w:rPr>
          <w:rFonts w:ascii="Arial" w:hAnsi="Arial" w:cs="Arial"/>
          <w:sz w:val="32"/>
          <w:szCs w:val="32"/>
        </w:rPr>
        <w:t xml:space="preserve"> </w:t>
      </w:r>
      <w:r w:rsidRPr="00F8583E">
        <w:rPr>
          <w:rFonts w:ascii="Arial" w:hAnsi="Arial" w:cs="Arial"/>
          <w:sz w:val="32"/>
          <w:szCs w:val="32"/>
        </w:rPr>
        <w:t>transgender”, “being non-binary” or “being intersex”.</w:t>
      </w:r>
      <w:r w:rsidRPr="00F8583E" w:rsidDel="00254252">
        <w:rPr>
          <w:rFonts w:ascii="Arial" w:hAnsi="Arial" w:cs="Arial"/>
          <w:sz w:val="32"/>
          <w:szCs w:val="32"/>
        </w:rPr>
        <w:t xml:space="preserve"> </w:t>
      </w:r>
    </w:p>
    <w:p w14:paraId="6A072326"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Although this is a relatively straightforward way to achieve asymmetrical protection, there are some possible difficulties with this approach. For example, it might be difficult to settle on which group descriptors to list (because people have so many terms to describe themselves), group descriptors can become quickly out of date, and there might be difficult boundary questions about who falls within a particular group. </w:t>
      </w:r>
    </w:p>
    <w:p w14:paraId="2EDC5321"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 xml:space="preserve">New asymmetrical grounds that do </w:t>
      </w:r>
      <w:r w:rsidRPr="00F8583E">
        <w:rPr>
          <w:rFonts w:ascii="Arial" w:hAnsi="Arial" w:cs="Arial"/>
          <w:i/>
          <w:iCs/>
          <w:sz w:val="32"/>
          <w:szCs w:val="32"/>
        </w:rPr>
        <w:t>not</w:t>
      </w:r>
      <w:r w:rsidRPr="00F8583E">
        <w:rPr>
          <w:rFonts w:ascii="Arial" w:hAnsi="Arial" w:cs="Arial"/>
          <w:sz w:val="32"/>
          <w:szCs w:val="32"/>
        </w:rPr>
        <w:t xml:space="preserve"> use group descriptors</w:t>
      </w:r>
    </w:p>
    <w:p w14:paraId="556DE929"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 different way to extend asymmetrical protection would be to spell out the characteristics or attributes that are being protected without using group descriptors. For example, a new stand-alone ground could protect “people whose gender identity is different to their sex assigned at birth” or “a person with an innate variation of sex characteristics.” This language would date less quickly although, as we discuss in the chapter, there might still be some definitional issues about who qualifies for protection. </w:t>
      </w:r>
    </w:p>
    <w:p w14:paraId="7496B15E"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 xml:space="preserve">New grounds that provide </w:t>
      </w:r>
      <w:r w:rsidRPr="00F8583E">
        <w:rPr>
          <w:rFonts w:ascii="Arial" w:hAnsi="Arial" w:cs="Arial"/>
          <w:iCs/>
          <w:sz w:val="32"/>
          <w:szCs w:val="32"/>
        </w:rPr>
        <w:t>symmetrical</w:t>
      </w:r>
      <w:r w:rsidRPr="00F8583E">
        <w:rPr>
          <w:rFonts w:ascii="Arial" w:hAnsi="Arial" w:cs="Arial"/>
          <w:sz w:val="32"/>
          <w:szCs w:val="32"/>
        </w:rPr>
        <w:t xml:space="preserve"> protection</w:t>
      </w:r>
    </w:p>
    <w:p w14:paraId="541F5D6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Alternatively, there could be a new stand-alone ground (or grounds) that provide symmetrical protection — protection that extends to everyone. The options we explore in the chapter are “gender”, “gender identity”, “gender expression” and “sex characteristics”. We discuss some advantages and disadvantages of each of these terms.</w:t>
      </w:r>
    </w:p>
    <w:p w14:paraId="52502F95"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Extending symmetrical protection by clarifying the scope of the ground of sex</w:t>
      </w:r>
    </w:p>
    <w:p w14:paraId="693E532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Instead of adding new stand-alone grounds, another way to extend symmetrical protection might be to clarify the scope of the ground of sex.</w:t>
      </w:r>
    </w:p>
    <w:p w14:paraId="1709BC5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 xml:space="preserve">An amended ground might be renamed “sex or gender” and could be given an expanded definition to include some or all of the terms we described above such as gender identity, gender expression and sex characteristics. </w:t>
      </w:r>
    </w:p>
    <w:p w14:paraId="6B8B2B05"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This option would acknowledge the interconnectedness between sex, gender and sex characteristics. However, it may also</w:t>
      </w:r>
      <w:r w:rsidRPr="00F8583E" w:rsidDel="00B320A1">
        <w:rPr>
          <w:rFonts w:ascii="Arial" w:hAnsi="Arial" w:cs="Arial"/>
          <w:sz w:val="32"/>
          <w:szCs w:val="32"/>
        </w:rPr>
        <w:t xml:space="preserve"> </w:t>
      </w:r>
      <w:r w:rsidRPr="00F8583E">
        <w:rPr>
          <w:rFonts w:ascii="Arial" w:hAnsi="Arial" w:cs="Arial"/>
          <w:sz w:val="32"/>
          <w:szCs w:val="32"/>
        </w:rPr>
        <w:t xml:space="preserve">appear to conflate concepts that some people see as very different. It is not a common approach in countries with similar legal systems. </w:t>
      </w:r>
    </w:p>
    <w:p w14:paraId="54FE61B7"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Later in the Issues Paper, we discuss several exceptions in the Human Rights Act that allow discrimination on the ground of sex. This option of an extended “sex and gender” ground might make applying those exceptions more complex.</w:t>
      </w:r>
      <w:r w:rsidRPr="00F8583E" w:rsidDel="00865BB3">
        <w:rPr>
          <w:rFonts w:ascii="Arial" w:hAnsi="Arial" w:cs="Arial"/>
          <w:sz w:val="32"/>
          <w:szCs w:val="32"/>
        </w:rPr>
        <w:t xml:space="preserve"> </w:t>
      </w:r>
    </w:p>
    <w:p w14:paraId="3DF78FE8"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Clarifying the scope of the ground of sex alongside new stand-alone grounds</w:t>
      </w:r>
    </w:p>
    <w:p w14:paraId="5D589CBC" w14:textId="1AC21E9A" w:rsidR="00F556BC" w:rsidRDefault="004B796D" w:rsidP="004B796D">
      <w:pPr>
        <w:pStyle w:val="BodyText"/>
        <w:rPr>
          <w:rFonts w:ascii="Arial" w:hAnsi="Arial" w:cs="Arial"/>
          <w:sz w:val="32"/>
          <w:szCs w:val="32"/>
        </w:rPr>
      </w:pPr>
      <w:r w:rsidRPr="00F8583E">
        <w:rPr>
          <w:rFonts w:ascii="Arial" w:hAnsi="Arial" w:cs="Arial"/>
          <w:sz w:val="32"/>
          <w:szCs w:val="32"/>
        </w:rPr>
        <w:t>If new stand-alone grounds of discrimination are added to the Human Rights Act 1993, the ground of sex could be amended to clarify the circumstances in which it would continue to apply. We explore this possibility, discuss some options for how the ground of sex could be defined, and identify some difficulties associated with each of these options.</w:t>
      </w:r>
    </w:p>
    <w:p w14:paraId="241CCA32" w14:textId="77777777" w:rsidR="00F556BC" w:rsidRDefault="00F556BC">
      <w:pPr>
        <w:widowControl w:val="0"/>
        <w:spacing w:after="200" w:line="276" w:lineRule="auto"/>
        <w:rPr>
          <w:rFonts w:ascii="Arial" w:eastAsia="Times New Roman" w:hAnsi="Arial" w:cs="Arial"/>
          <w:color w:val="000000" w:themeColor="text1"/>
          <w:kern w:val="0"/>
          <w:sz w:val="32"/>
          <w:szCs w:val="32"/>
          <w:lang w:eastAsia="en-AU"/>
          <w14:ligatures w14:val="none"/>
        </w:rPr>
      </w:pPr>
      <w:r>
        <w:rPr>
          <w:rFonts w:ascii="Arial" w:hAnsi="Arial" w:cs="Arial"/>
          <w:sz w:val="32"/>
          <w:szCs w:val="32"/>
        </w:rPr>
        <w:br w:type="page"/>
      </w:r>
    </w:p>
    <w:p w14:paraId="0CFB7C52" w14:textId="3EFB1FB0" w:rsidR="00E94C9F" w:rsidRPr="00F8583E" w:rsidRDefault="00E94C9F" w:rsidP="00E94C9F">
      <w:pPr>
        <w:pStyle w:val="QuestionBox"/>
        <w:rPr>
          <w:rFonts w:ascii="Arial" w:hAnsi="Arial" w:cs="Arial"/>
          <w:sz w:val="32"/>
          <w:szCs w:val="32"/>
        </w:rPr>
      </w:pPr>
      <w:r w:rsidRPr="00F8583E">
        <w:rPr>
          <w:rFonts w:ascii="Arial" w:hAnsi="Arial" w:cs="Arial"/>
          <w:noProof/>
          <w:sz w:val="32"/>
          <w:szCs w:val="32"/>
        </w:rPr>
        <w:lastRenderedPageBreak/>
        <mc:AlternateContent>
          <mc:Choice Requires="wps">
            <w:drawing>
              <wp:anchor distT="0" distB="0" distL="114300" distR="114300" simplePos="0" relativeHeight="251899935" behindDoc="1" locked="0" layoutInCell="1" allowOverlap="1" wp14:anchorId="42FB8445" wp14:editId="28A73D3E">
                <wp:simplePos x="0" y="0"/>
                <wp:positionH relativeFrom="margin">
                  <wp:posOffset>-1905</wp:posOffset>
                </wp:positionH>
                <wp:positionV relativeFrom="paragraph">
                  <wp:posOffset>84768</wp:posOffset>
                </wp:positionV>
                <wp:extent cx="5771213" cy="1241946"/>
                <wp:effectExtent l="0" t="0" r="1270" b="0"/>
                <wp:wrapNone/>
                <wp:docPr id="170883466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4194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D61A3" id="Freeform 54" o:spid="_x0000_s1026" style="position:absolute;margin-left:-.15pt;margin-top:6.65pt;width:454.45pt;height:97.8pt;z-index:-2514165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liKAMAANoIAAAOAAAAZHJzL2Uyb0RvYy54bWysVtuOmzAQfa/Uf7D82GoXTMgNLVmt9lJV&#10;2l6kpR/ggAmogF3bCdl+fcfmsoQuq6jqi4OZw/jMHM9Mrq6PZYEOTKqcVyEmly5GrIp5kle7EP+I&#10;Hi5WGClNq4QWvGIhfmYKX2/ev7uqRcA8nvEiYRKBk0oFtQhxprUIHEfFGSupuuSCVWBMuSyphq3c&#10;OYmkNXgvC8dz3YVTc5kIyWOmFLy9a4x4Y/2nKYv1tzRVTKMixMBN21XadWtWZ3NFg52kIsvjlgb9&#10;BxYlzSs4tHd1RzVFe5n/5arMY8kVT/VlzEuHp2keMxsDREPcUTRPGRXMxgLJUaJPk/p/buOvhyfx&#10;XRrqSjzy+KeCjDi1UEFvMRsFGLStv/AENKR7zW2wx1SW5ksIAx1tTp/7nLKjRjG8nC+XxCMzjGKw&#10;Ec8na39hsu7QoPs83iv9iXHrih4elW5ESeDJpjRBFS3h3AgETMsC9Pl4gVxEyMy3SytiDyMd7IOD&#10;IhfVaD2b+2OQ14EaX64LDmEZw4B4cyT4MnaUoeXKXY9hfgdrvfmr1avU5h3OUPMnqC060NvUlh3s&#10;bWpQgMOkuVPU1h3OUFtNUCOnEqwgFa+mjQw1sKjX80ZGMkxKOtQhIt4UvVMdpukNdXiL3kiKSXpD&#10;LSKymKI31mLi0pGhFqNbB3Wz6yqDZl2xxMeqrRZ4QtQ0X9eWqODKlGYEekD9RTNzccEFoExpTYAh&#10;Owa8PAsMXA0YFD/HtekEFj4/Dw6JtXBbcR3x5rcNWEKPH3d3iRF09605ggaCapOn7hHVIbYNAWUh&#10;trVsLCU/sIhbjB71MjjtxVpUQ1TjBwjavgHAztz9Cuush3WtYxIJ5QXezoSdHgo+TaRW3j5keDns&#10;rooXefKQF4UJVMnd9raQ6EBhNt7fPXj3N60mJ7DC3pSKm88ahc0bOyLMVDCTVgVbnjzDhJC8GbDw&#10;hwAeMi5/Y1TDcA2x+rWnkmFUfK5geq2J75tpbDf+fOnBRg4t26GFVjG4CrHGcLPN461uJvheyHyX&#10;wUnE3vWK38BkSnMzPyy/hlW7gQFqc9MOezOhh3uLevlLsvkDAAD//wMAUEsDBBQABgAIAAAAIQA3&#10;0Pt/3wAAAAgBAAAPAAAAZHJzL2Rvd25yZXYueG1sTI9PTwIxEMXvJn6HZky8QSsYXJbtksXIxYsI&#10;hnPZdv/E7XTTFqh+eseTniYz7+XN7xXrZAd2MT70DiU8TAUwg7XTPbYSPg7bSQYsRIVaDQ6NhC8T&#10;YF3e3hQq1+6K7+ayjy2jEAy5ktDFOOach7ozVoWpGw2S1jhvVaTVt1x7daVwO/CZEAtuVY/0oVOj&#10;ee5M/bk/WwlPfOMPj98v2e7t+No021ThJlVS3t+lagUsmhT/zPCLT+hQEtPJnVEHNkiYzMlI5zlN&#10;kpciWwA7SZiJbAm8LPj/AuUPAAAA//8DAFBLAQItABQABgAIAAAAIQC2gziS/gAAAOEBAAATAAAA&#10;AAAAAAAAAAAAAAAAAABbQ29udGVudF9UeXBlc10ueG1sUEsBAi0AFAAGAAgAAAAhADj9If/WAAAA&#10;lAEAAAsAAAAAAAAAAAAAAAAALwEAAF9yZWxzLy5yZWxzUEsBAi0AFAAGAAgAAAAhAJz0SWIoAwAA&#10;2ggAAA4AAAAAAAAAAAAAAAAALgIAAGRycy9lMm9Eb2MueG1sUEsBAi0AFAAGAAgAAAAhADfQ+3/f&#10;AAAACAEAAA8AAAAAAAAAAAAAAAAAggUAAGRycy9kb3ducmV2LnhtbFBLBQYAAAAABAAEAPMAAACO&#10;BgAAAAA=&#10;" path="m,l9354,r,7809l,7809,,e" fillcolor="#edf2ea" stroked="f">
                <v:path arrowok="t" o:connecttype="custom" o:connectlocs="0,159040;5771213,159040;5771213,1400986;0,1400986;0,159040" o:connectangles="0,0,0,0,0"/>
                <w10:wrap anchorx="margin"/>
              </v:shape>
            </w:pict>
          </mc:Fallback>
        </mc:AlternateContent>
      </w:r>
    </w:p>
    <w:p w14:paraId="29457E45" w14:textId="6115661E" w:rsidR="004B796D" w:rsidRPr="00F8583E" w:rsidRDefault="004B796D" w:rsidP="00E94C9F">
      <w:pPr>
        <w:pStyle w:val="QuestionBox"/>
        <w:rPr>
          <w:rFonts w:ascii="Arial" w:hAnsi="Arial" w:cs="Arial"/>
          <w:sz w:val="32"/>
          <w:szCs w:val="32"/>
        </w:rPr>
      </w:pPr>
      <w:r w:rsidRPr="00F8583E">
        <w:rPr>
          <w:rFonts w:ascii="Arial" w:hAnsi="Arial" w:cs="Arial"/>
          <w:sz w:val="32"/>
          <w:szCs w:val="32"/>
        </w:rPr>
        <w:t xml:space="preserve">Consultation questions 8–11 relate to Chapter 7 of the Issues Paper. </w:t>
      </w:r>
    </w:p>
    <w:p w14:paraId="094BE0C8" w14:textId="77777777" w:rsidR="00E94C9F" w:rsidRPr="00F8583E" w:rsidRDefault="00E94C9F" w:rsidP="00E94C9F">
      <w:pPr>
        <w:pStyle w:val="QuestionBox"/>
        <w:rPr>
          <w:rFonts w:ascii="Arial" w:hAnsi="Arial" w:cs="Arial"/>
          <w:sz w:val="32"/>
          <w:szCs w:val="32"/>
        </w:rPr>
      </w:pPr>
    </w:p>
    <w:p w14:paraId="6A09D8A2"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Introduction to Part 2 (Chapter 8) </w:t>
      </w:r>
    </w:p>
    <w:p w14:paraId="16C8A83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Chapters 8 to 15 of the Issues Paper discuss Part 2 of the Human Rights Act. This Part of the Act says when it is unlawful for private individuals and organisations to discriminate (unless they are exercising government functions, in which case, they fall under a different Part). </w:t>
      </w:r>
    </w:p>
    <w:p w14:paraId="2AE9953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8, we explain how Part 2 works, our approach to reviewing it and some recurrent challenges we have encountered when analysing options for amending Part 2. This is a useful chapter to read if you want to understand how the Human Rights Act regulates the lives of private individuals.</w:t>
      </w:r>
    </w:p>
    <w:p w14:paraId="5E0DBC36"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How Part 2 works</w:t>
      </w:r>
    </w:p>
    <w:p w14:paraId="4FFA5907"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Part 2 sets out ‘areas of life’ that are regulated — things like employment, accommodation, and provision of goods and services. Within each area of life, Part 2 describes the actions that are unlawful if they are taken “by reason of” a prohibited ground of discrimination. </w:t>
      </w:r>
    </w:p>
    <w:p w14:paraId="52365395"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Part 2 also sets out numerous exceptions — where different treatment linked to a prohibited ground is lawful even though </w:t>
      </w:r>
      <w:r w:rsidRPr="00F8583E">
        <w:rPr>
          <w:rFonts w:ascii="Arial" w:hAnsi="Arial" w:cs="Arial"/>
          <w:sz w:val="32"/>
          <w:szCs w:val="32"/>
        </w:rPr>
        <w:lastRenderedPageBreak/>
        <w:t>it falls within a regulated activity. Many exceptions only apply to one or some of the prohibited grounds. For example, they might allow for differences of treatment in certain circumstances based on a person’s sex.</w:t>
      </w:r>
    </w:p>
    <w:p w14:paraId="09316681"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Our approach to reviewing the Part 2 areas of life</w:t>
      </w:r>
    </w:p>
    <w:p w14:paraId="47362181"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Several of the Part 2 chapters discuss the protections in the Human Rights Act that relate to a particular area of life. In Chapter 8, we explain our approach to reviewing these areas of life.</w:t>
      </w:r>
    </w:p>
    <w:p w14:paraId="02B0260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each of these Part 2 chapters, we first explain the protections from discrimination that are available in the particular area of life. We seek feedback on whether these protections are sufficient to capture issues of particular concern to people who are transgender or non-binary or who have an innate variation of sex characteristics. We ask whether there are any practical concerns or implications we need to understand about what these protections would cover if new prohibited grounds of discrimination are added to the Act. We also ask whether any new exceptions would be desirable to ensure the Act appropriately balances relevant rights and interests. </w:t>
      </w:r>
    </w:p>
    <w:p w14:paraId="3AAEF3E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 significant focus for us in these Part 2 chapters is reviewing the existing exceptions that attach to each area of life. These exceptions are key mechanisms by which the Act balances the equality rights of particular groups with other </w:t>
      </w:r>
      <w:r w:rsidRPr="00F8583E">
        <w:rPr>
          <w:rFonts w:ascii="Arial" w:hAnsi="Arial" w:cs="Arial"/>
          <w:sz w:val="32"/>
          <w:szCs w:val="32"/>
        </w:rPr>
        <w:lastRenderedPageBreak/>
        <w:t xml:space="preserve">rights, interests and concerns that Parliament has deemed to be important. </w:t>
      </w:r>
    </w:p>
    <w:p w14:paraId="64CF518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are mainly interested in the exceptions that currently allow for differences in treatment based on a person’s sex. We want to understand whether reform of any of these exceptions is desirable to reflect any new prohibited grounds of discrimination we might propose. In the Part 2 chapters, we explain our understanding of the scope and rationale of each of these exceptions and we identify options for reform of each exception. We deliberately consult on a wide range of options to encourage a full range of feedback. We do not generally express a preference for any particular option, although we do try to identify some implications of adopting each of them.  </w:t>
      </w:r>
    </w:p>
    <w:p w14:paraId="0076FDB6"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Recurrent issues and challenges</w:t>
      </w:r>
    </w:p>
    <w:p w14:paraId="6FEFF0E7" w14:textId="5D296661"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8, we also</w:t>
      </w:r>
      <w:r w:rsidRPr="00F8583E" w:rsidDel="00F87AA7">
        <w:rPr>
          <w:rFonts w:ascii="Arial" w:hAnsi="Arial" w:cs="Arial"/>
          <w:sz w:val="32"/>
          <w:szCs w:val="32"/>
        </w:rPr>
        <w:t xml:space="preserve"> </w:t>
      </w:r>
      <w:r w:rsidRPr="00F8583E">
        <w:rPr>
          <w:rFonts w:ascii="Arial" w:hAnsi="Arial" w:cs="Arial"/>
          <w:sz w:val="32"/>
          <w:szCs w:val="32"/>
        </w:rPr>
        <w:t>highlight some of the recurrent issues or challenges we have encountered when reviewing the Part 2 areas of life.</w:t>
      </w:r>
      <w:r w:rsidRPr="00F8583E" w:rsidDel="004D0ED3">
        <w:rPr>
          <w:rFonts w:ascii="Arial" w:hAnsi="Arial" w:cs="Arial"/>
          <w:sz w:val="32"/>
          <w:szCs w:val="32"/>
        </w:rPr>
        <w:t xml:space="preserve"> These are</w:t>
      </w:r>
      <w:r w:rsidRPr="00F8583E">
        <w:rPr>
          <w:rFonts w:ascii="Arial" w:hAnsi="Arial" w:cs="Arial"/>
          <w:sz w:val="32"/>
          <w:szCs w:val="32"/>
        </w:rPr>
        <w:t xml:space="preserve"> uncertainty about the scope of any sex exception that is not explicitly amended to reflect any new grounds, the difficulty of using uniform language to amend the exceptions, issues of proof, privacy issues, and challenges posed by the gender binary. We pose consultation questions on some of these issues.</w:t>
      </w:r>
    </w:p>
    <w:p w14:paraId="63D9AFF3" w14:textId="2CB2D6D9" w:rsidR="00E94C9F" w:rsidRPr="00F8583E" w:rsidRDefault="00E94C9F" w:rsidP="00E94C9F">
      <w:pPr>
        <w:pStyle w:val="QuestionBox"/>
        <w:rPr>
          <w:rFonts w:ascii="Arial" w:hAnsi="Arial" w:cs="Arial"/>
          <w:sz w:val="32"/>
          <w:szCs w:val="32"/>
        </w:rPr>
      </w:pPr>
    </w:p>
    <w:p w14:paraId="5877BBE1" w14:textId="77777777" w:rsidR="00F556BC" w:rsidRDefault="00F556BC" w:rsidP="00E94C9F">
      <w:pPr>
        <w:pStyle w:val="QuestionBox"/>
        <w:rPr>
          <w:rFonts w:ascii="Arial" w:hAnsi="Arial" w:cs="Arial"/>
          <w:sz w:val="32"/>
          <w:szCs w:val="32"/>
        </w:rPr>
      </w:pPr>
    </w:p>
    <w:p w14:paraId="4473A1A3" w14:textId="230CBCF0" w:rsidR="00F556BC" w:rsidRDefault="00F556BC" w:rsidP="00E94C9F">
      <w:pPr>
        <w:pStyle w:val="QuestionBox"/>
        <w:rPr>
          <w:rFonts w:ascii="Arial" w:hAnsi="Arial" w:cs="Arial"/>
          <w:sz w:val="32"/>
          <w:szCs w:val="32"/>
        </w:rPr>
      </w:pPr>
      <w:r w:rsidRPr="00F8583E">
        <w:rPr>
          <w:rFonts w:ascii="Arial" w:hAnsi="Arial" w:cs="Arial"/>
          <w:noProof/>
          <w:sz w:val="32"/>
          <w:szCs w:val="32"/>
        </w:rPr>
        <w:lastRenderedPageBreak/>
        <mc:AlternateContent>
          <mc:Choice Requires="wps">
            <w:drawing>
              <wp:anchor distT="0" distB="0" distL="114300" distR="114300" simplePos="0" relativeHeight="251924511" behindDoc="1" locked="0" layoutInCell="1" allowOverlap="1" wp14:anchorId="3AB90B0B" wp14:editId="1AB0DCED">
                <wp:simplePos x="0" y="0"/>
                <wp:positionH relativeFrom="margin">
                  <wp:posOffset>0</wp:posOffset>
                </wp:positionH>
                <wp:positionV relativeFrom="paragraph">
                  <wp:posOffset>93023</wp:posOffset>
                </wp:positionV>
                <wp:extent cx="5770880" cy="1255594"/>
                <wp:effectExtent l="0" t="0" r="1270" b="1905"/>
                <wp:wrapNone/>
                <wp:docPr id="20894684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12555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56DC8" id="Freeform 54" o:spid="_x0000_s1026" style="position:absolute;margin-left:0;margin-top:7.3pt;width:454.4pt;height:98.85pt;z-index:-2513919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FVLQMAANoIAAAOAAAAZHJzL2Uyb0RvYy54bWysVtuOmzAQfa/Uf7D82GoXSCAXtGS12ktV&#10;aXuRln6AY0xABUxtJ2T79R0bzBK6RKuqLw5mDuMzczwzubo+lgU6MCFzXkXYu3QxYhXlSV7tIvwj&#10;frhYYSQVqRJS8IpF+JlJfL15/+6qqUM24xkvEiYQOKlk2NQRzpSqQ8eRNGMlkZe8ZhUYUy5KomAr&#10;dk4iSAPey8KZue7CabhIasEpkxLe3rVGvDH+05RR9S1NJVOoiDBwU2YVZt3q1dlckXAnSJ3ltKNB&#10;/oFFSfIKDu1d3RFF0F7kf7kqcyq45Km6pLx0eJrmlJkYIBrPHUXzlJGamVggObLu0yT/n1v69fBU&#10;fxeauqwfOf0pISNOU8uwt+iNBAzaNl94AhqSveIm2GMqSv0lhIGOJqfPfU7ZUSEKL4Pl0l2tIPUU&#10;bN4sCIK1r7PukNB+TvdSfWLcuCKHR6laURJ4MilNUEVKODcGL2lZgD4fL5CLPG/um6UTsYd5FvbB&#10;QbGLGrSeB+ZMkKcHzSyo9eW64BCWsa+5hYEvbUcZWq7c9RjmW1jnzV+tXqUWWJym5k9QW1jQeWpL&#10;CztPDQpwmDR3itra4jS11QQ171QCEHb9atq8oQYG9XrevJEMk5IOdYi92RS9Ux2m6Q11OEdvJMUk&#10;vaEWsbeYojfWYuLSeUMtRrcO6mZnK4NktljoseqqBZ4Q0c3XNSVac6lLMwY9oP7ieVd6gNKlNQGG&#10;7Gjw8k1g4KrBoHhb1eddeyCkgQdvg0NiDdxUHMRuvLe/XcACevy4uwuMoLtv9REkrInSebKPqImw&#10;aQgoi7CpZW0p+YHF3GDUqJfBaS/WohqiWj9A0PQNAFqz/a2Nsx5mW8ckEsoLvL0Rdnoo+NSRms7a&#10;hwwvh91V8iJPHvKi0IFKsdveFgIdCMzG+7uH2f1Np8kJrDA3peL6s1Zh/caMCD0V9KSV4ZYnzzAh&#10;BG8HLPwhgIeMi98YNTBcIyx/7YlgGBWfK5hea8/3IVRlNn6wnMFGDC3boYVUFFxFWGG42frxVrUT&#10;fF+LfJfBSZ656xW/gcmU5np+GH4tq24DA9Tkphv2ekIP9wb18pdk8wcAAP//AwBQSwMEFAAGAAgA&#10;AAAhAOGE8w/dAAAABwEAAA8AAABkcnMvZG93bnJldi54bWxMj81OwzAQhO9IvIO1SNyo01CVEOJU&#10;KaIXLkBb9ewmmx8RryPbbQ1Pz3KC4+ysZr4pVtGM4ozOD5YUzGcJCKTaNgN1Cva7zV0GwgdNjR4t&#10;oYIv9LAqr68KnTf2Qh943oZOcAj5XCvoQ5hyKX3do9F+Zick9lrrjA4sXScbpy8cbkaZJslSGj0Q&#10;N/R6wuce68/tySh4kGu3W3y/ZO9vh9e23cSK1rFS6vYmVk8gAsbw9wy/+IwOJTMd7YkaL0YFPCTw&#10;dbEEwe5jkvGQo4J0nt6DLAv5n7/8AQAA//8DAFBLAQItABQABgAIAAAAIQC2gziS/gAAAOEBAAAT&#10;AAAAAAAAAAAAAAAAAAAAAABbQ29udGVudF9UeXBlc10ueG1sUEsBAi0AFAAGAAgAAAAhADj9If/W&#10;AAAAlAEAAAsAAAAAAAAAAAAAAAAALwEAAF9yZWxzLy5yZWxzUEsBAi0AFAAGAAgAAAAhAEDbsVUt&#10;AwAA2ggAAA4AAAAAAAAAAAAAAAAALgIAAGRycy9lMm9Eb2MueG1sUEsBAi0AFAAGAAgAAAAhAOGE&#10;8w/dAAAABwEAAA8AAAAAAAAAAAAAAAAAhwUAAGRycy9kb3ducmV2LnhtbFBLBQYAAAAABAAEAPMA&#10;AACRBgAAAAA=&#10;" path="m,l9354,r,7809l,7809,,e" fillcolor="#edf2ea" stroked="f">
                <v:path arrowok="t" o:connecttype="custom" o:connectlocs="0,160788;5770880,160788;5770880,1416382;0,1416382;0,160788" o:connectangles="0,0,0,0,0"/>
                <w10:wrap anchorx="margin"/>
              </v:shape>
            </w:pict>
          </mc:Fallback>
        </mc:AlternateContent>
      </w:r>
    </w:p>
    <w:p w14:paraId="2168BAF3" w14:textId="046F7F4F" w:rsidR="004B796D" w:rsidRPr="00F8583E" w:rsidRDefault="004B796D" w:rsidP="00E94C9F">
      <w:pPr>
        <w:pStyle w:val="QuestionBox"/>
        <w:rPr>
          <w:rFonts w:ascii="Arial" w:hAnsi="Arial" w:cs="Arial"/>
          <w:sz w:val="32"/>
          <w:szCs w:val="32"/>
        </w:rPr>
      </w:pPr>
      <w:r w:rsidRPr="00F8583E">
        <w:rPr>
          <w:rFonts w:ascii="Arial" w:hAnsi="Arial" w:cs="Arial"/>
          <w:sz w:val="32"/>
          <w:szCs w:val="32"/>
        </w:rPr>
        <w:t xml:space="preserve">Consultation questions 12–14 relate to Chapter 8 of the Issues Paper. </w:t>
      </w:r>
    </w:p>
    <w:p w14:paraId="49D8CB40" w14:textId="77777777" w:rsidR="004B796D" w:rsidRPr="00F8583E" w:rsidRDefault="004B796D" w:rsidP="004B796D">
      <w:pPr>
        <w:pStyle w:val="BodyTextnonum"/>
        <w:numPr>
          <w:ilvl w:val="0"/>
          <w:numId w:val="0"/>
        </w:numPr>
        <w:tabs>
          <w:tab w:val="clear" w:pos="709"/>
        </w:tabs>
        <w:rPr>
          <w:rFonts w:ascii="Arial" w:hAnsi="Arial" w:cs="Arial"/>
          <w:sz w:val="32"/>
          <w:szCs w:val="32"/>
        </w:rPr>
      </w:pPr>
    </w:p>
    <w:p w14:paraId="1CFA4153" w14:textId="699A6925"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Employment (Chapter 9) </w:t>
      </w:r>
    </w:p>
    <w:p w14:paraId="47A8D64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9, we discuss the protections in Part 2 of the Human Rights Act that relate to employment and some closely related contexts (business partnerships, industrial and professional associations and qualifying bodies).</w:t>
      </w:r>
      <w:r w:rsidRPr="00F8583E" w:rsidDel="00942D53">
        <w:rPr>
          <w:rFonts w:ascii="Arial" w:hAnsi="Arial" w:cs="Arial"/>
          <w:sz w:val="32"/>
          <w:szCs w:val="32"/>
        </w:rPr>
        <w:t xml:space="preserve"> </w:t>
      </w:r>
      <w:r w:rsidRPr="00F8583E">
        <w:rPr>
          <w:rFonts w:ascii="Arial" w:hAnsi="Arial" w:cs="Arial"/>
          <w:sz w:val="32"/>
          <w:szCs w:val="32"/>
        </w:rPr>
        <w:t>We also identify</w:t>
      </w:r>
      <w:r w:rsidRPr="00F8583E" w:rsidDel="00942D53">
        <w:rPr>
          <w:rFonts w:ascii="Arial" w:hAnsi="Arial" w:cs="Arial"/>
          <w:sz w:val="32"/>
          <w:szCs w:val="32"/>
        </w:rPr>
        <w:t xml:space="preserve"> implications of the review for </w:t>
      </w:r>
      <w:r w:rsidRPr="00F8583E">
        <w:rPr>
          <w:rFonts w:ascii="Arial" w:hAnsi="Arial" w:cs="Arial"/>
          <w:sz w:val="32"/>
          <w:szCs w:val="32"/>
        </w:rPr>
        <w:t>the Employment Relations Act 2000.</w:t>
      </w:r>
    </w:p>
    <w:p w14:paraId="33316CC9"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Scope of protection</w:t>
      </w:r>
    </w:p>
    <w:p w14:paraId="0A2732B0"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The key employment protection in the Human Rights Act is section 22. It states that, if a job applicant or employee is “qualified for work of any description”, it is unlawful to do any of the following by reason of a prohibited ground of discrimination:</w:t>
      </w:r>
    </w:p>
    <w:p w14:paraId="1CD05159" w14:textId="77777777" w:rsidR="004B796D" w:rsidRPr="00F8583E" w:rsidRDefault="004B796D" w:rsidP="007904A2">
      <w:pPr>
        <w:pStyle w:val="BodyTextnonum"/>
        <w:numPr>
          <w:ilvl w:val="3"/>
          <w:numId w:val="40"/>
        </w:numPr>
        <w:tabs>
          <w:tab w:val="clear" w:pos="1134"/>
        </w:tabs>
        <w:ind w:left="1418" w:hanging="709"/>
        <w:rPr>
          <w:rFonts w:ascii="Arial" w:hAnsi="Arial" w:cs="Arial"/>
          <w:sz w:val="32"/>
          <w:szCs w:val="32"/>
        </w:rPr>
      </w:pPr>
      <w:r w:rsidRPr="00F8583E">
        <w:rPr>
          <w:rFonts w:ascii="Arial" w:hAnsi="Arial" w:cs="Arial"/>
          <w:sz w:val="32"/>
          <w:szCs w:val="32"/>
        </w:rPr>
        <w:t>refuse or omit to employ someone;</w:t>
      </w:r>
    </w:p>
    <w:p w14:paraId="7ECD7AC7" w14:textId="77777777" w:rsidR="004B796D" w:rsidRPr="00F8583E" w:rsidRDefault="004B796D" w:rsidP="007904A2">
      <w:pPr>
        <w:pStyle w:val="BodyTextnonum"/>
        <w:numPr>
          <w:ilvl w:val="3"/>
          <w:numId w:val="40"/>
        </w:numPr>
        <w:tabs>
          <w:tab w:val="clear" w:pos="1134"/>
        </w:tabs>
        <w:ind w:left="1418" w:hanging="709"/>
        <w:rPr>
          <w:rFonts w:ascii="Arial" w:hAnsi="Arial" w:cs="Arial"/>
          <w:sz w:val="32"/>
          <w:szCs w:val="32"/>
        </w:rPr>
      </w:pPr>
      <w:r w:rsidRPr="00F8583E">
        <w:rPr>
          <w:rFonts w:ascii="Arial" w:hAnsi="Arial" w:cs="Arial"/>
          <w:sz w:val="32"/>
          <w:szCs w:val="32"/>
        </w:rPr>
        <w:t xml:space="preserve">offer someone less favourable terms of employment, conditions of work, benefits or opportunities; </w:t>
      </w:r>
    </w:p>
    <w:p w14:paraId="2BEC0E05" w14:textId="77777777" w:rsidR="004B796D" w:rsidRPr="00F8583E" w:rsidRDefault="004B796D" w:rsidP="007904A2">
      <w:pPr>
        <w:pStyle w:val="BodyTextnonum"/>
        <w:numPr>
          <w:ilvl w:val="3"/>
          <w:numId w:val="40"/>
        </w:numPr>
        <w:tabs>
          <w:tab w:val="clear" w:pos="1134"/>
        </w:tabs>
        <w:ind w:left="1418" w:hanging="709"/>
        <w:rPr>
          <w:rFonts w:ascii="Arial" w:hAnsi="Arial" w:cs="Arial"/>
          <w:sz w:val="32"/>
          <w:szCs w:val="32"/>
        </w:rPr>
      </w:pPr>
      <w:r w:rsidRPr="00F8583E">
        <w:rPr>
          <w:rFonts w:ascii="Arial" w:hAnsi="Arial" w:cs="Arial"/>
          <w:sz w:val="32"/>
          <w:szCs w:val="32"/>
        </w:rPr>
        <w:t>terminate someone’s employment or subject them to detriment; or</w:t>
      </w:r>
    </w:p>
    <w:p w14:paraId="19E294AF" w14:textId="77777777" w:rsidR="004B796D" w:rsidRPr="00F8583E" w:rsidRDefault="004B796D" w:rsidP="007904A2">
      <w:pPr>
        <w:pStyle w:val="BodyTextnonum"/>
        <w:numPr>
          <w:ilvl w:val="3"/>
          <w:numId w:val="40"/>
        </w:numPr>
        <w:tabs>
          <w:tab w:val="clear" w:pos="1134"/>
        </w:tabs>
        <w:ind w:left="1418" w:hanging="709"/>
        <w:rPr>
          <w:rFonts w:ascii="Arial" w:hAnsi="Arial" w:cs="Arial"/>
          <w:sz w:val="32"/>
          <w:szCs w:val="32"/>
        </w:rPr>
      </w:pPr>
      <w:r w:rsidRPr="00F8583E">
        <w:rPr>
          <w:rFonts w:ascii="Arial" w:hAnsi="Arial" w:cs="Arial"/>
          <w:sz w:val="32"/>
          <w:szCs w:val="32"/>
        </w:rPr>
        <w:t>cause an employee to retire or resign.</w:t>
      </w:r>
    </w:p>
    <w:p w14:paraId="246EC04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There is also a provision that applies to application forms and inquiries (such as referees</w:t>
      </w:r>
      <w:r w:rsidRPr="00F8583E" w:rsidDel="00A030CE">
        <w:rPr>
          <w:rFonts w:ascii="Arial" w:hAnsi="Arial" w:cs="Arial"/>
          <w:sz w:val="32"/>
          <w:szCs w:val="32"/>
        </w:rPr>
        <w:t>).</w:t>
      </w:r>
      <w:r w:rsidRPr="00F8583E">
        <w:rPr>
          <w:rFonts w:ascii="Arial" w:hAnsi="Arial" w:cs="Arial"/>
          <w:sz w:val="32"/>
          <w:szCs w:val="32"/>
        </w:rPr>
        <w:t xml:space="preserve"> </w:t>
      </w:r>
    </w:p>
    <w:p w14:paraId="47D2972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As we explained above (under Chapter 8), in this chapter, we ask questions about the scope of these protections and whether amendment is desirable. </w:t>
      </w:r>
    </w:p>
    <w:p w14:paraId="74FD20E2"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Exceptions</w:t>
      </w:r>
    </w:p>
    <w:p w14:paraId="2DE3720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9, we outline nine exceptions relating to employment. These exceptions currently allow different treatment based on sex in the following circumstances: </w:t>
      </w:r>
    </w:p>
    <w:p w14:paraId="0999DD4C"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where the duties will be performed wholly or mainly outside Aotearoa New Zealand and they are ordinarily only carried out by a person of a particular sex because of that country’s laws, customs or practices (section 26);</w:t>
      </w:r>
    </w:p>
    <w:p w14:paraId="6ECB57EA"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where, for reasons of authenticity, being a particular sex is a genuine occupational qualification for the role (section 27(1));</w:t>
      </w:r>
    </w:p>
    <w:p w14:paraId="09F8ABC4"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where the position is for domestic employment in a private household (section 27(2));</w:t>
      </w:r>
    </w:p>
    <w:p w14:paraId="23E22624"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 xml:space="preserve">where the position needs to be held by one sex to preserve “reasonable standards of privacy” (section 27(3)(a)); </w:t>
      </w:r>
    </w:p>
    <w:p w14:paraId="35DE05CD"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 xml:space="preserve">for employer-provided accommodation, where it is not reasonable to expect the employer to provide </w:t>
      </w:r>
      <w:r w:rsidRPr="00F8583E">
        <w:rPr>
          <w:rFonts w:ascii="Arial" w:hAnsi="Arial" w:cs="Arial"/>
          <w:sz w:val="32"/>
          <w:szCs w:val="32"/>
        </w:rPr>
        <w:lastRenderedPageBreak/>
        <w:t>accommodation for people of a particular sex (sections 27(3)(b) and 27(5));</w:t>
      </w:r>
    </w:p>
    <w:p w14:paraId="21915155"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where the position is for a counsellor on highly personal matters such as sexual matters or the prevention of violence (section 27(4)); and</w:t>
      </w:r>
    </w:p>
    <w:p w14:paraId="5EE9E4C5" w14:textId="77777777" w:rsidR="004B796D" w:rsidRPr="00F8583E" w:rsidRDefault="004B796D" w:rsidP="007904A2">
      <w:pPr>
        <w:pStyle w:val="BodyTextnonum"/>
        <w:numPr>
          <w:ilvl w:val="3"/>
          <w:numId w:val="39"/>
        </w:numPr>
        <w:tabs>
          <w:tab w:val="clear" w:pos="1134"/>
        </w:tabs>
        <w:ind w:left="1418" w:hanging="709"/>
        <w:rPr>
          <w:rFonts w:ascii="Arial" w:hAnsi="Arial" w:cs="Arial"/>
          <w:sz w:val="32"/>
          <w:szCs w:val="32"/>
        </w:rPr>
      </w:pPr>
      <w:r w:rsidRPr="00F8583E">
        <w:rPr>
          <w:rFonts w:ascii="Arial" w:hAnsi="Arial" w:cs="Arial"/>
          <w:sz w:val="32"/>
          <w:szCs w:val="32"/>
        </w:rPr>
        <w:t>where the position or qualification is for the purposes of an organised religion and is limited to one sex to comply with that religion’s doctrines, rules or established customs (sections 28(1) and 39(1)).</w:t>
      </w:r>
    </w:p>
    <w:p w14:paraId="4DFA50ED" w14:textId="63E4E25C" w:rsidR="004B796D" w:rsidRPr="00F8583E" w:rsidRDefault="004B796D" w:rsidP="004B796D">
      <w:pPr>
        <w:pStyle w:val="BodyText"/>
        <w:rPr>
          <w:rFonts w:ascii="Arial" w:hAnsi="Arial" w:cs="Arial"/>
          <w:sz w:val="32"/>
          <w:szCs w:val="32"/>
        </w:rPr>
      </w:pPr>
      <w:r w:rsidRPr="00F8583E">
        <w:rPr>
          <w:rFonts w:ascii="Arial" w:hAnsi="Arial" w:cs="Arial"/>
          <w:sz w:val="32"/>
          <w:szCs w:val="32"/>
        </w:rPr>
        <w:t>As we explained above (under Chapter 8), we seek feedback on whether reform of any of these exceptions is desirable to reflect any new prohibited grounds of discrimination we might propose.</w:t>
      </w:r>
    </w:p>
    <w:p w14:paraId="6CBE42D6" w14:textId="5ECCD96F" w:rsidR="00E94C9F" w:rsidRPr="00F8583E" w:rsidRDefault="00F556BC"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04031" behindDoc="1" locked="0" layoutInCell="1" allowOverlap="1" wp14:anchorId="788231AF" wp14:editId="70C33E22">
                <wp:simplePos x="0" y="0"/>
                <wp:positionH relativeFrom="margin">
                  <wp:posOffset>-1905</wp:posOffset>
                </wp:positionH>
                <wp:positionV relativeFrom="paragraph">
                  <wp:posOffset>77148</wp:posOffset>
                </wp:positionV>
                <wp:extent cx="5770880" cy="1200785"/>
                <wp:effectExtent l="0" t="0" r="1270" b="0"/>
                <wp:wrapNone/>
                <wp:docPr id="156631387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120078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0A28A1" id="Freeform 54" o:spid="_x0000_s1026" style="position:absolute;margin-left:-.15pt;margin-top:6.05pt;width:454.4pt;height:94.55pt;z-index:-2514124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QRKgMAANoIAAAOAAAAZHJzL2Uyb0RvYy54bWysVm1vmzAQ/j5p/8Hyx00tOCEJiUqqqi/T&#10;pO5FKvsBDpiABtiznZDu1+9scEpYiappXxzMPZyfu8d3l6vrQ1WiPZOq4HWEyaWPEasTnhb1NsI/&#10;4oeLECOlaZ3Sktcsws9M4ev1+3dXjVixCc95mTKJwEmtVo2IcK61WHmeSnJWUXXJBavBmHFZUQ1b&#10;ufVSSRvwXpXexPfnXsNlKiRPmFLw9q414rX1n2Us0d+yTDGNyggDN21XadeNWb31FV1tJRV5kXQ0&#10;6D+wqGhRw6FHV3dUU7STxV+uqiKRXPFMXya88niWFQmzMUA0xB9E85RTwWwskBwljmlS/89t8nX/&#10;JL5LQ12JR578VJARrxFqdbSYjQIM2jRfeAoa0p3mNthDJivzJYSBDjanz8ecsoNGCbycLRZ+GELq&#10;E7ARkGwRzkzWPbpynyc7pT8xbl3R/aPSrSgpPNmUpqimFZwbg5esKkGfjxfIR4RMA7t0Ih5hxME+&#10;eCj2UYOW01kwBE0cqPXl++AQliFs6mDgy9hRjhahvxzCAgfrvAVh+Cq1mcMZasEItbkDnae2cLDz&#10;1KAA+0nzx6gtHc5QC0eokVMJQNjlq2kjfQ0s6vW8kYEMo5L2dYjJZIzeqQ7j9Po6nKM3kGKUXl+L&#10;mMzH6A21GLl0pK/F4NZB3WxdZdDcFUtyqLtqgSdETfP1bYkKrkxpxqAH1F88NRcXXADKlNYIGLJj&#10;wIs3gYGrAYPib3FNQEgLd03gPBMCibVwW3GOePvbBSyhxw+7u8QIuvumrVJBtcmTidc8oibCtiGg&#10;PMK2lo2l4nsWc4vRg14Gp71Yy7qPav0AQds3AOjM7ldYZ0eYax2jSCgv8PZG2Omh4NOEZ+U9hgwv&#10;+91V8bJIH4qyNIEqud3clhLtKczG+7uHyf1NJ+EJrLQ3pebms1Zh88aOCDMVzKRVqw1Pn2FCSN4O&#10;WPhDAA85l78xamC4Rlj92lHJMCo/1zC9liQIIFRtN8FsMYGN7Fs2fQutE3AVYY3hZpvHW91O8J2Q&#10;xTaHk4i96zW/gcmUFWZ+WH4tq24DA9Tmphv2ZkL39xb18pdk/QcAAP//AwBQSwMEFAAGAAgAAAAh&#10;AFV0d3jeAAAACAEAAA8AAABkcnMvZG93bnJldi54bWxMj0tPwzAQhO9I/Adrkbi1dsIrhDhViuiF&#10;C9Aizm7sPES8jmy3Nfx6lhMcZ2c08221SnZiR+PD6FBCthTADLZOj9hLeN9tFgWwEBVqNTk0Er5M&#10;gFV9flapUrsTvpnjNvaMSjCUSsIQ41xyHtrBWBWWbjZIXue8VZGk77n26kTlduK5ELfcqhFpYVCz&#10;eRxM+7k9WAl3fO13199PxevLx3PXbVKD69RIeXmRmgdg0aT4F4ZffEKHmpj27oA6sEnC4oqCdM4z&#10;YGTfi+IG2F5CLrIceF3x/w/UPwAAAP//AwBQSwECLQAUAAYACAAAACEAtoM4kv4AAADhAQAAEwAA&#10;AAAAAAAAAAAAAAAAAAAAW0NvbnRlbnRfVHlwZXNdLnhtbFBLAQItABQABgAIAAAAIQA4/SH/1gAA&#10;AJQBAAALAAAAAAAAAAAAAAAAAC8BAABfcmVscy8ucmVsc1BLAQItABQABgAIAAAAIQBdC4QRKgMA&#10;ANoIAAAOAAAAAAAAAAAAAAAAAC4CAABkcnMvZTJvRG9jLnhtbFBLAQItABQABgAIAAAAIQBVdHd4&#10;3gAAAAgBAAAPAAAAAAAAAAAAAAAAAIQFAABkcnMvZG93bnJldi54bWxQSwUGAAAAAAQABADzAAAA&#10;jwYAAAAA&#10;" path="m,l9354,r,7809l,7809,,e" fillcolor="#edf2ea" stroked="f">
                <v:path arrowok="t" o:connecttype="custom" o:connectlocs="0,153769;5770880,153769;5770880,1354554;0,1354554;0,153769" o:connectangles="0,0,0,0,0"/>
                <w10:wrap anchorx="margin"/>
              </v:shape>
            </w:pict>
          </mc:Fallback>
        </mc:AlternateContent>
      </w:r>
    </w:p>
    <w:p w14:paraId="6231AA73" w14:textId="050A0714" w:rsidR="004B796D" w:rsidRPr="00F8583E" w:rsidRDefault="004B796D" w:rsidP="00E94C9F">
      <w:pPr>
        <w:pStyle w:val="QuestionBox"/>
        <w:rPr>
          <w:rFonts w:ascii="Arial" w:hAnsi="Arial" w:cs="Arial"/>
          <w:sz w:val="32"/>
          <w:szCs w:val="32"/>
        </w:rPr>
      </w:pPr>
      <w:r w:rsidRPr="00F8583E">
        <w:rPr>
          <w:rFonts w:ascii="Arial" w:hAnsi="Arial" w:cs="Arial"/>
          <w:sz w:val="32"/>
          <w:szCs w:val="32"/>
        </w:rPr>
        <w:t xml:space="preserve">Consultation questions 15–32 relate to Chapter 9 of the Issues Paper. </w:t>
      </w:r>
    </w:p>
    <w:p w14:paraId="3C3E6DC5" w14:textId="77777777" w:rsidR="00E94C9F" w:rsidRPr="00F8583E" w:rsidRDefault="00E94C9F" w:rsidP="00E94C9F">
      <w:pPr>
        <w:pStyle w:val="QuestionBox"/>
        <w:rPr>
          <w:rFonts w:ascii="Arial" w:hAnsi="Arial" w:cs="Arial"/>
          <w:sz w:val="32"/>
          <w:szCs w:val="32"/>
        </w:rPr>
      </w:pPr>
    </w:p>
    <w:p w14:paraId="2664EC86"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Goods, Services and public places (Chapter 10) </w:t>
      </w:r>
    </w:p>
    <w:p w14:paraId="08D295F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10, we discuss the protections in Part 2 of the Human Rights Act that relate to access to places and vehicles and to provision of goods, services and facilities.</w:t>
      </w:r>
    </w:p>
    <w:p w14:paraId="11D0E56D"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Scope of protection</w:t>
      </w:r>
    </w:p>
    <w:p w14:paraId="15FE4A4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Section 42 of the Human Rights Act makes it unlawful to refuse someone access to or use of any place, vehicle, or facility that members of the public can access or use by reason of a prohibited ground of discrimination. It also makes it unlawful to require someone to leave or stop using such a place, vehicle or facility by reason of a prohibited ground. It applies to places like supermarkets, gyms and restaurants, to transport such as charter buses and taxis, and to the facilities within these places or vehicles. </w:t>
      </w:r>
    </w:p>
    <w:p w14:paraId="5773A0A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Section 44 makes it unlawful to refuse to provide a person with goods, facilities or services by reason of a prohibited ground of discrimination.</w:t>
      </w:r>
    </w:p>
    <w:p w14:paraId="09E6852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As we explained above (under Chapter 8), in this chapter, we ask questions about the scope of these protections and whether amendment is desirable. </w:t>
      </w:r>
    </w:p>
    <w:p w14:paraId="6B8FE1C4"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Exceptions</w:t>
      </w:r>
    </w:p>
    <w:p w14:paraId="09D514EB"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10, we outline three exceptions relating to goods, services, facilities and public places. These exceptions currently allow different treatment based on sex in the following circumstances:</w:t>
      </w:r>
    </w:p>
    <w:p w14:paraId="4E902076" w14:textId="77777777" w:rsidR="004B796D" w:rsidRPr="00F8583E" w:rsidRDefault="004B796D" w:rsidP="00AF56DF">
      <w:pPr>
        <w:pStyle w:val="BodyTextnonum"/>
        <w:numPr>
          <w:ilvl w:val="3"/>
          <w:numId w:val="38"/>
        </w:numPr>
        <w:tabs>
          <w:tab w:val="clear" w:pos="709"/>
          <w:tab w:val="clear" w:pos="1134"/>
        </w:tabs>
        <w:ind w:left="1418" w:hanging="709"/>
        <w:rPr>
          <w:rFonts w:ascii="Arial" w:hAnsi="Arial" w:cs="Arial"/>
          <w:sz w:val="32"/>
          <w:szCs w:val="32"/>
        </w:rPr>
      </w:pPr>
      <w:r w:rsidRPr="00F8583E">
        <w:rPr>
          <w:rFonts w:ascii="Arial" w:hAnsi="Arial" w:cs="Arial"/>
          <w:sz w:val="32"/>
          <w:szCs w:val="32"/>
        </w:rPr>
        <w:t>where courses or counselling involve highly personal matters such as sexual matters or violence prevention (section 45);</w:t>
      </w:r>
    </w:p>
    <w:p w14:paraId="0A3A2557" w14:textId="77777777" w:rsidR="004B796D" w:rsidRPr="00F8583E" w:rsidRDefault="004B796D" w:rsidP="00AF56DF">
      <w:pPr>
        <w:pStyle w:val="BodyTextnonum"/>
        <w:numPr>
          <w:ilvl w:val="3"/>
          <w:numId w:val="38"/>
        </w:numPr>
        <w:tabs>
          <w:tab w:val="clear" w:pos="709"/>
          <w:tab w:val="clear" w:pos="1134"/>
        </w:tabs>
        <w:ind w:left="1418" w:hanging="709"/>
        <w:rPr>
          <w:rFonts w:ascii="Arial" w:hAnsi="Arial" w:cs="Arial"/>
          <w:sz w:val="32"/>
          <w:szCs w:val="32"/>
        </w:rPr>
      </w:pPr>
      <w:r w:rsidRPr="00F8583E">
        <w:rPr>
          <w:rFonts w:ascii="Arial" w:hAnsi="Arial" w:cs="Arial"/>
          <w:sz w:val="32"/>
          <w:szCs w:val="32"/>
        </w:rPr>
        <w:lastRenderedPageBreak/>
        <w:t>where the nature of a skill varies depending on whether it is exercised in relation to men or women (section 47); and</w:t>
      </w:r>
    </w:p>
    <w:p w14:paraId="73B71F3E" w14:textId="77777777" w:rsidR="004B796D" w:rsidRPr="00F8583E" w:rsidRDefault="004B796D" w:rsidP="00AF56DF">
      <w:pPr>
        <w:pStyle w:val="BodyTextnonum"/>
        <w:numPr>
          <w:ilvl w:val="3"/>
          <w:numId w:val="38"/>
        </w:numPr>
        <w:tabs>
          <w:tab w:val="clear" w:pos="709"/>
          <w:tab w:val="clear" w:pos="1134"/>
        </w:tabs>
        <w:ind w:left="1418" w:hanging="709"/>
        <w:rPr>
          <w:rFonts w:ascii="Arial" w:hAnsi="Arial" w:cs="Arial"/>
          <w:sz w:val="32"/>
          <w:szCs w:val="32"/>
        </w:rPr>
      </w:pPr>
      <w:r w:rsidRPr="00F8583E">
        <w:rPr>
          <w:rFonts w:ascii="Arial" w:hAnsi="Arial" w:cs="Arial"/>
          <w:sz w:val="32"/>
          <w:szCs w:val="32"/>
        </w:rPr>
        <w:t xml:space="preserve">in insurance, where the different treatment is based on actuarial or statistical data relating to life expectancy, accidents or sickness (section 48). </w:t>
      </w:r>
    </w:p>
    <w:p w14:paraId="533686E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As we explained above (under Chapter 8), we seek feedback on whether reform of any of these exceptions is desirable to reflect any new prohibited grounds of discrimination we might propose.</w:t>
      </w:r>
    </w:p>
    <w:p w14:paraId="6DE25602" w14:textId="3F380308" w:rsidR="004B796D" w:rsidRPr="00F8583E" w:rsidRDefault="004B796D" w:rsidP="004B796D">
      <w:pPr>
        <w:pStyle w:val="BodyText"/>
        <w:rPr>
          <w:rFonts w:ascii="Arial" w:hAnsi="Arial" w:cs="Arial"/>
          <w:sz w:val="32"/>
          <w:szCs w:val="32"/>
        </w:rPr>
      </w:pPr>
      <w:r w:rsidRPr="00F8583E">
        <w:rPr>
          <w:rFonts w:ascii="Arial" w:hAnsi="Arial" w:cs="Arial"/>
          <w:sz w:val="32"/>
          <w:szCs w:val="32"/>
        </w:rPr>
        <w:t>(We discuss some further exceptions relating to these areas of life in Chapters 13 and 14).</w:t>
      </w:r>
    </w:p>
    <w:p w14:paraId="4FEB507F" w14:textId="3220872C" w:rsidR="00E94C9F" w:rsidRPr="00F8583E" w:rsidRDefault="00E94C9F"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06079" behindDoc="1" locked="0" layoutInCell="1" allowOverlap="1" wp14:anchorId="24EE6C6B" wp14:editId="639E3FBD">
                <wp:simplePos x="0" y="0"/>
                <wp:positionH relativeFrom="margin">
                  <wp:posOffset>-1905</wp:posOffset>
                </wp:positionH>
                <wp:positionV relativeFrom="paragraph">
                  <wp:posOffset>130488</wp:posOffset>
                </wp:positionV>
                <wp:extent cx="5771213" cy="1228299"/>
                <wp:effectExtent l="0" t="0" r="1270" b="0"/>
                <wp:wrapNone/>
                <wp:docPr id="2105997586"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2829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5D201" id="Freeform 54" o:spid="_x0000_s1026" style="position:absolute;margin-left:-.15pt;margin-top:10.25pt;width:454.45pt;height:96.7pt;z-index:-251410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16LgMAANoIAAAOAAAAZHJzL2Uyb0RvYy54bWysVtuOmzAQfa/Uf7D82GoXTMgNLVmt9lJV&#10;2l6kpR/ggAmoYFPbCdl+fcfmsoQu0arqi4OZw/jMHM9Mrq6PZYEOTKpc8BCTSxcjxmOR5HwX4h/R&#10;w8UKI6UpT2ghOAvxM1P4evP+3VVdBcwTmSgSJhE44SqoqxBnWleB46g4YyVVl6JiHIypkCXVsJU7&#10;J5G0Bu9l4Xiuu3BqIZNKipgpBW/vGiPeWP9pymL9LU0V06gIMXDTdpV23ZrV2VzRYCdpleVxS4P+&#10;A4uS5hwO7V3dUU3RXuZ/uSrzWAolUn0Zi9IRaZrHzMYA0RB3FM1TRitmY4HkqKpPk/p/buOvh6fq&#10;uzTUVfUo4p8KMuLUlQp6i9kowKBt/UUkoCHda2GDPaayNF9CGOhoc/rc55QdNYrh5Xy5JB6ZYRSD&#10;jXjeyluvTdYdGnSfx3ulPzFhXdHDo9KNKAk82ZQmiNMSzo1AwLQsQJ+PF8hFhMx8u7Qi9jDSwT44&#10;KHJRjdazuT8GeR2o8eW64BCWMQyIN0eCL2NHGVquXBsBiN0f6Xew1pu/Wr1Kbd7hDDV/gtqiA52n&#10;tuxg56lBAQ6T5k5RW3c4Q201QY2cSrCCVLyaNjLUwKJezxsZyTAp6VCHiHhT9E51mKY31OEcvZEU&#10;k/SGWkRkMUVvrMXEpSNDLUa3Dupm11UGzbpiiY+8rRZ4QtQ0X9eWaCWUKc0I9ID6i2Zt6QHKlNYE&#10;GLJjwMs3gYGrAYPiTVWfd206gYXP3waHxFp41zOsd8gB/LYBS+jx4+4uMYLuvjVH0KCi2uSpe0R1&#10;iG1DQFmIbS0bSykOLBIWo0e9DE57sRZ8iGr8AEHbNwDYmbvfyjrrYV3rmERCeYG3N8JODwWfJlLb&#10;WfuQ4eWwuypR5MlDXhQmUCV329tCogOF2Xh/9+Dd37SanMAKe1O4MJ81Cps3dkSYqWAmrQq2InmG&#10;CSFFM2DhDwE8ZEL+xqiG4Rpi9WtPJcOo+Mxheq2J75tpbDf+fOnBRg4t26GF8hhchVhjuNnm8VY3&#10;E3xfyXyXwUnE3nUubmAypbmZH5Zfw6rdwAC1uWmHvZnQw71Fvfwl2fwBAAD//wMAUEsDBBQABgAI&#10;AAAAIQCNquL43wAAAAgBAAAPAAAAZHJzL2Rvd25yZXYueG1sTI/NTsMwEITvSLyDtUjcWrstlDTE&#10;qVJEL1wKLeLsxpsfEa8j220NT485wXF2RjPfFutoBnZG53tLEmZTAQyptrqnVsL7YTvJgPmgSKvB&#10;Ekr4Qg/r8vqqULm2F3rD8z60LJWQz5WELoQx59zXHRrlp3ZESl5jnVEhSddy7dQllZuBz4VYcqN6&#10;SgudGvGpw/pzfzISHvjGHe6+n7PX3cdL02xjRZtYSXl7E6tHYAFj+AvDL35ChzIxHe2JtGeDhMki&#10;BSXMxT2wZK9EtgR2TIfZYgW8LPj/B8ofAAAA//8DAFBLAQItABQABgAIAAAAIQC2gziS/gAAAOEB&#10;AAATAAAAAAAAAAAAAAAAAAAAAABbQ29udGVudF9UeXBlc10ueG1sUEsBAi0AFAAGAAgAAAAhADj9&#10;If/WAAAAlAEAAAsAAAAAAAAAAAAAAAAALwEAAF9yZWxzLy5yZWxzUEsBAi0AFAAGAAgAAAAhAMiM&#10;PXouAwAA2ggAAA4AAAAAAAAAAAAAAAAALgIAAGRycy9lMm9Eb2MueG1sUEsBAi0AFAAGAAgAAAAh&#10;AI2q4vjfAAAACAEAAA8AAAAAAAAAAAAAAAAAiAUAAGRycy9kb3ducmV2LnhtbFBLBQYAAAAABAAE&#10;APMAAACUBgAAAAA=&#10;" path="m,l9354,r,7809l,7809,,e" fillcolor="#edf2ea" stroked="f">
                <v:path arrowok="t" o:connecttype="custom" o:connectlocs="0,157293;5771213,157293;5771213,1385592;0,1385592;0,157293" o:connectangles="0,0,0,0,0"/>
                <w10:wrap anchorx="margin"/>
              </v:shape>
            </w:pict>
          </mc:Fallback>
        </mc:AlternateContent>
      </w:r>
    </w:p>
    <w:p w14:paraId="7124CDEE" w14:textId="78FAFDE6" w:rsidR="004B796D" w:rsidRPr="00F8583E" w:rsidRDefault="004B796D" w:rsidP="00E94C9F">
      <w:pPr>
        <w:pStyle w:val="QuestionBox"/>
        <w:rPr>
          <w:rFonts w:ascii="Arial" w:hAnsi="Arial" w:cs="Arial"/>
          <w:sz w:val="32"/>
          <w:szCs w:val="32"/>
        </w:rPr>
      </w:pPr>
      <w:r w:rsidRPr="00F8583E">
        <w:rPr>
          <w:rFonts w:ascii="Arial" w:hAnsi="Arial" w:cs="Arial"/>
          <w:sz w:val="32"/>
          <w:szCs w:val="32"/>
        </w:rPr>
        <w:t xml:space="preserve">Consultation questions 33–42 relate to Chapter 10 of the Issues Paper. </w:t>
      </w:r>
    </w:p>
    <w:p w14:paraId="5D26BCA9" w14:textId="77777777" w:rsidR="00E94C9F" w:rsidRPr="00F8583E" w:rsidRDefault="00E94C9F" w:rsidP="00E94C9F">
      <w:pPr>
        <w:pStyle w:val="QuestionBox"/>
        <w:rPr>
          <w:rFonts w:ascii="Arial" w:hAnsi="Arial" w:cs="Arial"/>
          <w:sz w:val="32"/>
          <w:szCs w:val="32"/>
        </w:rPr>
      </w:pPr>
    </w:p>
    <w:p w14:paraId="2BFD0AB7"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Land, housing and accommodation (chapter 11) </w:t>
      </w:r>
    </w:p>
    <w:p w14:paraId="2590CDA6"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11, we discuss the protections in Part 2 of the Human Rights Act that relate to land, housing and accommodation. We also identify implications of the review for the Residential Tenancies Act 1986.</w:t>
      </w:r>
    </w:p>
    <w:p w14:paraId="3F2E1180"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Scope of protection</w:t>
      </w:r>
    </w:p>
    <w:p w14:paraId="65623E2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Section 53(1) of the Human Rights Act sets out five activities that</w:t>
      </w:r>
      <w:r w:rsidRPr="00F8583E" w:rsidDel="002367FC">
        <w:rPr>
          <w:rFonts w:ascii="Arial" w:hAnsi="Arial" w:cs="Arial"/>
          <w:sz w:val="32"/>
          <w:szCs w:val="32"/>
        </w:rPr>
        <w:t xml:space="preserve"> </w:t>
      </w:r>
      <w:r w:rsidRPr="00F8583E">
        <w:rPr>
          <w:rFonts w:ascii="Arial" w:hAnsi="Arial" w:cs="Arial"/>
          <w:sz w:val="32"/>
          <w:szCs w:val="32"/>
        </w:rPr>
        <w:t xml:space="preserve">are prohibited when done by reason of a prohibited ground: </w:t>
      </w:r>
    </w:p>
    <w:p w14:paraId="04F84D05" w14:textId="77777777" w:rsidR="004B796D" w:rsidRPr="00F8583E" w:rsidRDefault="004B796D" w:rsidP="00AF56DF">
      <w:pPr>
        <w:pStyle w:val="BodyText2"/>
        <w:numPr>
          <w:ilvl w:val="3"/>
          <w:numId w:val="28"/>
        </w:numPr>
        <w:tabs>
          <w:tab w:val="clear" w:pos="1134"/>
        </w:tabs>
        <w:ind w:left="1418" w:hanging="709"/>
        <w:rPr>
          <w:rFonts w:ascii="Arial" w:hAnsi="Arial" w:cs="Arial"/>
          <w:sz w:val="32"/>
          <w:szCs w:val="32"/>
        </w:rPr>
      </w:pPr>
      <w:r w:rsidRPr="00F8583E">
        <w:rPr>
          <w:rFonts w:ascii="Arial" w:hAnsi="Arial" w:cs="Arial"/>
          <w:sz w:val="32"/>
          <w:szCs w:val="32"/>
        </w:rPr>
        <w:t xml:space="preserve">refusing or failing to dispose of land or accommodation to someone;  </w:t>
      </w:r>
    </w:p>
    <w:p w14:paraId="44AF7848" w14:textId="77777777" w:rsidR="004B796D" w:rsidRPr="00F8583E" w:rsidRDefault="004B796D" w:rsidP="00AF56DF">
      <w:pPr>
        <w:pStyle w:val="BodyText2"/>
        <w:numPr>
          <w:ilvl w:val="3"/>
          <w:numId w:val="28"/>
        </w:numPr>
        <w:tabs>
          <w:tab w:val="clear" w:pos="1134"/>
        </w:tabs>
        <w:ind w:left="1418" w:hanging="709"/>
        <w:rPr>
          <w:rFonts w:ascii="Arial" w:hAnsi="Arial" w:cs="Arial"/>
          <w:sz w:val="32"/>
          <w:szCs w:val="32"/>
        </w:rPr>
      </w:pPr>
      <w:r w:rsidRPr="00F8583E">
        <w:rPr>
          <w:rFonts w:ascii="Arial" w:hAnsi="Arial" w:cs="Arial"/>
          <w:sz w:val="32"/>
          <w:szCs w:val="32"/>
        </w:rPr>
        <w:t xml:space="preserve">disposing of land or accommodation on less favourable terms; </w:t>
      </w:r>
    </w:p>
    <w:p w14:paraId="1AA6363A" w14:textId="77777777" w:rsidR="004B796D" w:rsidRPr="00F8583E" w:rsidRDefault="004B796D" w:rsidP="00AF56DF">
      <w:pPr>
        <w:pStyle w:val="BodyText2"/>
        <w:numPr>
          <w:ilvl w:val="3"/>
          <w:numId w:val="28"/>
        </w:numPr>
        <w:tabs>
          <w:tab w:val="clear" w:pos="1134"/>
        </w:tabs>
        <w:ind w:left="1418" w:hanging="709"/>
        <w:rPr>
          <w:rFonts w:ascii="Arial" w:hAnsi="Arial" w:cs="Arial"/>
          <w:sz w:val="32"/>
          <w:szCs w:val="32"/>
        </w:rPr>
      </w:pPr>
      <w:r w:rsidRPr="00F8583E">
        <w:rPr>
          <w:rFonts w:ascii="Arial" w:hAnsi="Arial" w:cs="Arial"/>
          <w:sz w:val="32"/>
          <w:szCs w:val="32"/>
        </w:rPr>
        <w:t xml:space="preserve">different treatment of someone who is seeking land or accommodation; </w:t>
      </w:r>
    </w:p>
    <w:p w14:paraId="757B2144" w14:textId="77777777" w:rsidR="004B796D" w:rsidRPr="00F8583E" w:rsidRDefault="004B796D" w:rsidP="00AF56DF">
      <w:pPr>
        <w:pStyle w:val="BodyText2"/>
        <w:numPr>
          <w:ilvl w:val="3"/>
          <w:numId w:val="28"/>
        </w:numPr>
        <w:tabs>
          <w:tab w:val="clear" w:pos="1134"/>
        </w:tabs>
        <w:ind w:left="1418" w:hanging="709"/>
        <w:rPr>
          <w:rFonts w:ascii="Arial" w:hAnsi="Arial" w:cs="Arial"/>
          <w:sz w:val="32"/>
          <w:szCs w:val="32"/>
        </w:rPr>
      </w:pPr>
      <w:r w:rsidRPr="00F8583E">
        <w:rPr>
          <w:rFonts w:ascii="Arial" w:hAnsi="Arial" w:cs="Arial"/>
          <w:sz w:val="32"/>
          <w:szCs w:val="32"/>
        </w:rPr>
        <w:t xml:space="preserve">denying someone the right to occupy any land or accommodation; and </w:t>
      </w:r>
    </w:p>
    <w:p w14:paraId="0FB81183" w14:textId="77777777" w:rsidR="004B796D" w:rsidRPr="00F8583E" w:rsidRDefault="004B796D" w:rsidP="00AF56DF">
      <w:pPr>
        <w:pStyle w:val="BodyText2"/>
        <w:numPr>
          <w:ilvl w:val="3"/>
          <w:numId w:val="28"/>
        </w:numPr>
        <w:tabs>
          <w:tab w:val="clear" w:pos="1134"/>
        </w:tabs>
        <w:ind w:left="1418" w:hanging="709"/>
        <w:rPr>
          <w:rFonts w:ascii="Arial" w:hAnsi="Arial" w:cs="Arial"/>
          <w:sz w:val="32"/>
          <w:szCs w:val="32"/>
        </w:rPr>
      </w:pPr>
      <w:r w:rsidRPr="00F8583E">
        <w:rPr>
          <w:rFonts w:ascii="Arial" w:hAnsi="Arial" w:cs="Arial"/>
          <w:sz w:val="32"/>
          <w:szCs w:val="32"/>
        </w:rPr>
        <w:t>terminating someone’s interest in any land or right to occupy any accommodation.</w:t>
      </w:r>
    </w:p>
    <w:p w14:paraId="23847FF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Examples of activities prohibited by section 53(1) include: refusing to sell or lease a house to someone, to sublet them a room or to book them a room in a hotel; charging someone a higher rent than others; subletting a room on less favourable conditions than are available to others; and evicting someone or terminating their lease.</w:t>
      </w:r>
    </w:p>
    <w:p w14:paraId="2D2E1B7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As we explained above (under Chapter 8), in this chapter, we ask questions about the scope of these protections and whether amendment is desirable. </w:t>
      </w:r>
    </w:p>
    <w:p w14:paraId="5CE0A448"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lastRenderedPageBreak/>
        <w:t>Exceptions</w:t>
      </w:r>
    </w:p>
    <w:p w14:paraId="310B4842" w14:textId="77777777" w:rsidR="004B796D" w:rsidRPr="00F8583E" w:rsidRDefault="004B796D" w:rsidP="004B796D">
      <w:pPr>
        <w:pStyle w:val="BodyText"/>
        <w:rPr>
          <w:rFonts w:ascii="Arial" w:hAnsi="Arial" w:cs="Arial"/>
          <w:color w:val="auto"/>
          <w:sz w:val="32"/>
          <w:szCs w:val="32"/>
        </w:rPr>
      </w:pPr>
      <w:r w:rsidRPr="00F8583E">
        <w:rPr>
          <w:rFonts w:ascii="Arial" w:hAnsi="Arial" w:cs="Arial"/>
          <w:sz w:val="32"/>
          <w:szCs w:val="32"/>
        </w:rPr>
        <w:t>In Chapter 11, we outline one exception relating to land, housing and accommodation. This exception currently allows shared accommodation such as hostels to be limited to people of the same sex (section 55).</w:t>
      </w:r>
    </w:p>
    <w:p w14:paraId="18DFC73F" w14:textId="77777777" w:rsidR="004B796D" w:rsidRPr="00F8583E" w:rsidRDefault="004B796D" w:rsidP="004B796D">
      <w:pPr>
        <w:pStyle w:val="BodyText"/>
        <w:rPr>
          <w:rFonts w:ascii="Arial" w:hAnsi="Arial" w:cs="Arial"/>
          <w:color w:val="auto"/>
          <w:sz w:val="32"/>
          <w:szCs w:val="32"/>
        </w:rPr>
      </w:pPr>
      <w:r w:rsidRPr="00F8583E">
        <w:rPr>
          <w:rFonts w:ascii="Arial" w:hAnsi="Arial" w:cs="Arial"/>
          <w:sz w:val="32"/>
          <w:szCs w:val="32"/>
        </w:rPr>
        <w:t>As we explained above (under Chapter 8), we seek feedback on whether reform of this exception is desirable to reflect any new prohibited grounds of discrimination we might propose.</w:t>
      </w:r>
    </w:p>
    <w:p w14:paraId="5BEB895C" w14:textId="1AFC552C" w:rsidR="004B796D" w:rsidRPr="00F8583E" w:rsidRDefault="004B796D" w:rsidP="004B796D">
      <w:pPr>
        <w:pStyle w:val="BodyText"/>
        <w:rPr>
          <w:rFonts w:ascii="Arial" w:hAnsi="Arial" w:cs="Arial"/>
          <w:sz w:val="32"/>
          <w:szCs w:val="32"/>
        </w:rPr>
      </w:pPr>
      <w:r w:rsidRPr="00F8583E">
        <w:rPr>
          <w:rFonts w:ascii="Arial" w:hAnsi="Arial" w:cs="Arial"/>
          <w:sz w:val="32"/>
          <w:szCs w:val="32"/>
        </w:rPr>
        <w:t>There is also a broad exception in section 54 of the Human Rights Act for residential accommodation that is to be “shared with the person disposing of the accommodation”. This would include, for example, flatmates and boarders. We are not able to review this exception as it applies to all prohibited grounds and reflects an underlying policy trade-off that we do not think we can revisit given the limited scope of our review.</w:t>
      </w:r>
    </w:p>
    <w:p w14:paraId="31F1723D" w14:textId="5D5C4110" w:rsidR="00E94C9F" w:rsidRPr="00F8583E" w:rsidRDefault="00F556BC"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08127" behindDoc="1" locked="0" layoutInCell="1" allowOverlap="1" wp14:anchorId="0778C452" wp14:editId="12D33918">
                <wp:simplePos x="0" y="0"/>
                <wp:positionH relativeFrom="margin">
                  <wp:posOffset>-1905</wp:posOffset>
                </wp:positionH>
                <wp:positionV relativeFrom="paragraph">
                  <wp:posOffset>159072</wp:posOffset>
                </wp:positionV>
                <wp:extent cx="5770880" cy="1186815"/>
                <wp:effectExtent l="0" t="0" r="1270" b="0"/>
                <wp:wrapNone/>
                <wp:docPr id="100329021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118681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250BE" id="Freeform 54" o:spid="_x0000_s1026" style="position:absolute;margin-left:-.15pt;margin-top:12.55pt;width:454.4pt;height:93.45pt;z-index:-25140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A6KwMAANoIAAAOAAAAZHJzL2Uyb0RvYy54bWysVm1vmzAQ/j5p/8Hyx00tOCEJiUqqqi/T&#10;pO5FKvsBDpiABjaznZDu1+9scEpYiappXxzMPZyfu8d3l6vrQ1WiPZOqEDzC5NLHiPFEpAXfRvhH&#10;/HARYqQ05SktBWcRfmYKX6/fv7tq6hWbiFyUKZMInHC1auoI51rXK89TSc4qqi5FzTgYMyErqmEr&#10;t14qaQPeq9Kb+P7ca4RMaykSphS8vWuNeG39ZxlL9LcsU0yjMsLATdtV2nVjVm99RVdbSeu8SDoa&#10;9B9YVLTgcOjR1R3VFO1k8ZerqkikUCLTl4moPJFlRcJsDBAN8QfRPOW0ZjYWSI6qj2lS/89t8nX/&#10;VH+XhrqqH0XyU0FGvKZWq6PFbBRg0Kb5IlLQkO60sMEeMlmZLyEMdLA5fT7mlB00SuDlbLHwwxBS&#10;n4CNkHAekpnJukdX7vNkp/QnJqwrun9UuhUlhSeb0hRxWsG5MXjJqhL0+XiBfETINLBLJ+IRRhzs&#10;g4diHzVoOZ0FQ9DEgVpfvg8OYRnCpg4Gvowd5WgR+sshLHCwzlsQhq9SmzmcoRaMUJs70HlqCwc7&#10;Tw0KsJ80f4za0uEMtXCEGjmVAIRdvpo20tfAol7PGxnIMCppX4eYTMboneowTq+vwzl6AylG6fW1&#10;iMl8jN5Qi5FLR/paDG4d1M3WVQbNXbEkB95VCzwhapqvb0u0FsqUZgx6QP3FU3NxwQWgTGmNgCE7&#10;Brx4Exi4GjAo/hbXBIS0cNcEzjMhkFgLtxXniLe/XcASevywu0uMoLtv2iqtqTZ5MvGaR9RE2DYE&#10;lEfY1rKxVGLPYmExetDL4LQXa8n7qNYPELR9A4DO7H5r6+wIc61jFAnlBd7eCDs9FHya8Ky8x5Dh&#10;Zb+7KlEW6UNRliZQJbeb21KiPYXZeH/3MLm/6SQ8gZX2pnBhPmsVNm/siDBTwUxatdqI9BkmhBTt&#10;gIU/BPCQC/kbowaGa4TVrx2VDKPyM4fptSRBAKFquwlmiwlsZN+y6VsoT8BVhDWGm20eb3U7wXe1&#10;LLY5nETsXefiBiZTVpj5Yfm1rLoNDFCbm27Ymwnd31vUy1+S9R8AAAD//wMAUEsDBBQABgAIAAAA&#10;IQAnXXP53wAAAAgBAAAPAAAAZHJzL2Rvd25yZXYueG1sTI/NTsMwEITvSLyDtUjcWjuBQghxqhTR&#10;C5dCW/XsJpsfEa8j220NT485wXF2RjPfFsugR3ZG6wZDEpK5AIZUm2agTsJ+t55lwJxX1KjREEr4&#10;QgfL8vqqUHljLvSB563vWCwhlysJvfdTzrmre9TKzc2EFL3WWK18lLbjjVWXWK5HngrxwLUaKC70&#10;asKXHuvP7UlLeOQru7v/fs3eN4e3tl2HilahkvL2JlTPwDwG/xeGX/yIDmVkOpoTNY6NEmZ3MSgh&#10;XSTAov0ksgWwYzwkqQBeFvz/A+UPAAAA//8DAFBLAQItABQABgAIAAAAIQC2gziS/gAAAOEBAAAT&#10;AAAAAAAAAAAAAAAAAAAAAABbQ29udGVudF9UeXBlc10ueG1sUEsBAi0AFAAGAAgAAAAhADj9If/W&#10;AAAAlAEAAAsAAAAAAAAAAAAAAAAALwEAAF9yZWxzLy5yZWxzUEsBAi0AFAAGAAgAAAAhACdncDor&#10;AwAA2ggAAA4AAAAAAAAAAAAAAAAALgIAAGRycy9lMm9Eb2MueG1sUEsBAi0AFAAGAAgAAAAhACdd&#10;c/nfAAAACAEAAA8AAAAAAAAAAAAAAAAAhQUAAGRycy9kb3ducmV2LnhtbFBLBQYAAAAABAAEAPMA&#10;AACRBgAAAAA=&#10;" path="m,l9354,r,7809l,7809,,e" fillcolor="#edf2ea" stroked="f">
                <v:path arrowok="t" o:connecttype="custom" o:connectlocs="0,151980;5770880,151980;5770880,1338795;0,1338795;0,151980" o:connectangles="0,0,0,0,0"/>
                <w10:wrap anchorx="margin"/>
              </v:shape>
            </w:pict>
          </mc:Fallback>
        </mc:AlternateContent>
      </w:r>
    </w:p>
    <w:p w14:paraId="33BB2DF4" w14:textId="07C8805F" w:rsidR="004B796D" w:rsidRPr="00F8583E" w:rsidRDefault="004B796D" w:rsidP="00E94C9F">
      <w:pPr>
        <w:pStyle w:val="QuestionBox"/>
        <w:rPr>
          <w:rFonts w:ascii="Arial" w:hAnsi="Arial" w:cs="Arial"/>
          <w:sz w:val="32"/>
          <w:szCs w:val="32"/>
        </w:rPr>
      </w:pPr>
      <w:r w:rsidRPr="00F8583E">
        <w:rPr>
          <w:rFonts w:ascii="Arial" w:hAnsi="Arial" w:cs="Arial"/>
          <w:sz w:val="32"/>
          <w:szCs w:val="32"/>
        </w:rPr>
        <w:t xml:space="preserve">Consultation questions 43–48 relate to Chapter 11 of the Issues Paper. </w:t>
      </w:r>
    </w:p>
    <w:p w14:paraId="3716AC3D" w14:textId="77777777" w:rsidR="00E94C9F" w:rsidRPr="00F8583E" w:rsidRDefault="00E94C9F" w:rsidP="00E94C9F">
      <w:pPr>
        <w:pStyle w:val="QuestionBox"/>
        <w:rPr>
          <w:rFonts w:ascii="Arial" w:hAnsi="Arial" w:cs="Arial"/>
          <w:sz w:val="32"/>
          <w:szCs w:val="32"/>
        </w:rPr>
      </w:pPr>
    </w:p>
    <w:p w14:paraId="2EDEC6C7"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Education (Chapter 12)</w:t>
      </w:r>
    </w:p>
    <w:p w14:paraId="337C91AB"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12, we discuss the protections in Part 2 of the Human Rights Act that relate to educational establishments, </w:t>
      </w:r>
      <w:r w:rsidRPr="00F8583E">
        <w:rPr>
          <w:rFonts w:ascii="Arial" w:hAnsi="Arial" w:cs="Arial"/>
          <w:sz w:val="32"/>
          <w:szCs w:val="32"/>
        </w:rPr>
        <w:lastRenderedPageBreak/>
        <w:t>including vocational training bodies. We also identify implications of the review for the Education and Training Act 2020.</w:t>
      </w:r>
    </w:p>
    <w:p w14:paraId="4CED0AA3"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Scope of protection</w:t>
      </w:r>
    </w:p>
    <w:p w14:paraId="3CBDEDED"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Section 57(1) prohibits the following actions if done by reason of a prohibited ground of discrimination:</w:t>
      </w:r>
    </w:p>
    <w:p w14:paraId="5D5D675A" w14:textId="77777777" w:rsidR="004B796D" w:rsidRPr="00F8583E" w:rsidRDefault="004B796D" w:rsidP="00AF56DF">
      <w:pPr>
        <w:pStyle w:val="BodyText2"/>
        <w:numPr>
          <w:ilvl w:val="3"/>
          <w:numId w:val="27"/>
        </w:numPr>
        <w:tabs>
          <w:tab w:val="clear" w:pos="1134"/>
        </w:tabs>
        <w:ind w:left="1418" w:hanging="709"/>
        <w:rPr>
          <w:rFonts w:ascii="Arial" w:hAnsi="Arial" w:cs="Arial"/>
          <w:sz w:val="32"/>
          <w:szCs w:val="32"/>
        </w:rPr>
      </w:pPr>
      <w:r w:rsidRPr="00F8583E" w:rsidDel="00631BE5">
        <w:rPr>
          <w:rFonts w:ascii="Arial" w:hAnsi="Arial" w:cs="Arial"/>
          <w:sz w:val="32"/>
          <w:szCs w:val="32"/>
        </w:rPr>
        <w:t>r</w:t>
      </w:r>
      <w:r w:rsidRPr="00F8583E">
        <w:rPr>
          <w:rFonts w:ascii="Arial" w:hAnsi="Arial" w:cs="Arial"/>
          <w:sz w:val="32"/>
          <w:szCs w:val="32"/>
        </w:rPr>
        <w:t>efusing or failing to admit a student</w:t>
      </w:r>
      <w:r w:rsidRPr="00F8583E" w:rsidDel="00631BE5">
        <w:rPr>
          <w:rFonts w:ascii="Arial" w:hAnsi="Arial" w:cs="Arial"/>
          <w:sz w:val="32"/>
          <w:szCs w:val="32"/>
        </w:rPr>
        <w:t>;</w:t>
      </w:r>
    </w:p>
    <w:p w14:paraId="6352C1C2" w14:textId="77777777" w:rsidR="004B796D" w:rsidRPr="00F8583E" w:rsidRDefault="004B796D" w:rsidP="00AF56DF">
      <w:pPr>
        <w:pStyle w:val="BodyText2"/>
        <w:numPr>
          <w:ilvl w:val="3"/>
          <w:numId w:val="27"/>
        </w:numPr>
        <w:tabs>
          <w:tab w:val="clear" w:pos="1134"/>
        </w:tabs>
        <w:ind w:left="1418" w:hanging="709"/>
        <w:rPr>
          <w:rFonts w:ascii="Arial" w:hAnsi="Arial" w:cs="Arial"/>
          <w:sz w:val="32"/>
          <w:szCs w:val="32"/>
        </w:rPr>
      </w:pPr>
      <w:r w:rsidRPr="00F8583E" w:rsidDel="00631BE5">
        <w:rPr>
          <w:rFonts w:ascii="Arial" w:hAnsi="Arial" w:cs="Arial"/>
          <w:sz w:val="32"/>
          <w:szCs w:val="32"/>
        </w:rPr>
        <w:t>a</w:t>
      </w:r>
      <w:r w:rsidRPr="00F8583E">
        <w:rPr>
          <w:rFonts w:ascii="Arial" w:hAnsi="Arial" w:cs="Arial"/>
          <w:sz w:val="32"/>
          <w:szCs w:val="32"/>
        </w:rPr>
        <w:t>dmitting a student on less favourable terms</w:t>
      </w:r>
      <w:r w:rsidRPr="00F8583E" w:rsidDel="00631BE5">
        <w:rPr>
          <w:rFonts w:ascii="Arial" w:hAnsi="Arial" w:cs="Arial"/>
          <w:sz w:val="32"/>
          <w:szCs w:val="32"/>
        </w:rPr>
        <w:t>;</w:t>
      </w:r>
    </w:p>
    <w:p w14:paraId="78E0160D" w14:textId="77777777" w:rsidR="004B796D" w:rsidRPr="00F8583E" w:rsidRDefault="004B796D" w:rsidP="00AF56DF">
      <w:pPr>
        <w:pStyle w:val="BodyText2"/>
        <w:numPr>
          <w:ilvl w:val="3"/>
          <w:numId w:val="27"/>
        </w:numPr>
        <w:tabs>
          <w:tab w:val="clear" w:pos="1134"/>
        </w:tabs>
        <w:ind w:left="1418" w:hanging="709"/>
        <w:rPr>
          <w:rFonts w:ascii="Arial" w:hAnsi="Arial" w:cs="Arial"/>
          <w:sz w:val="32"/>
          <w:szCs w:val="32"/>
        </w:rPr>
      </w:pPr>
      <w:r w:rsidRPr="00F8583E" w:rsidDel="00631BE5">
        <w:rPr>
          <w:rFonts w:ascii="Arial" w:hAnsi="Arial" w:cs="Arial"/>
          <w:sz w:val="32"/>
          <w:szCs w:val="32"/>
        </w:rPr>
        <w:t>d</w:t>
      </w:r>
      <w:r w:rsidRPr="00F8583E">
        <w:rPr>
          <w:rFonts w:ascii="Arial" w:hAnsi="Arial" w:cs="Arial"/>
          <w:sz w:val="32"/>
          <w:szCs w:val="32"/>
        </w:rPr>
        <w:t>enying or restricting a student’s access to any benefits or services</w:t>
      </w:r>
      <w:r w:rsidRPr="00F8583E" w:rsidDel="00631BE5">
        <w:rPr>
          <w:rFonts w:ascii="Arial" w:hAnsi="Arial" w:cs="Arial"/>
          <w:sz w:val="32"/>
          <w:szCs w:val="32"/>
        </w:rPr>
        <w:t>; and</w:t>
      </w:r>
    </w:p>
    <w:p w14:paraId="47BAE41D" w14:textId="77777777" w:rsidR="004B796D" w:rsidRPr="00F8583E" w:rsidRDefault="004B796D" w:rsidP="00AF56DF">
      <w:pPr>
        <w:pStyle w:val="BodyText2"/>
        <w:numPr>
          <w:ilvl w:val="3"/>
          <w:numId w:val="27"/>
        </w:numPr>
        <w:tabs>
          <w:tab w:val="clear" w:pos="1134"/>
        </w:tabs>
        <w:ind w:left="1418" w:hanging="709"/>
        <w:rPr>
          <w:rFonts w:ascii="Arial" w:hAnsi="Arial" w:cs="Arial"/>
          <w:sz w:val="32"/>
          <w:szCs w:val="32"/>
        </w:rPr>
      </w:pPr>
      <w:r w:rsidRPr="00F8583E" w:rsidDel="00631BE5">
        <w:rPr>
          <w:rFonts w:ascii="Arial" w:hAnsi="Arial" w:cs="Arial"/>
          <w:sz w:val="32"/>
          <w:szCs w:val="32"/>
        </w:rPr>
        <w:t>e</w:t>
      </w:r>
      <w:r w:rsidRPr="00F8583E">
        <w:rPr>
          <w:rFonts w:ascii="Arial" w:hAnsi="Arial" w:cs="Arial"/>
          <w:sz w:val="32"/>
          <w:szCs w:val="32"/>
        </w:rPr>
        <w:t>xcluding a student or subjecting them to any other detriment.</w:t>
      </w:r>
    </w:p>
    <w:p w14:paraId="67CDFBE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There is a similar provision that applies to vocational training bodies (section 40).</w:t>
      </w:r>
    </w:p>
    <w:p w14:paraId="6444F4A7"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As we explained above (under Chapter 8), in this chapter, we ask questions about the scope of these protections and whether amendment is desirable. </w:t>
      </w:r>
    </w:p>
    <w:p w14:paraId="446A858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There are a large number and variety of educational establishments in Aotearoa New Zealand including schools, early childhood centres and tertiary institutions. However, we explain in Chapter 12 that the role for section 57(1) in regulating these establishments may be quite limited. This is because Part 2 of the Human Rights Act does not apply to people or organisations when they are exercising </w:t>
      </w:r>
      <w:r w:rsidRPr="00F8583E">
        <w:rPr>
          <w:rFonts w:ascii="Arial" w:hAnsi="Arial" w:cs="Arial"/>
          <w:sz w:val="32"/>
          <w:szCs w:val="32"/>
        </w:rPr>
        <w:lastRenderedPageBreak/>
        <w:t>government functions. The provision of education is, in many situations, a government function. This means a different Part of the Human Rights Act applies instead. We discuss that Part (which is called Part 1A) in a later chapter.</w:t>
      </w:r>
    </w:p>
    <w:p w14:paraId="45927F16"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Exceptions</w:t>
      </w:r>
    </w:p>
    <w:p w14:paraId="20225B6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12, we outline two exceptions relating to educational establishments. These currently allow different treatment based on sex in the following circumstances:</w:t>
      </w:r>
    </w:p>
    <w:p w14:paraId="6119C4FA" w14:textId="77777777" w:rsidR="004B796D" w:rsidRPr="00F8583E" w:rsidRDefault="004B796D" w:rsidP="00AF56DF">
      <w:pPr>
        <w:pStyle w:val="BodyTextnonum"/>
        <w:numPr>
          <w:ilvl w:val="3"/>
          <w:numId w:val="37"/>
        </w:numPr>
        <w:tabs>
          <w:tab w:val="clear" w:pos="709"/>
          <w:tab w:val="clear" w:pos="1134"/>
        </w:tabs>
        <w:ind w:left="1418" w:hanging="709"/>
        <w:rPr>
          <w:rFonts w:ascii="Arial" w:hAnsi="Arial" w:cs="Arial"/>
          <w:sz w:val="32"/>
          <w:szCs w:val="32"/>
        </w:rPr>
      </w:pPr>
      <w:r w:rsidRPr="00F8583E">
        <w:rPr>
          <w:rFonts w:ascii="Arial" w:hAnsi="Arial" w:cs="Arial"/>
          <w:sz w:val="32"/>
          <w:szCs w:val="32"/>
        </w:rPr>
        <w:t>where single-sex schools (or any other educational establishments) refuse to admit students of a different sex (section 58(1)); and</w:t>
      </w:r>
    </w:p>
    <w:p w14:paraId="34A691FF" w14:textId="77777777" w:rsidR="004B796D" w:rsidRPr="00F8583E" w:rsidRDefault="004B796D" w:rsidP="00AF56DF">
      <w:pPr>
        <w:pStyle w:val="BodyTextnonum"/>
        <w:numPr>
          <w:ilvl w:val="3"/>
          <w:numId w:val="37"/>
        </w:numPr>
        <w:tabs>
          <w:tab w:val="clear" w:pos="709"/>
          <w:tab w:val="clear" w:pos="1134"/>
        </w:tabs>
        <w:ind w:left="1418" w:hanging="709"/>
        <w:rPr>
          <w:rFonts w:ascii="Arial" w:hAnsi="Arial" w:cs="Arial"/>
          <w:sz w:val="32"/>
          <w:szCs w:val="32"/>
        </w:rPr>
      </w:pPr>
      <w:r w:rsidRPr="00F8583E">
        <w:rPr>
          <w:rFonts w:ascii="Arial" w:hAnsi="Arial" w:cs="Arial"/>
          <w:sz w:val="32"/>
          <w:szCs w:val="32"/>
        </w:rPr>
        <w:t xml:space="preserve">where educational establishments hold or provide courses or counselling on highly personal matters such as sexual matters or violence prevention (section 59). </w:t>
      </w:r>
    </w:p>
    <w:p w14:paraId="753BC20B"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As we explained above (under Chapter 8), we seek feedback on whether reform of these exceptions is desirable to reflect any new prohibited grounds of discrimination we might propose.</w:t>
      </w:r>
    </w:p>
    <w:p w14:paraId="0EF7D5E9" w14:textId="427120E9" w:rsidR="00E94C9F" w:rsidRPr="00F8583E" w:rsidRDefault="00E94C9F"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10175" behindDoc="1" locked="0" layoutInCell="1" allowOverlap="1" wp14:anchorId="09085893" wp14:editId="41CB9815">
                <wp:simplePos x="0" y="0"/>
                <wp:positionH relativeFrom="margin">
                  <wp:posOffset>-1905</wp:posOffset>
                </wp:positionH>
                <wp:positionV relativeFrom="paragraph">
                  <wp:posOffset>176843</wp:posOffset>
                </wp:positionV>
                <wp:extent cx="5771213" cy="1173708"/>
                <wp:effectExtent l="0" t="0" r="1270" b="7620"/>
                <wp:wrapNone/>
                <wp:docPr id="131844956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1737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754D1" id="Freeform 54" o:spid="_x0000_s1026" style="position:absolute;margin-left:-.15pt;margin-top:13.9pt;width:454.45pt;height:92.4pt;z-index:-251406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FDKQMAANoIAAAOAAAAZHJzL2Uyb0RvYy54bWysVm1vmzAQ/j5p/8Hyx00tOCElQSVV1Zdp&#10;Uvcilf0Ax5iABjaznZDu1+9sICWsVNW0Lw7mHs7P3eO7y+XVoSrRnitdSBFjcu5jxAWTaSG2Mf6R&#10;3J8tMdKGipSWUvAYP3GNr9bv3102dcRnMpdlyhUCJ0JHTR3j3Jg68jzNcl5RfS5rLsCYSVVRA1u1&#10;9VJFG/Beld7M9y+8Rqq0VpJxreHtbWvEa+c/yzgz37JMc4PKGAM341bl1o1dvfUljbaK1nnBOhr0&#10;H1hUtBBw6NHVLTUU7VTxl6uqYEpqmZlzJitPZlnBuIsBoiH+KJrHnNbcxQLJ0fUxTfr/uWVf94/1&#10;d2Wp6/pBsp8aMuI1tY6OFrvRgEGb5otMQUO6M9IFe8hUZb+EMNDB5fTpmFN+MIjBy0UYkhmZY8TA&#10;Rkg4D/2lzbpHo/5zttPmE5fOFd0/aNOKksKTS2mKBK3g3AQEzKoS9Pl4hnxEyDxwSyfiEUZ62AcP&#10;JT5q0Gq+CMagWQ9qffk+OIRlDAPi7ZHgy9pRjsKlvxrDgh7WeQuWyxepLXqcpRZMULvoQa9TC3vY&#10;69SgAIdJ86eorXqcpbacoEZOJVhCKl5MGxlq4FAv542MZJiUdKhDQmZT9E51mKY31OE1eiMpJukN&#10;tUjIxRS9sRYTl44MtRjdOqibbV8ZNO+LhR1EVy3whKhtvr4r0VpqW5oJ6AH1l8ztxQUXgLKlNQGG&#10;7Fhw+CYwcLVgUPwtrm0ncPDF2+CQWAd3FdcTb3+7gBX0+HF3VxhBd9/YI2hUU2Pz1D+iJsauIaA8&#10;xq6WraWSe55IhzGjXganPVtLMUS1foCg6xsA7M39b+2cHWF965hEQnmBtzfCTg8FnzZSJ+8xZHg5&#10;7K5alkV6X5SlDVSr7eamVGhPYTbe3d7P7q47TU5gpbspQtrPWoXtGzci7FSwk1ZHG5k+wYRQsh2w&#10;8IcAHnKpfmPUwHCNsf61o4pjVH4WML1WJAjsNHabYBHOYKOGls3QQgUDVzE2GG62fbwx7QTf1arY&#10;5nAScXddyGuYTFlh54fj17LqNjBAXW66YW8n9HDvUM9/SdZ/AAAA//8DAFBLAwQUAAYACAAAACEA&#10;9xZH+t4AAAAIAQAADwAAAGRycy9kb3ducmV2LnhtbEyPzU7DMBCE70i8g7VI3FqnAaVpGqdKEb1w&#10;obSIsxs7PyJeR7bbGp6e5QTHnRnNflNuohnZRTs/WBSwmCfANDZWDdgJeD/uZjkwHyQqOVrUAr60&#10;h011e1PKQtkrvunLIXSMStAXUkAfwlRw7pteG+nndtJIXmudkYFO13Hl5JXKzcjTJMm4kQPSh15O&#10;+qnXzefhbAQs+dYdH7+f8/3rx0vb7mKN21gLcX8X6zWwoGP4C8MvPqFDRUwne0bl2Shg9kBBAemS&#10;BpC9SvIM2ImERZoBr0r+f0D1AwAA//8DAFBLAQItABQABgAIAAAAIQC2gziS/gAAAOEBAAATAAAA&#10;AAAAAAAAAAAAAAAAAABbQ29udGVudF9UeXBlc10ueG1sUEsBAi0AFAAGAAgAAAAhADj9If/WAAAA&#10;lAEAAAsAAAAAAAAAAAAAAAAALwEAAF9yZWxzLy5yZWxzUEsBAi0AFAAGAAgAAAAhAEVyQUMpAwAA&#10;2ggAAA4AAAAAAAAAAAAAAAAALgIAAGRycy9lMm9Eb2MueG1sUEsBAi0AFAAGAAgAAAAhAPcWR/re&#10;AAAACAEAAA8AAAAAAAAAAAAAAAAAgwUAAGRycy9kb3ducmV2LnhtbFBLBQYAAAAABAAEAPMAAACO&#10;BgAAAAA=&#10;" path="m,l9354,r,7809l,7809,,e" fillcolor="#edf2ea" stroked="f">
                <v:path arrowok="t" o:connecttype="custom" o:connectlocs="0,150302;5771213,150302;5771213,1324010;0,1324010;0,150302" o:connectangles="0,0,0,0,0"/>
                <w10:wrap anchorx="margin"/>
              </v:shape>
            </w:pict>
          </mc:Fallback>
        </mc:AlternateContent>
      </w:r>
    </w:p>
    <w:p w14:paraId="036C9F13" w14:textId="57B67D75" w:rsidR="004B796D" w:rsidRPr="00F8583E" w:rsidRDefault="004B796D" w:rsidP="00E94C9F">
      <w:pPr>
        <w:pStyle w:val="QuestionBox"/>
        <w:rPr>
          <w:rFonts w:ascii="Arial" w:hAnsi="Arial" w:cs="Arial"/>
          <w:sz w:val="32"/>
          <w:szCs w:val="32"/>
        </w:rPr>
      </w:pPr>
      <w:r w:rsidRPr="00F8583E">
        <w:rPr>
          <w:rFonts w:ascii="Arial" w:hAnsi="Arial" w:cs="Arial"/>
          <w:sz w:val="32"/>
          <w:szCs w:val="32"/>
        </w:rPr>
        <w:t>Consultation questions 49–57 relate to Chapter 12 of the Issues Paper</w:t>
      </w:r>
    </w:p>
    <w:p w14:paraId="32F37F8D" w14:textId="77777777" w:rsidR="00E94C9F" w:rsidRPr="00F8583E" w:rsidRDefault="00E94C9F" w:rsidP="00E94C9F">
      <w:pPr>
        <w:pStyle w:val="QuestionBox"/>
        <w:rPr>
          <w:rFonts w:ascii="Arial" w:hAnsi="Arial" w:cs="Arial"/>
          <w:sz w:val="32"/>
          <w:szCs w:val="32"/>
        </w:rPr>
      </w:pPr>
    </w:p>
    <w:p w14:paraId="791F3B38"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lastRenderedPageBreak/>
        <w:t xml:space="preserve">Exceptions for sex-separated facilities (Chapter 13) </w:t>
      </w:r>
    </w:p>
    <w:p w14:paraId="3E2FD0B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13, we discuss two exceptions in Part 2 of the Human Rights Act that allow private individuals or organisations to provide the public with separate facilities for each sex in certain circumstances “on the ground of public decency or public safety”. These are sections 43(1) and 46. </w:t>
      </w:r>
    </w:p>
    <w:p w14:paraId="4B663885"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These exceptions apply when private people or organisations (such as businesses) provide facilities to the public. They do not apply to facilities provided by government or by people or bodies exercising a government function (such as local councils). </w:t>
      </w:r>
    </w:p>
    <w:p w14:paraId="2B9329D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think the most common applications of these exceptions would be to facilities in places like cafés, restaurants, shops and gyms. Because of how the exception is worded, we think these exceptions mainly apply in situations where someone would be partially or fully unclothed such as bathrooms, changing rooms and saunas. </w:t>
      </w:r>
    </w:p>
    <w:p w14:paraId="47B83F85"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13, we explore the rationales of “public decency” and “public safety” that underlie these exceptions. </w:t>
      </w:r>
    </w:p>
    <w:p w14:paraId="0269B02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also explore some of the differing perspectives that people in the community have on this issue. </w:t>
      </w:r>
      <w:r w:rsidRPr="00F8583E">
        <w:rPr>
          <w:rFonts w:ascii="Arial" w:eastAsia="Calibri" w:hAnsi="Arial" w:cs="Arial"/>
          <w:sz w:val="32"/>
          <w:szCs w:val="32"/>
        </w:rPr>
        <w:t xml:space="preserve">We understand that access to single-sex bathrooms and changing rooms is an issue of particular concern for some people (including, </w:t>
      </w:r>
      <w:r w:rsidRPr="00F8583E">
        <w:rPr>
          <w:rFonts w:ascii="Arial" w:eastAsia="Calibri" w:hAnsi="Arial" w:cs="Arial"/>
          <w:sz w:val="32"/>
          <w:szCs w:val="32"/>
        </w:rPr>
        <w:lastRenderedPageBreak/>
        <w:t xml:space="preserve">but not limited to, people who are transgender or non-binary). </w:t>
      </w:r>
    </w:p>
    <w:p w14:paraId="2B98868A"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The potential of unisex facilities</w:t>
      </w:r>
    </w:p>
    <w:p w14:paraId="156E2DF6"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the chapter, we explore the potential of well-designed unisex facilities to advance the public policy rationales of public decency and public safety while furthering the aims of anti-discrimination law. We ask whether the Human Rights Act has any role to play in promoting a move towards unisex facilities. </w:t>
      </w:r>
    </w:p>
    <w:p w14:paraId="3EE5E7F8"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Should these exceptions be amended?</w:t>
      </w:r>
    </w:p>
    <w:p w14:paraId="1500F860"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want to understand whether the exceptions in sections 43(1) and 46 should be amended to reflect any new grounds we propose. We identify four broad reform options to encourage a wide range of feedback. Although we do not express a preference for a particular option, we try to explore the implications of each. The options are:</w:t>
      </w:r>
    </w:p>
    <w:p w14:paraId="61454833" w14:textId="77777777" w:rsidR="004B796D" w:rsidRPr="00F8583E" w:rsidRDefault="004B796D" w:rsidP="00AF56DF">
      <w:pPr>
        <w:pStyle w:val="BodyTextnonum"/>
        <w:numPr>
          <w:ilvl w:val="3"/>
          <w:numId w:val="36"/>
        </w:numPr>
        <w:tabs>
          <w:tab w:val="clear" w:pos="1134"/>
        </w:tabs>
        <w:ind w:left="1418" w:hanging="709"/>
        <w:rPr>
          <w:rFonts w:ascii="Arial" w:hAnsi="Arial" w:cs="Arial"/>
          <w:sz w:val="32"/>
          <w:szCs w:val="32"/>
        </w:rPr>
      </w:pPr>
      <w:r w:rsidRPr="00F8583E">
        <w:rPr>
          <w:rFonts w:ascii="Arial" w:hAnsi="Arial" w:cs="Arial"/>
          <w:sz w:val="32"/>
          <w:szCs w:val="32"/>
        </w:rPr>
        <w:t>retain the exceptions in their current form;</w:t>
      </w:r>
    </w:p>
    <w:p w14:paraId="39EFB7C0" w14:textId="77777777" w:rsidR="004B796D" w:rsidRPr="00F8583E" w:rsidRDefault="004B796D" w:rsidP="00AF56DF">
      <w:pPr>
        <w:pStyle w:val="BodyTextnonum"/>
        <w:numPr>
          <w:ilvl w:val="3"/>
          <w:numId w:val="36"/>
        </w:numPr>
        <w:tabs>
          <w:tab w:val="clear" w:pos="1134"/>
        </w:tabs>
        <w:ind w:left="1418" w:hanging="709"/>
        <w:rPr>
          <w:rFonts w:ascii="Arial" w:hAnsi="Arial" w:cs="Arial"/>
          <w:sz w:val="32"/>
          <w:szCs w:val="32"/>
        </w:rPr>
      </w:pPr>
      <w:r w:rsidRPr="00F8583E">
        <w:rPr>
          <w:rFonts w:ascii="Arial" w:hAnsi="Arial" w:cs="Arial"/>
          <w:sz w:val="32"/>
          <w:szCs w:val="32"/>
        </w:rPr>
        <w:t>clarify in the Act that it is lawful to use a single-sex facility aligned with your gender identity;</w:t>
      </w:r>
    </w:p>
    <w:p w14:paraId="3C6917D1" w14:textId="77777777" w:rsidR="004B796D" w:rsidRPr="00F8583E" w:rsidRDefault="004B796D" w:rsidP="00AF56DF">
      <w:pPr>
        <w:pStyle w:val="BodyTextnonum"/>
        <w:numPr>
          <w:ilvl w:val="3"/>
          <w:numId w:val="36"/>
        </w:numPr>
        <w:tabs>
          <w:tab w:val="clear" w:pos="1134"/>
        </w:tabs>
        <w:ind w:left="1418" w:hanging="709"/>
        <w:rPr>
          <w:rFonts w:ascii="Arial" w:hAnsi="Arial" w:cs="Arial"/>
          <w:sz w:val="32"/>
          <w:szCs w:val="32"/>
        </w:rPr>
      </w:pPr>
      <w:r w:rsidRPr="00F8583E">
        <w:rPr>
          <w:rFonts w:ascii="Arial" w:hAnsi="Arial" w:cs="Arial"/>
          <w:sz w:val="32"/>
          <w:szCs w:val="32"/>
        </w:rPr>
        <w:t>clarify in the Act that service providers can exclude people from single-sex facilities that do not align with their sex assigned at birth; or</w:t>
      </w:r>
    </w:p>
    <w:p w14:paraId="26C38950" w14:textId="77777777" w:rsidR="004B796D" w:rsidRPr="00F8583E" w:rsidRDefault="004B796D" w:rsidP="00AF56DF">
      <w:pPr>
        <w:pStyle w:val="BodyTextnonum"/>
        <w:numPr>
          <w:ilvl w:val="3"/>
          <w:numId w:val="36"/>
        </w:numPr>
        <w:tabs>
          <w:tab w:val="clear" w:pos="1134"/>
        </w:tabs>
        <w:ind w:left="1418" w:hanging="709"/>
        <w:rPr>
          <w:rFonts w:ascii="Arial" w:hAnsi="Arial" w:cs="Arial"/>
          <w:sz w:val="32"/>
          <w:szCs w:val="32"/>
        </w:rPr>
      </w:pPr>
      <w:r w:rsidRPr="00F8583E">
        <w:rPr>
          <w:rFonts w:ascii="Arial" w:hAnsi="Arial" w:cs="Arial"/>
          <w:sz w:val="32"/>
          <w:szCs w:val="32"/>
        </w:rPr>
        <w:lastRenderedPageBreak/>
        <w:t>clarify in the Act that service providers can exclude people from single-sex facilities that do not align with their sex recorded on their birth certificate.</w:t>
      </w:r>
    </w:p>
    <w:p w14:paraId="36779A7B"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suggest that, if the third or fourth option is adopted, it may be worth considering additional reforms to mitigate the potential risks of these options for people who are transgender or non-binary. We give the examples of changing the threshold for the exception or a requirement to provide unisex facilities.</w:t>
      </w:r>
    </w:p>
    <w:p w14:paraId="256E210D"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Single-sex facilities in schools and workplaces</w:t>
      </w:r>
    </w:p>
    <w:p w14:paraId="0CF6A453" w14:textId="77777777" w:rsidR="004B796D" w:rsidRPr="00F8583E" w:rsidRDefault="004B796D" w:rsidP="000A5879">
      <w:pPr>
        <w:pStyle w:val="BodyText"/>
        <w:rPr>
          <w:rFonts w:ascii="Arial" w:hAnsi="Arial" w:cs="Arial"/>
          <w:sz w:val="32"/>
          <w:szCs w:val="32"/>
        </w:rPr>
      </w:pPr>
      <w:r w:rsidRPr="00F8583E">
        <w:rPr>
          <w:rFonts w:ascii="Arial" w:hAnsi="Arial" w:cs="Arial"/>
          <w:sz w:val="32"/>
          <w:szCs w:val="32"/>
        </w:rPr>
        <w:t>We explain in Chapter 13 that the exceptions in sections 43(1) and 46 attach to the protections in the Human Rights Act that apply to access to places and vehicles and to provision of goods, services and facilities. There are no equivalent exceptions for single-sex facilities in employment and education. We invite feedback on the implications of reform in these contexts.</w:t>
      </w:r>
    </w:p>
    <w:p w14:paraId="6D0ACB42" w14:textId="68A4B424" w:rsidR="004B796D" w:rsidRPr="00F8583E" w:rsidRDefault="00E94C9F"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12223" behindDoc="1" locked="0" layoutInCell="1" allowOverlap="1" wp14:anchorId="119FBD98" wp14:editId="4400EE62">
                <wp:simplePos x="0" y="0"/>
                <wp:positionH relativeFrom="margin">
                  <wp:posOffset>-1905</wp:posOffset>
                </wp:positionH>
                <wp:positionV relativeFrom="paragraph">
                  <wp:posOffset>129862</wp:posOffset>
                </wp:positionV>
                <wp:extent cx="5771213" cy="1201003"/>
                <wp:effectExtent l="0" t="0" r="1270" b="0"/>
                <wp:wrapNone/>
                <wp:docPr id="104997069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0100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0BE95" id="Freeform 54" o:spid="_x0000_s1026" style="position:absolute;margin-left:-.15pt;margin-top:10.25pt;width:454.45pt;height:94.55pt;z-index:-251404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uuKgMAANoIAAAOAAAAZHJzL2Uyb0RvYy54bWysVm1vmzAQ/j5p/8Hyx00tOCXNi0qqqi/T&#10;pO5FKvsBjjEBDWxmOyHdr9/Z4JSwElXTvjiYezg/d4/vLlfX+6pEO650IUWMyXmIERdMpoXYxPhH&#10;8nA2x0gbKlJaSsFj/Mw1vl69f3fV1Es+kbksU64QOBF62dQxzo2pl0GgWc4rqs9lzQUYM6kqamCr&#10;NkGqaAPeqzKYhOFl0EiV1koyrjW8vWuNeOX8Zxln5luWaW5QGWPgZtyq3Lq2a7C6osuNonVesI4G&#10;/QcWFS0EHHpwdUcNRVtV/OWqKpiSWmbmnMkqkFlWMO5igGhIOIjmKac1d7FAcnR9SJP+f27Z191T&#10;/V1Z6rp+lOynhowETa2XB4vdaMCgdfNFpqAh3Rrpgt1nqrJfQhho73L6fMgp3xvE4OV0NiMTcoER&#10;AxuxQYYXNusBXfrP2VabT1w6V3T3qE0rSgpPLqUpErSCcxMQMKtK0OfjGQoRIReRWzoRDzDiYR8C&#10;lISoQYuLaTQETTyo9RWG4BCWIQyIt0eCL2tHOZrNw8UQFnlY5y2az1+lNvU4Sy0aoXbpQaepzTzs&#10;NDUowH7SwjFqC4+z1OYj1MixBHNIxatpI30NHOr1vJGBDKOS9nVIyGSM3rEO4/T6OpyiN5BilF5f&#10;i4RcjtEbajFy6Uhfi8Gtg7rZ+MqguS8WthddtcATorb5hq5Ea6ltaSagB9Rf4ksPULa0RsCQHQue&#10;2VsO550GA1cLBsXfgradwMGnb4NDYh3cVZzn0v52ASvo8cPurjCC7r5uq7SmxubJxmsfURNj1xBQ&#10;HmNXy9ZSyR1PpMOYQS+D016speijWj9A0PUNAHqz/62dswPMt45RJJQXeHsj7PhQ8GnDc4odQoaX&#10;/e6qZVmkD0VZ2kC12qxvS4V2FGbj/d3D5P6m0+QIVrqbIqT9rFXYvnEjwk4FO2n1ci3TZ5gQSrYD&#10;Fv4QwEMu1W+MGhiuMda/tlRxjMrPAqbXgkSRncZuE01nE9iovmXdt1DBwFWMDYabbR9vTTvBt7Uq&#10;NjmcRNxdF/IGJlNW2Pnh+LWsug0MUJebbtjbCd3fO9TLX5LVHwAAAP//AwBQSwMEFAAGAAgAAAAh&#10;AOMfsnPeAAAACAEAAA8AAABkcnMvZG93bnJldi54bWxMj81OwzAQhO9IvIO1SNxamwIhDXGqFNEL&#10;F6BFnN148yPidWS7reHpcU9wnJ3RzLflKpqRHdH5wZKEm7kAhtRYPVAn4WO3meXAfFCk1WgJJXyj&#10;h1V1eVGqQtsTveNxGzqWSsgXSkIfwlRw7psejfJzOyElr7XOqJCk67h26pTKzcgXQmTcqIHSQq8m&#10;fOqx+doejIQHvna7u5/n/O3186VtN7GmdaylvL6K9SOwgDH8heGMn9ChSkx7eyDt2ShhdpuCEhbi&#10;HliylyLPgO3Ph2UGvCr5/weqXwAAAP//AwBQSwECLQAUAAYACAAAACEAtoM4kv4AAADhAQAAEwAA&#10;AAAAAAAAAAAAAAAAAAAAW0NvbnRlbnRfVHlwZXNdLnhtbFBLAQItABQABgAIAAAAIQA4/SH/1gAA&#10;AJQBAAALAAAAAAAAAAAAAAAAAC8BAABfcmVscy8ucmVsc1BLAQItABQABgAIAAAAIQDDIXuuKgMA&#10;ANoIAAAOAAAAAAAAAAAAAAAAAC4CAABkcnMvZTJvRG9jLnhtbFBLAQItABQABgAIAAAAIQDjH7Jz&#10;3gAAAAgBAAAPAAAAAAAAAAAAAAAAAIQFAABkcnMvZG93bnJldi54bWxQSwUGAAAAAAQABADzAAAA&#10;jwYAAAAA&#10;" path="m,l9354,r,7809l,7809,,e" fillcolor="#edf2ea" stroked="f">
                <v:path arrowok="t" o:connecttype="custom" o:connectlocs="0,153797;5771213,153797;5771213,1354800;0,1354800;0,153797" o:connectangles="0,0,0,0,0"/>
                <w10:wrap anchorx="margin"/>
              </v:shape>
            </w:pict>
          </mc:Fallback>
        </mc:AlternateContent>
      </w:r>
    </w:p>
    <w:p w14:paraId="52248B47" w14:textId="77777777" w:rsidR="004B796D" w:rsidRPr="00F8583E" w:rsidRDefault="004B796D" w:rsidP="00E94C9F">
      <w:pPr>
        <w:pStyle w:val="QuestionBox"/>
        <w:rPr>
          <w:rFonts w:ascii="Arial" w:hAnsi="Arial" w:cs="Arial"/>
          <w:sz w:val="32"/>
          <w:szCs w:val="32"/>
        </w:rPr>
      </w:pPr>
      <w:r w:rsidRPr="00F8583E">
        <w:rPr>
          <w:rFonts w:ascii="Arial" w:hAnsi="Arial" w:cs="Arial"/>
          <w:sz w:val="32"/>
          <w:szCs w:val="32"/>
        </w:rPr>
        <w:t>Consultation questions 58–63 relate to Chapter 13 of the Issues Paper.</w:t>
      </w:r>
    </w:p>
    <w:p w14:paraId="5EFFF6A3" w14:textId="77777777" w:rsidR="004B796D" w:rsidRPr="00F8583E" w:rsidRDefault="004B796D" w:rsidP="004B796D">
      <w:pPr>
        <w:pStyle w:val="BodyText"/>
        <w:numPr>
          <w:ilvl w:val="0"/>
          <w:numId w:val="0"/>
        </w:numPr>
        <w:ind w:left="113"/>
        <w:rPr>
          <w:rFonts w:ascii="Arial" w:hAnsi="Arial" w:cs="Arial"/>
          <w:sz w:val="32"/>
          <w:szCs w:val="32"/>
        </w:rPr>
      </w:pPr>
    </w:p>
    <w:p w14:paraId="1CA5AEDF"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Competitive sports (Chapter 14) </w:t>
      </w:r>
    </w:p>
    <w:p w14:paraId="1B326AD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14, we discuss an exception in Part 2 that allows people of one sex to be excluded from participating in a </w:t>
      </w:r>
      <w:r w:rsidRPr="00F8583E">
        <w:rPr>
          <w:rFonts w:ascii="Arial" w:hAnsi="Arial" w:cs="Arial"/>
          <w:sz w:val="32"/>
          <w:szCs w:val="32"/>
        </w:rPr>
        <w:lastRenderedPageBreak/>
        <w:t xml:space="preserve">competitive sports activity in which the strength, stamina or physique of competitors is relevant (section 49(1)). </w:t>
      </w:r>
    </w:p>
    <w:p w14:paraId="7838AA8A" w14:textId="77777777" w:rsidR="004B796D" w:rsidRPr="00F8583E" w:rsidRDefault="004B796D" w:rsidP="004B796D">
      <w:pPr>
        <w:pStyle w:val="BodyText"/>
        <w:rPr>
          <w:rFonts w:ascii="Arial" w:hAnsi="Arial" w:cs="Arial"/>
          <w:color w:val="auto"/>
          <w:sz w:val="32"/>
          <w:szCs w:val="32"/>
        </w:rPr>
      </w:pPr>
      <w:r w:rsidRPr="00F8583E">
        <w:rPr>
          <w:rFonts w:ascii="Arial" w:hAnsi="Arial" w:cs="Arial"/>
          <w:sz w:val="32"/>
          <w:szCs w:val="32"/>
        </w:rPr>
        <w:t xml:space="preserve">We identify four rationales for this exception: custom (although this is no longer sufficient to explain the exception on its own); fair competition; safety; and participation. </w:t>
      </w:r>
    </w:p>
    <w:p w14:paraId="30F36F70" w14:textId="77777777" w:rsidR="004B796D" w:rsidRPr="00F8583E" w:rsidRDefault="004B796D" w:rsidP="004B796D">
      <w:pPr>
        <w:pStyle w:val="BodyText"/>
        <w:rPr>
          <w:rFonts w:ascii="Arial" w:hAnsi="Arial" w:cs="Arial"/>
          <w:color w:val="auto"/>
          <w:sz w:val="32"/>
          <w:szCs w:val="32"/>
        </w:rPr>
      </w:pPr>
      <w:r w:rsidRPr="00F8583E">
        <w:rPr>
          <w:rFonts w:ascii="Arial" w:hAnsi="Arial" w:cs="Arial"/>
          <w:sz w:val="32"/>
          <w:szCs w:val="32"/>
        </w:rPr>
        <w:t>We discuss current practice at the international and domestic level with respect to participation of athletes who are transgender or non-binary or who have an innate variation of sex characteristics in single-sex sports.</w:t>
      </w:r>
      <w:r w:rsidRPr="00F8583E">
        <w:rPr>
          <w:rFonts w:ascii="Arial" w:hAnsi="Arial" w:cs="Arial"/>
          <w:color w:val="auto"/>
          <w:sz w:val="32"/>
          <w:szCs w:val="32"/>
        </w:rPr>
        <w:t xml:space="preserve"> We</w:t>
      </w:r>
      <w:r w:rsidRPr="00F8583E">
        <w:rPr>
          <w:rFonts w:ascii="Arial" w:hAnsi="Arial" w:cs="Arial"/>
          <w:sz w:val="32"/>
          <w:szCs w:val="32"/>
        </w:rPr>
        <w:t xml:space="preserve"> explore some of the differing perspectives that people in the community have on this issue. </w:t>
      </w:r>
      <w:r w:rsidRPr="00F8583E">
        <w:rPr>
          <w:rFonts w:ascii="Arial" w:eastAsia="Calibri" w:hAnsi="Arial" w:cs="Arial"/>
          <w:sz w:val="32"/>
          <w:szCs w:val="32"/>
        </w:rPr>
        <w:t xml:space="preserve">We understand this is an issue of particular concern for some people (including, but not limited to, people who are transgender or non-binary). </w:t>
      </w:r>
      <w:r w:rsidRPr="00F8583E">
        <w:rPr>
          <w:rFonts w:ascii="Arial" w:hAnsi="Arial" w:cs="Arial"/>
          <w:sz w:val="32"/>
          <w:szCs w:val="32"/>
        </w:rPr>
        <w:t xml:space="preserve"> </w:t>
      </w:r>
    </w:p>
    <w:p w14:paraId="0606E68B" w14:textId="77777777" w:rsidR="004B796D" w:rsidRPr="00F8583E" w:rsidRDefault="004B796D" w:rsidP="004B796D">
      <w:pPr>
        <w:pStyle w:val="BodyText"/>
        <w:rPr>
          <w:rFonts w:ascii="Arial" w:hAnsi="Arial" w:cs="Arial"/>
          <w:color w:val="auto"/>
          <w:sz w:val="32"/>
          <w:szCs w:val="32"/>
        </w:rPr>
      </w:pPr>
      <w:r w:rsidRPr="00F8583E">
        <w:rPr>
          <w:rFonts w:ascii="Arial" w:hAnsi="Arial" w:cs="Arial"/>
          <w:sz w:val="32"/>
          <w:szCs w:val="32"/>
        </w:rPr>
        <w:t xml:space="preserve">We set out our understanding of the evidence that currently exists on this issue — in particular, on the extent to which transgender women may have a physical advantage when competing against cisgender women, and the extent to which any advantage may be mitigated by gender-affirming hormone therapy.  </w:t>
      </w:r>
    </w:p>
    <w:p w14:paraId="51C72794"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Should the exception be amended?</w:t>
      </w:r>
    </w:p>
    <w:p w14:paraId="604644BC"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want to understand whether section 49(1) should be amended to reflect any new grounds we propose. We identify six broad reform options to encourage a wide range of feedback. Although we do not express a preference for a </w:t>
      </w:r>
      <w:r w:rsidRPr="00F8583E">
        <w:rPr>
          <w:rFonts w:ascii="Arial" w:hAnsi="Arial" w:cs="Arial"/>
          <w:sz w:val="32"/>
          <w:szCs w:val="32"/>
        </w:rPr>
        <w:lastRenderedPageBreak/>
        <w:t>particular option, we try to explore the implications of each. The options are to:</w:t>
      </w:r>
    </w:p>
    <w:p w14:paraId="02C7D6B0" w14:textId="77777777" w:rsidR="004B796D" w:rsidRPr="00F8583E" w:rsidRDefault="004B796D" w:rsidP="00AF56DF">
      <w:pPr>
        <w:pStyle w:val="BodyTextnonum"/>
        <w:numPr>
          <w:ilvl w:val="3"/>
          <w:numId w:val="35"/>
        </w:numPr>
        <w:tabs>
          <w:tab w:val="clear" w:pos="1134"/>
        </w:tabs>
        <w:ind w:left="1418" w:hanging="709"/>
        <w:rPr>
          <w:rFonts w:ascii="Arial" w:hAnsi="Arial" w:cs="Arial"/>
          <w:sz w:val="32"/>
          <w:szCs w:val="32"/>
        </w:rPr>
      </w:pPr>
      <w:r w:rsidRPr="00F8583E">
        <w:rPr>
          <w:rFonts w:ascii="Arial" w:hAnsi="Arial" w:cs="Arial"/>
          <w:sz w:val="32"/>
          <w:szCs w:val="32"/>
        </w:rPr>
        <w:t>retain the exception in its current form;</w:t>
      </w:r>
    </w:p>
    <w:p w14:paraId="4783D11D" w14:textId="77777777" w:rsidR="004B796D" w:rsidRPr="00F8583E" w:rsidRDefault="004B796D" w:rsidP="00AF56DF">
      <w:pPr>
        <w:pStyle w:val="BodyTextnonum"/>
        <w:numPr>
          <w:ilvl w:val="3"/>
          <w:numId w:val="35"/>
        </w:numPr>
        <w:tabs>
          <w:tab w:val="clear" w:pos="1134"/>
        </w:tabs>
        <w:ind w:left="1418" w:hanging="709"/>
        <w:rPr>
          <w:rFonts w:ascii="Arial" w:hAnsi="Arial" w:cs="Arial"/>
          <w:sz w:val="32"/>
          <w:szCs w:val="32"/>
        </w:rPr>
      </w:pPr>
      <w:r w:rsidRPr="00F8583E">
        <w:rPr>
          <w:rFonts w:ascii="Arial" w:eastAsiaTheme="minorHAnsi" w:hAnsi="Arial" w:cs="Arial"/>
          <w:color w:val="000000"/>
          <w:sz w:val="32"/>
          <w:szCs w:val="32"/>
          <w:shd w:val="clear" w:color="auto" w:fill="FFFFFF"/>
          <w:lang w:eastAsia="en-US"/>
        </w:rPr>
        <w:t xml:space="preserve">amend the exception to clarify that it does not allow an </w:t>
      </w:r>
      <w:r w:rsidRPr="00F8583E">
        <w:rPr>
          <w:rFonts w:ascii="Arial" w:hAnsi="Arial" w:cs="Arial"/>
          <w:sz w:val="32"/>
          <w:szCs w:val="32"/>
        </w:rPr>
        <w:t>organisation</w:t>
      </w:r>
      <w:r w:rsidRPr="00F8583E">
        <w:rPr>
          <w:rFonts w:ascii="Arial" w:eastAsiaTheme="minorHAnsi" w:hAnsi="Arial" w:cs="Arial"/>
          <w:color w:val="000000"/>
          <w:sz w:val="32"/>
          <w:szCs w:val="32"/>
          <w:shd w:val="clear" w:color="auto" w:fill="FFFFFF"/>
          <w:lang w:eastAsia="en-US"/>
        </w:rPr>
        <w:t xml:space="preserve"> to exclude people from a competitive sporting activity on the basis of their gender identity or the fact they</w:t>
      </w:r>
      <w:r w:rsidRPr="00F8583E">
        <w:rPr>
          <w:rFonts w:ascii="Arial" w:eastAsiaTheme="minorHAnsi" w:hAnsi="Arial" w:cs="Arial"/>
          <w:b/>
          <w:bCs/>
          <w:color w:val="000000"/>
          <w:sz w:val="32"/>
          <w:szCs w:val="32"/>
          <w:shd w:val="clear" w:color="auto" w:fill="FFFFFF"/>
          <w:lang w:eastAsia="en-US"/>
        </w:rPr>
        <w:t xml:space="preserve"> </w:t>
      </w:r>
      <w:r w:rsidRPr="00F8583E">
        <w:rPr>
          <w:rFonts w:ascii="Arial" w:eastAsiaTheme="minorHAnsi" w:hAnsi="Arial" w:cs="Arial"/>
          <w:color w:val="000000"/>
          <w:sz w:val="32"/>
          <w:szCs w:val="32"/>
          <w:shd w:val="clear" w:color="auto" w:fill="FFFFFF"/>
          <w:lang w:eastAsia="en-US"/>
        </w:rPr>
        <w:t>have an innate variation of sex characteristics</w:t>
      </w:r>
      <w:r w:rsidRPr="00F8583E">
        <w:rPr>
          <w:rFonts w:ascii="Arial" w:hAnsi="Arial" w:cs="Arial"/>
          <w:sz w:val="32"/>
          <w:szCs w:val="32"/>
        </w:rPr>
        <w:t>;</w:t>
      </w:r>
    </w:p>
    <w:p w14:paraId="26FA21B3" w14:textId="77777777" w:rsidR="004B796D" w:rsidRPr="00F8583E" w:rsidRDefault="004B796D" w:rsidP="00AF56DF">
      <w:pPr>
        <w:pStyle w:val="BodyTextnonum"/>
        <w:numPr>
          <w:ilvl w:val="3"/>
          <w:numId w:val="35"/>
        </w:numPr>
        <w:tabs>
          <w:tab w:val="clear" w:pos="1134"/>
        </w:tabs>
        <w:ind w:left="1418" w:hanging="709"/>
        <w:rPr>
          <w:rFonts w:ascii="Arial" w:hAnsi="Arial" w:cs="Arial"/>
          <w:sz w:val="32"/>
          <w:szCs w:val="32"/>
        </w:rPr>
      </w:pPr>
      <w:r w:rsidRPr="00F8583E">
        <w:rPr>
          <w:rFonts w:ascii="Arial" w:hAnsi="Arial" w:cs="Arial"/>
          <w:sz w:val="32"/>
          <w:szCs w:val="32"/>
        </w:rPr>
        <w:t xml:space="preserve">amend the exception to </w:t>
      </w:r>
      <w:r w:rsidRPr="00F8583E">
        <w:rPr>
          <w:rFonts w:ascii="Arial" w:eastAsiaTheme="minorHAnsi" w:hAnsi="Arial" w:cs="Arial"/>
          <w:color w:val="000000"/>
          <w:sz w:val="32"/>
          <w:szCs w:val="32"/>
          <w:shd w:val="clear" w:color="auto" w:fill="FFFFFF"/>
          <w:lang w:eastAsia="en-US"/>
        </w:rPr>
        <w:t>allow people to be excluded from a competitive sporting activity on the basis of their gender identity or the fact they have an innate variation of sex characteristics if strength, stamina or physique is relevant to that activity;</w:t>
      </w:r>
    </w:p>
    <w:p w14:paraId="64EBAA8A" w14:textId="77777777" w:rsidR="004B796D" w:rsidRPr="00F8583E" w:rsidRDefault="004B796D" w:rsidP="00AF56DF">
      <w:pPr>
        <w:pStyle w:val="BodyTextnonum"/>
        <w:numPr>
          <w:ilvl w:val="3"/>
          <w:numId w:val="35"/>
        </w:numPr>
        <w:tabs>
          <w:tab w:val="clear" w:pos="1134"/>
        </w:tabs>
        <w:ind w:left="1418" w:hanging="709"/>
        <w:rPr>
          <w:rFonts w:ascii="Arial" w:hAnsi="Arial" w:cs="Arial"/>
          <w:sz w:val="32"/>
          <w:szCs w:val="32"/>
        </w:rPr>
      </w:pPr>
      <w:r w:rsidRPr="00F8583E">
        <w:rPr>
          <w:rFonts w:ascii="Arial" w:hAnsi="Arial" w:cs="Arial"/>
          <w:sz w:val="32"/>
          <w:szCs w:val="32"/>
        </w:rPr>
        <w:t xml:space="preserve">add a new exception </w:t>
      </w:r>
      <w:r w:rsidRPr="00F8583E">
        <w:rPr>
          <w:rFonts w:ascii="Arial" w:eastAsiaTheme="minorHAnsi" w:hAnsi="Arial" w:cs="Arial"/>
          <w:color w:val="000000"/>
          <w:sz w:val="32"/>
          <w:szCs w:val="32"/>
          <w:shd w:val="clear" w:color="auto" w:fill="FFFFFF"/>
          <w:lang w:eastAsia="en-US"/>
        </w:rPr>
        <w:t>that allows organisations to exclude people from competitive sporting activities on the basis of their gender identity or the fact they have an innate variation of sex characteristics in any circumstances</w:t>
      </w:r>
      <w:r w:rsidRPr="00F8583E">
        <w:rPr>
          <w:rFonts w:ascii="Arial" w:hAnsi="Arial" w:cs="Arial"/>
          <w:sz w:val="32"/>
          <w:szCs w:val="32"/>
        </w:rPr>
        <w:t>;</w:t>
      </w:r>
    </w:p>
    <w:p w14:paraId="3FFA5A28" w14:textId="77777777" w:rsidR="004B796D" w:rsidRPr="00F8583E" w:rsidRDefault="004B796D" w:rsidP="00AF56DF">
      <w:pPr>
        <w:pStyle w:val="BodyTextnonum"/>
        <w:numPr>
          <w:ilvl w:val="3"/>
          <w:numId w:val="35"/>
        </w:numPr>
        <w:tabs>
          <w:tab w:val="clear" w:pos="1134"/>
        </w:tabs>
        <w:ind w:left="1418" w:hanging="709"/>
        <w:rPr>
          <w:rFonts w:ascii="Arial" w:hAnsi="Arial" w:cs="Arial"/>
          <w:sz w:val="32"/>
          <w:szCs w:val="32"/>
        </w:rPr>
      </w:pPr>
      <w:r w:rsidRPr="00F8583E">
        <w:rPr>
          <w:rFonts w:ascii="Arial" w:hAnsi="Arial" w:cs="Arial"/>
          <w:sz w:val="32"/>
          <w:szCs w:val="32"/>
        </w:rPr>
        <w:t>amend the exception so it only applies to women’s sport; and</w:t>
      </w:r>
    </w:p>
    <w:p w14:paraId="02618B33" w14:textId="77777777" w:rsidR="004B796D" w:rsidRPr="00F8583E" w:rsidRDefault="004B796D" w:rsidP="00AF56DF">
      <w:pPr>
        <w:pStyle w:val="BodyTextnonum"/>
        <w:numPr>
          <w:ilvl w:val="3"/>
          <w:numId w:val="35"/>
        </w:numPr>
        <w:tabs>
          <w:tab w:val="clear" w:pos="1134"/>
        </w:tabs>
        <w:ind w:left="1418" w:hanging="709"/>
        <w:rPr>
          <w:rFonts w:ascii="Arial" w:hAnsi="Arial" w:cs="Arial"/>
          <w:sz w:val="32"/>
          <w:szCs w:val="32"/>
        </w:rPr>
      </w:pPr>
      <w:r w:rsidRPr="00F8583E">
        <w:rPr>
          <w:rFonts w:ascii="Arial" w:hAnsi="Arial" w:cs="Arial"/>
          <w:sz w:val="32"/>
          <w:szCs w:val="32"/>
        </w:rPr>
        <w:t xml:space="preserve">extend the exception </w:t>
      </w:r>
      <w:r w:rsidRPr="00F8583E">
        <w:rPr>
          <w:rFonts w:ascii="Arial" w:eastAsiaTheme="minorHAnsi" w:hAnsi="Arial" w:cs="Arial"/>
          <w:color w:val="000000"/>
          <w:sz w:val="32"/>
          <w:szCs w:val="32"/>
          <w:shd w:val="clear" w:color="auto" w:fill="FFFFFF"/>
          <w:lang w:eastAsia="en-US"/>
        </w:rPr>
        <w:t xml:space="preserve">to new grounds of </w:t>
      </w:r>
      <w:r w:rsidRPr="00F8583E">
        <w:rPr>
          <w:rFonts w:ascii="Arial" w:hAnsi="Arial" w:cs="Arial"/>
          <w:sz w:val="32"/>
          <w:szCs w:val="32"/>
        </w:rPr>
        <w:t>discrimination</w:t>
      </w:r>
      <w:r w:rsidRPr="00F8583E">
        <w:rPr>
          <w:rFonts w:ascii="Arial" w:eastAsiaTheme="minorHAnsi" w:hAnsi="Arial" w:cs="Arial"/>
          <w:color w:val="000000"/>
          <w:sz w:val="32"/>
          <w:szCs w:val="32"/>
          <w:shd w:val="clear" w:color="auto" w:fill="FFFFFF"/>
          <w:lang w:eastAsia="en-US"/>
        </w:rPr>
        <w:t xml:space="preserve">, but it would only apply where required to meet policy objectives such as: securing fair competition (having regard to the level of the sport and the public interest </w:t>
      </w:r>
      <w:r w:rsidRPr="00F8583E">
        <w:rPr>
          <w:rFonts w:ascii="Arial" w:eastAsiaTheme="minorHAnsi" w:hAnsi="Arial" w:cs="Arial"/>
          <w:color w:val="000000"/>
          <w:sz w:val="32"/>
          <w:szCs w:val="32"/>
          <w:shd w:val="clear" w:color="auto" w:fill="FFFFFF"/>
          <w:lang w:eastAsia="en-US"/>
        </w:rPr>
        <w:lastRenderedPageBreak/>
        <w:t>in participation); ensuring physical safety of participants; and complying with international rules</w:t>
      </w:r>
      <w:r w:rsidRPr="00F8583E">
        <w:rPr>
          <w:rFonts w:ascii="Arial" w:hAnsi="Arial" w:cs="Arial"/>
          <w:sz w:val="32"/>
          <w:szCs w:val="32"/>
        </w:rPr>
        <w:t>.</w:t>
      </w:r>
    </w:p>
    <w:p w14:paraId="7325CEC2" w14:textId="3EF591A6" w:rsidR="004B796D" w:rsidRPr="00F8583E" w:rsidRDefault="00E94C9F" w:rsidP="00E94C9F">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14271" behindDoc="1" locked="0" layoutInCell="1" allowOverlap="1" wp14:anchorId="6DE157DB" wp14:editId="14C7EFE6">
                <wp:simplePos x="0" y="0"/>
                <wp:positionH relativeFrom="margin">
                  <wp:posOffset>-1905</wp:posOffset>
                </wp:positionH>
                <wp:positionV relativeFrom="paragraph">
                  <wp:posOffset>106993</wp:posOffset>
                </wp:positionV>
                <wp:extent cx="5771213" cy="1241947"/>
                <wp:effectExtent l="0" t="0" r="1270" b="0"/>
                <wp:wrapNone/>
                <wp:docPr id="167860300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4194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F6058" id="Freeform 54" o:spid="_x0000_s1026" style="position:absolute;margin-left:-.15pt;margin-top:8.4pt;width:454.45pt;height:97.8pt;z-index:-251402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xvKgMAANoIAAAOAAAAZHJzL2Uyb0RvYy54bWysVtuOmzAQfa/Uf7D82GoXTMhVS1arvVSV&#10;thdp6Qc4xgRUwNR2QrZf37HBWUKXaFX1xcHMYXxmjmcmV9eHskB7LlUuqgiTSx8jXjGR5NU2wj/i&#10;h4sFRkrTKqGFqHiEn7nC1+v3766aesUDkYki4RKBk0qtmjrCmdb1yvMUy3hJ1aWoeQXGVMiSatjK&#10;rZdI2oD3svAC3595jZBJLQXjSsHbu9aI19Z/mnKmv6Wp4hoVEQZu2q7SrhuzeusrutpKWmc562jQ&#10;f2BR0ryCQ4+u7qimaCfzv1yVOZNCiVRfMlF6Ik1zxm0MEA3xB9E8ZbTmNhZIjqqPaVL/zy37un+q&#10;v0tDXdWPgv1UkBGvqdXqaDEbBRi0ab6IBDSkOy1ssIdUluZLCAMdbE6fjznlB40YvJzO5yQgE4wY&#10;2EgQkmU4N1n36Mp9znZKf+LCuqL7R6VbURJ4silNUEVLODcGAdOyAH0+XiAfETIJ7dKJeIQRB/vg&#10;odhHDVpOpuEQFDhQ68v3wSEsQxgQb48EX8aOMjRf+MshLHSwzlu4WLxKbepwhlo4Qm3mQOepzR3s&#10;PDUowH7S/DFqS4cz1BYj1MipBAtIxatpI30NLOr1vJGBDKOS9nWISTBG71SHcXp9Hc7RG0gxSq+v&#10;RUxmY/SGWoxcOtLXYnDroG62rjJo5oqFHaquWuAJUdN8fVuitVCmNGPQA+ovnpiLCy4AZUprBAzZ&#10;MWBXp+fBwNWAQfG3uDadwMKnb4NDYi3cVpwj3v52AUvo8cPuLjGC7r5pq7Sm2uTJxGseURNh2xBQ&#10;FmFby8ZSij2PhcXoQS+D016sRdVHtX6AoO0bAHRm91tbZ0eYax2jSCgv8PZG2Omh4NOEZ+U9hgwv&#10;+91ViSJPHvKiMIEqud3cFhLtKczG+7uH4P6m0+QEVtibUgnzWauweWNHhJkKZtKq1UYkzzAhpGgH&#10;LPwhgIdMyN8YNTBcI6x+7ajkGBWfK5heSxKGZhrbTTidB7CRfcumb6EVA1cR1hhutnm81e0E39Uy&#10;32ZwErF3vRI3MJnS3MwPy69l1W1ggNrcdMPeTOj+3qJe/pKs/wAAAP//AwBQSwMEFAAGAAgAAAAh&#10;AB/x4NDeAAAACAEAAA8AAABkcnMvZG93bnJldi54bWxMj81OwzAQhO9IvIO1SNxap6EKaYhTpYhe&#10;uFBa1LMbOz8iXke22xqenuUEx50ZzX5TrqMZ2UU7P1gUsJgnwDQ2Vg3YCfg4bGc5MB8kKjla1AK+&#10;tId1dXtTykLZK77ryz50jErQF1JAH8JUcO6bXhvp53bSSF5rnZGBTtdx5eSVys3I0yTJuJED0ode&#10;Tvq5183n/mwEPPKNOyy/X/Ld2/G1bbexxk2shbi/i/UTsKBj+AvDLz6hQ0VMJ3tG5dkoYPZAQZIz&#10;GkD2KskzYCcB6SJdAq9K/n9A9QMAAP//AwBQSwECLQAUAAYACAAAACEAtoM4kv4AAADhAQAAEwAA&#10;AAAAAAAAAAAAAAAAAAAAW0NvbnRlbnRfVHlwZXNdLnhtbFBLAQItABQABgAIAAAAIQA4/SH/1gAA&#10;AJQBAAALAAAAAAAAAAAAAAAAAC8BAABfcmVscy8ucmVsc1BLAQItABQABgAIAAAAIQBtHOxvKgMA&#10;ANoIAAAOAAAAAAAAAAAAAAAAAC4CAABkcnMvZTJvRG9jLnhtbFBLAQItABQABgAIAAAAIQAf8eDQ&#10;3gAAAAgBAAAPAAAAAAAAAAAAAAAAAIQFAABkcnMvZG93bnJldi54bWxQSwUGAAAAAAQABADzAAAA&#10;jwYAAAAA&#10;" path="m,l9354,r,7809l,7809,,e" fillcolor="#edf2ea" stroked="f">
                <v:path arrowok="t" o:connecttype="custom" o:connectlocs="0,159040;5771213,159040;5771213,1400987;0,1400987;0,159040" o:connectangles="0,0,0,0,0"/>
                <w10:wrap anchorx="margin"/>
              </v:shape>
            </w:pict>
          </mc:Fallback>
        </mc:AlternateContent>
      </w:r>
    </w:p>
    <w:p w14:paraId="0C79E144" w14:textId="77777777" w:rsidR="004B796D" w:rsidRDefault="004B796D" w:rsidP="00E94C9F">
      <w:pPr>
        <w:pStyle w:val="QuestionBox"/>
        <w:rPr>
          <w:rFonts w:ascii="Arial" w:hAnsi="Arial" w:cs="Arial"/>
          <w:sz w:val="32"/>
          <w:szCs w:val="32"/>
        </w:rPr>
      </w:pPr>
      <w:r w:rsidRPr="00F8583E">
        <w:rPr>
          <w:rFonts w:ascii="Arial" w:hAnsi="Arial" w:cs="Arial"/>
          <w:sz w:val="32"/>
          <w:szCs w:val="32"/>
        </w:rPr>
        <w:t>Consultation question 64 relates to Chapter 14 of the Issues Paper.</w:t>
      </w:r>
    </w:p>
    <w:p w14:paraId="2F52F5D4" w14:textId="77777777" w:rsidR="00152536" w:rsidRPr="00F8583E" w:rsidRDefault="00152536" w:rsidP="00E94C9F">
      <w:pPr>
        <w:pStyle w:val="QuestionBox"/>
        <w:rPr>
          <w:rFonts w:ascii="Arial" w:hAnsi="Arial" w:cs="Arial"/>
          <w:sz w:val="32"/>
          <w:szCs w:val="32"/>
        </w:rPr>
      </w:pPr>
    </w:p>
    <w:p w14:paraId="0061187D"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Other issues in Part 2 (Chapter 15) </w:t>
      </w:r>
    </w:p>
    <w:p w14:paraId="27F51940"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15, </w:t>
      </w:r>
      <w:r w:rsidRPr="00F8583E">
        <w:rPr>
          <w:rFonts w:ascii="Arial" w:eastAsia="Metropolis Light" w:hAnsi="Arial" w:cs="Arial"/>
          <w:sz w:val="32"/>
          <w:szCs w:val="32"/>
        </w:rPr>
        <w:t>we examine issues arising under three subparts at the end of Part 2 of the Human Rights Act 1993 that do not sit within any particular area of life.</w:t>
      </w:r>
      <w:r w:rsidRPr="00F8583E">
        <w:rPr>
          <w:rFonts w:ascii="Arial" w:hAnsi="Arial" w:cs="Arial"/>
          <w:sz w:val="32"/>
          <w:szCs w:val="32"/>
        </w:rPr>
        <w:t xml:space="preserve"> These subparts are called “Other forms of discrimination”, “Special provisions relating to superannuation schemes” and “Other matters”.</w:t>
      </w:r>
    </w:p>
    <w:p w14:paraId="00D67BAE"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Other forms of discrimination</w:t>
      </w:r>
    </w:p>
    <w:p w14:paraId="3F537264" w14:textId="77777777" w:rsidR="004B796D" w:rsidRPr="00F8583E" w:rsidRDefault="004B796D" w:rsidP="004B796D">
      <w:pPr>
        <w:pStyle w:val="BodyText"/>
        <w:rPr>
          <w:rFonts w:ascii="Arial" w:eastAsia="Metropolis Light" w:hAnsi="Arial" w:cs="Arial"/>
          <w:sz w:val="32"/>
          <w:szCs w:val="32"/>
        </w:rPr>
      </w:pPr>
      <w:r w:rsidRPr="00F8583E">
        <w:rPr>
          <w:rFonts w:ascii="Arial" w:eastAsia="Metropolis Light" w:hAnsi="Arial" w:cs="Arial"/>
          <w:sz w:val="32"/>
          <w:szCs w:val="32"/>
        </w:rPr>
        <w:t>This subpart in Part 2 identifies some specific types of conduct as unlawful discrimination. In Chapter 15, we explain how this subpart works.</w:t>
      </w:r>
    </w:p>
    <w:p w14:paraId="7F58384C" w14:textId="77777777" w:rsidR="004B796D" w:rsidRPr="00F8583E" w:rsidRDefault="004B796D" w:rsidP="004B796D">
      <w:pPr>
        <w:pStyle w:val="Heading4"/>
        <w:rPr>
          <w:rFonts w:ascii="Arial" w:eastAsia="Metropolis Light" w:hAnsi="Arial" w:cs="Arial"/>
          <w:sz w:val="32"/>
          <w:szCs w:val="32"/>
        </w:rPr>
      </w:pPr>
      <w:r w:rsidRPr="00F8583E">
        <w:rPr>
          <w:rFonts w:ascii="Arial" w:eastAsia="Metropolis Light" w:hAnsi="Arial" w:cs="Arial"/>
          <w:sz w:val="32"/>
          <w:szCs w:val="32"/>
        </w:rPr>
        <w:t>Sexual harassment</w:t>
      </w:r>
    </w:p>
    <w:p w14:paraId="7674BC55" w14:textId="77777777" w:rsidR="004B796D" w:rsidRPr="00F8583E" w:rsidRDefault="004B796D" w:rsidP="004B796D">
      <w:pPr>
        <w:pStyle w:val="BodyText"/>
        <w:rPr>
          <w:rFonts w:ascii="Arial" w:eastAsia="Metropolis Light" w:hAnsi="Arial" w:cs="Arial"/>
          <w:sz w:val="32"/>
          <w:szCs w:val="32"/>
        </w:rPr>
      </w:pPr>
      <w:r w:rsidRPr="00F8583E">
        <w:rPr>
          <w:rFonts w:ascii="Arial" w:eastAsia="Metropolis Light" w:hAnsi="Arial" w:cs="Arial"/>
          <w:sz w:val="32"/>
          <w:szCs w:val="32"/>
        </w:rPr>
        <w:t xml:space="preserve">We outline and seek feedback on one of the current “Other forms of discrimination” —section 62, which is about sexual harassment. Sexual harassment </w:t>
      </w:r>
      <w:r w:rsidRPr="00F8583E">
        <w:rPr>
          <w:rFonts w:ascii="Arial" w:hAnsi="Arial" w:cs="Arial"/>
          <w:sz w:val="32"/>
          <w:szCs w:val="32"/>
        </w:rPr>
        <w:t>is</w:t>
      </w:r>
      <w:r w:rsidRPr="00F8583E">
        <w:rPr>
          <w:rFonts w:ascii="Arial" w:hAnsi="Arial" w:cs="Arial"/>
          <w:sz w:val="32"/>
          <w:szCs w:val="32"/>
          <w:lang w:val="mi-NZ"/>
        </w:rPr>
        <w:t xml:space="preserve">: </w:t>
      </w:r>
    </w:p>
    <w:p w14:paraId="776A0B7A" w14:textId="77777777" w:rsidR="004B796D" w:rsidRPr="00F8583E" w:rsidRDefault="004B796D" w:rsidP="00AF56DF">
      <w:pPr>
        <w:pStyle w:val="BodyText2"/>
        <w:numPr>
          <w:ilvl w:val="3"/>
          <w:numId w:val="29"/>
        </w:numPr>
        <w:tabs>
          <w:tab w:val="clear" w:pos="1134"/>
        </w:tabs>
        <w:ind w:left="1418" w:hanging="709"/>
        <w:rPr>
          <w:rFonts w:ascii="Arial" w:hAnsi="Arial" w:cs="Arial"/>
          <w:sz w:val="32"/>
          <w:szCs w:val="32"/>
          <w:lang w:val="mi-NZ"/>
        </w:rPr>
      </w:pPr>
      <w:r w:rsidRPr="00F8583E">
        <w:rPr>
          <w:rFonts w:ascii="Arial" w:hAnsi="Arial" w:cs="Arial"/>
          <w:sz w:val="32"/>
          <w:szCs w:val="32"/>
        </w:rPr>
        <w:lastRenderedPageBreak/>
        <w:t>asking a person for sexual contact where there is an (implied or overt) promise of preferential treatment or threat of detrimental treatment; or</w:t>
      </w:r>
    </w:p>
    <w:p w14:paraId="3A47383D" w14:textId="77777777" w:rsidR="004B796D" w:rsidRPr="00F8583E" w:rsidRDefault="004B796D" w:rsidP="00AF56DF">
      <w:pPr>
        <w:pStyle w:val="BodyText2"/>
        <w:numPr>
          <w:ilvl w:val="3"/>
          <w:numId w:val="29"/>
        </w:numPr>
        <w:tabs>
          <w:tab w:val="clear" w:pos="1134"/>
        </w:tabs>
        <w:ind w:left="1418" w:hanging="709"/>
        <w:rPr>
          <w:rFonts w:ascii="Arial" w:hAnsi="Arial" w:cs="Arial"/>
          <w:sz w:val="32"/>
          <w:szCs w:val="32"/>
          <w:lang w:val="mi-NZ"/>
        </w:rPr>
      </w:pPr>
      <w:r w:rsidRPr="00F8583E">
        <w:rPr>
          <w:rFonts w:ascii="Arial" w:hAnsi="Arial" w:cs="Arial"/>
          <w:sz w:val="32"/>
          <w:szCs w:val="32"/>
        </w:rPr>
        <w:t>subjecting a person to language, visual material or physical behaviour of a sexual nature that is “unwelcome or offensive” and is either repeated or so significant that it has a detrimental effect on them in an area of life.</w:t>
      </w:r>
    </w:p>
    <w:p w14:paraId="59454BCF"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lang w:val="mi-NZ"/>
        </w:rPr>
        <w:t>Anyone can take a claim of sexual harassment regardless of their sex, gender identity or sex characteristics.</w:t>
      </w:r>
    </w:p>
    <w:p w14:paraId="527A2142"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explain that we are interested to receive feedback on whether there are any issues with the wording of section 62 that may be relevant to this review. </w:t>
      </w:r>
    </w:p>
    <w:p w14:paraId="325AD1BF" w14:textId="77777777" w:rsidR="004B796D" w:rsidRPr="00F8583E" w:rsidRDefault="004B796D" w:rsidP="004B796D">
      <w:pPr>
        <w:pStyle w:val="Heading4"/>
        <w:rPr>
          <w:rFonts w:ascii="Arial" w:hAnsi="Arial" w:cs="Arial"/>
          <w:sz w:val="32"/>
          <w:szCs w:val="32"/>
        </w:rPr>
      </w:pPr>
      <w:r w:rsidRPr="00F8583E">
        <w:rPr>
          <w:rFonts w:ascii="Arial" w:hAnsi="Arial" w:cs="Arial"/>
          <w:sz w:val="32"/>
          <w:szCs w:val="32"/>
        </w:rPr>
        <w:t>Should there be any new ‘other forms of discrimination?</w:t>
      </w:r>
    </w:p>
    <w:p w14:paraId="612D4E06" w14:textId="77777777" w:rsidR="004B796D" w:rsidRPr="00F8583E" w:rsidRDefault="004B796D" w:rsidP="004B796D">
      <w:pPr>
        <w:pStyle w:val="BodyText"/>
        <w:rPr>
          <w:rFonts w:ascii="Arial" w:eastAsia="Metropolis Light" w:hAnsi="Arial" w:cs="Arial"/>
          <w:sz w:val="32"/>
          <w:szCs w:val="32"/>
        </w:rPr>
      </w:pPr>
      <w:r w:rsidRPr="00F8583E">
        <w:rPr>
          <w:rFonts w:ascii="Arial" w:hAnsi="Arial" w:cs="Arial"/>
          <w:sz w:val="32"/>
          <w:szCs w:val="32"/>
        </w:rPr>
        <w:t>In Chapter 15, we also ask</w:t>
      </w:r>
      <w:r w:rsidRPr="00F8583E">
        <w:rPr>
          <w:rFonts w:ascii="Arial" w:eastAsia="Metropolis Light" w:hAnsi="Arial" w:cs="Arial"/>
          <w:sz w:val="32"/>
          <w:szCs w:val="32"/>
        </w:rPr>
        <w:t xml:space="preserve"> whether there should be new provisions added to this subpart to address issues of particular concern to people who are transgender or non-binary or who have an innate variation of sex characteristics. We discuss two specific possibilities.</w:t>
      </w:r>
    </w:p>
    <w:p w14:paraId="22171A84" w14:textId="77777777" w:rsidR="004B796D" w:rsidRPr="00F8583E" w:rsidRDefault="004B796D" w:rsidP="004B796D">
      <w:pPr>
        <w:pStyle w:val="Heading5"/>
        <w:rPr>
          <w:rFonts w:ascii="Arial" w:hAnsi="Arial" w:cs="Arial"/>
          <w:sz w:val="32"/>
          <w:szCs w:val="32"/>
        </w:rPr>
      </w:pPr>
      <w:r w:rsidRPr="00F8583E">
        <w:rPr>
          <w:rFonts w:ascii="Arial" w:hAnsi="Arial" w:cs="Arial"/>
          <w:sz w:val="32"/>
          <w:szCs w:val="32"/>
        </w:rPr>
        <w:t>A protection from harassment that</w:t>
      </w:r>
      <w:r w:rsidRPr="00F8583E">
        <w:rPr>
          <w:rFonts w:ascii="Arial" w:eastAsia="Metropolis Light" w:hAnsi="Arial" w:cs="Arial"/>
          <w:sz w:val="32"/>
          <w:szCs w:val="32"/>
        </w:rPr>
        <w:t xml:space="preserve"> is directed at someone because they are transgender or non-binary or they have an innate variation of sex characteristics</w:t>
      </w:r>
      <w:r w:rsidRPr="00F8583E">
        <w:rPr>
          <w:rFonts w:ascii="Arial" w:hAnsi="Arial" w:cs="Arial"/>
          <w:sz w:val="32"/>
          <w:szCs w:val="32"/>
        </w:rPr>
        <w:t xml:space="preserve">. </w:t>
      </w:r>
    </w:p>
    <w:p w14:paraId="6B6107BA" w14:textId="77777777" w:rsidR="004B796D" w:rsidRPr="00F8583E" w:rsidRDefault="004B796D" w:rsidP="00423275">
      <w:pPr>
        <w:pStyle w:val="BodyText"/>
        <w:rPr>
          <w:rFonts w:ascii="Arial" w:hAnsi="Arial" w:cs="Arial"/>
          <w:sz w:val="32"/>
          <w:szCs w:val="32"/>
        </w:rPr>
      </w:pPr>
      <w:r w:rsidRPr="00F8583E">
        <w:rPr>
          <w:rFonts w:ascii="Arial" w:hAnsi="Arial" w:cs="Arial"/>
          <w:sz w:val="32"/>
          <w:szCs w:val="32"/>
        </w:rPr>
        <w:t xml:space="preserve">We explain that this option might be desirable if current laws are insufficient to protect people from these forms of </w:t>
      </w:r>
      <w:r w:rsidRPr="00F8583E">
        <w:rPr>
          <w:rFonts w:ascii="Arial" w:hAnsi="Arial" w:cs="Arial"/>
          <w:sz w:val="32"/>
          <w:szCs w:val="32"/>
        </w:rPr>
        <w:lastRenderedPageBreak/>
        <w:t>harassment. We also identify some potential difficulties with adding such a provision in this review given there is no harassment provision relating to most other grounds of discrimination.</w:t>
      </w:r>
    </w:p>
    <w:p w14:paraId="0472593E" w14:textId="77777777" w:rsidR="004B796D" w:rsidRPr="00F8583E" w:rsidRDefault="004B796D" w:rsidP="004B796D">
      <w:pPr>
        <w:pStyle w:val="Heading5"/>
        <w:rPr>
          <w:rFonts w:ascii="Arial" w:hAnsi="Arial" w:cs="Arial"/>
          <w:sz w:val="32"/>
          <w:szCs w:val="32"/>
        </w:rPr>
      </w:pPr>
      <w:r w:rsidRPr="00F8583E">
        <w:rPr>
          <w:rFonts w:ascii="Arial" w:hAnsi="Arial" w:cs="Arial"/>
          <w:sz w:val="32"/>
          <w:szCs w:val="32"/>
        </w:rPr>
        <w:t>A provision clarifying the circumstances in which medical interventions on children and young people with an innate variation of sex characteristics are allowed</w:t>
      </w:r>
    </w:p>
    <w:p w14:paraId="31D65DF1" w14:textId="77777777" w:rsidR="004B796D" w:rsidRPr="00F8583E" w:rsidRDefault="004B796D" w:rsidP="00423275">
      <w:pPr>
        <w:pStyle w:val="BodyText"/>
        <w:rPr>
          <w:rFonts w:ascii="Arial" w:hAnsi="Arial" w:cs="Arial"/>
          <w:sz w:val="32"/>
          <w:szCs w:val="32"/>
        </w:rPr>
      </w:pPr>
      <w:r w:rsidRPr="00F8583E">
        <w:rPr>
          <w:rFonts w:ascii="Arial" w:hAnsi="Arial" w:cs="Arial"/>
          <w:sz w:val="32"/>
          <w:szCs w:val="32"/>
        </w:rPr>
        <w:t>In Chapter 5, we acknowledge this is a matter of deep concern to many people who have an innate variation of sex characteristics. We also identify some potential difficulties in using the Human Rights Act to regulate this issue.</w:t>
      </w:r>
    </w:p>
    <w:p w14:paraId="07DEA5CB" w14:textId="77777777" w:rsidR="004B796D" w:rsidRPr="00F8583E" w:rsidRDefault="004B796D" w:rsidP="004B796D">
      <w:pPr>
        <w:pStyle w:val="Heading3"/>
        <w:rPr>
          <w:rFonts w:ascii="Arial" w:hAnsi="Arial" w:cs="Arial"/>
          <w:sz w:val="32"/>
          <w:szCs w:val="32"/>
        </w:rPr>
      </w:pPr>
      <w:bookmarkStart w:id="0" w:name="_Toc169276739"/>
      <w:r w:rsidRPr="00F8583E">
        <w:rPr>
          <w:rFonts w:ascii="Arial" w:hAnsi="Arial" w:cs="Arial"/>
          <w:sz w:val="32"/>
          <w:szCs w:val="32"/>
        </w:rPr>
        <w:t>Special provisions relating to superannuation schemes</w:t>
      </w:r>
      <w:bookmarkEnd w:id="0"/>
    </w:p>
    <w:p w14:paraId="038B1BE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This subpart in Part 2 contains some provisions about superannuation schemes. These include an exception making it lawful for superannuation schemes to treat people differently in certain circumstances by reason of their sex (in section 70(2)). We discuss the scope and the likely rationale of this exception and seek feedback on whether it should be amended to reflect any new grounds we propose.</w:t>
      </w:r>
      <w:r w:rsidRPr="00F8583E" w:rsidDel="00981DE8">
        <w:rPr>
          <w:rFonts w:ascii="Arial" w:hAnsi="Arial" w:cs="Arial"/>
          <w:sz w:val="32"/>
          <w:szCs w:val="32"/>
        </w:rPr>
        <w:t xml:space="preserve"> </w:t>
      </w:r>
      <w:r w:rsidRPr="00F8583E">
        <w:rPr>
          <w:rFonts w:ascii="Arial" w:hAnsi="Arial" w:cs="Arial"/>
          <w:sz w:val="32"/>
          <w:szCs w:val="32"/>
        </w:rPr>
        <w:t xml:space="preserve"> </w:t>
      </w:r>
    </w:p>
    <w:p w14:paraId="0ABA9835"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Other matters</w:t>
      </w:r>
    </w:p>
    <w:p w14:paraId="336DE593" w14:textId="77777777" w:rsidR="004B796D" w:rsidRPr="00F8583E" w:rsidRDefault="004B796D" w:rsidP="004B796D">
      <w:pPr>
        <w:pStyle w:val="BodyText"/>
        <w:rPr>
          <w:rFonts w:ascii="Arial" w:hAnsi="Arial" w:cs="Arial"/>
          <w:sz w:val="32"/>
          <w:szCs w:val="32"/>
        </w:rPr>
      </w:pPr>
      <w:r w:rsidRPr="00F8583E">
        <w:rPr>
          <w:rFonts w:ascii="Arial" w:eastAsia="Metropolis Light" w:hAnsi="Arial" w:cs="Arial"/>
          <w:sz w:val="32"/>
          <w:szCs w:val="32"/>
        </w:rPr>
        <w:t xml:space="preserve">We outline and seek feedback on one provision in this final subpart in Part 2 of the Human Rights Act. </w:t>
      </w:r>
      <w:r w:rsidRPr="00F8583E">
        <w:rPr>
          <w:rFonts w:ascii="Arial" w:hAnsi="Arial" w:cs="Arial"/>
          <w:sz w:val="32"/>
          <w:szCs w:val="32"/>
        </w:rPr>
        <w:t xml:space="preserve">Section 74 confirms “for the avoidance of doubt” that it is not a breach of Part 2 of the Human Rights Act to provide preferential </w:t>
      </w:r>
      <w:r w:rsidRPr="00F8583E">
        <w:rPr>
          <w:rFonts w:ascii="Arial" w:hAnsi="Arial" w:cs="Arial"/>
          <w:sz w:val="32"/>
          <w:szCs w:val="32"/>
        </w:rPr>
        <w:lastRenderedPageBreak/>
        <w:t xml:space="preserve">treatment because of “a woman’s pregnancy or childbirth” or “a person’s responsibility for part-time or full-time care of children or dependants”. </w:t>
      </w:r>
    </w:p>
    <w:p w14:paraId="1A0CF459"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seek feedback on whether it would be desirable to reword section 74 to clarify that it applies to anybody who is pregnant or who is giving birth, regardless of their gender identity.</w:t>
      </w:r>
    </w:p>
    <w:p w14:paraId="7E06B9CB" w14:textId="26F55F91" w:rsidR="004B796D" w:rsidRPr="00F8583E" w:rsidRDefault="00311CC5" w:rsidP="00311CC5">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16319" behindDoc="1" locked="0" layoutInCell="1" allowOverlap="1" wp14:anchorId="2E5FF473" wp14:editId="68050B5E">
                <wp:simplePos x="0" y="0"/>
                <wp:positionH relativeFrom="margin">
                  <wp:posOffset>-1905</wp:posOffset>
                </wp:positionH>
                <wp:positionV relativeFrom="paragraph">
                  <wp:posOffset>42223</wp:posOffset>
                </wp:positionV>
                <wp:extent cx="5771213" cy="1323833"/>
                <wp:effectExtent l="0" t="0" r="1270" b="0"/>
                <wp:wrapNone/>
                <wp:docPr id="193966180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3238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0D0E35" id="Freeform 54" o:spid="_x0000_s1026" style="position:absolute;margin-left:-.15pt;margin-top:3.3pt;width:454.45pt;height:104.25pt;z-index:-2514001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2HKgMAANoIAAAOAAAAZHJzL2Uyb0RvYy54bWysVtuOmzAQfa/Uf7D82GoXTMhVS1arvVSV&#10;thdp6Qc4YAIqYNd2QrZf37HBWUKXaFX1xcHMYXxmjmcmV9eHqkR7JlXB6wiTSx8jVic8LepthH/E&#10;DxcLjJSmdUpLXrMIPzOFr9fv3101YsUCnvMyZRKBk1qtGhHhXGux8jyV5Kyi6pILVoMx47KiGrZy&#10;66WSNuC9Kr3A92dew2UqJE+YUvD2rjXitfWfZSzR37JMMY3KCAM3bVdp141ZvfUVXW0lFXmRdDTo&#10;P7CoaFHDoUdXd1RTtJPFX66qIpFc8UxfJrzyeJYVCbMxQDTEH0TzlFPBbCyQHCWOaVL/z23ydf8k&#10;vktDXYlHnvxUkBGvEWp1tJiNAgzaNF94ChrSneY22EMmK/MlhIEONqfPx5yyg0YJvJzO5yQgE4wS&#10;sJFJMFlMJibrHl25z5Od0p8Yt67o/lHpVpQUnmxKU1TTCs6NQcCsKkGfjxfIR4RMQrt0Ih5hxME+&#10;eCj2UYOWk2k4BAUO1PryfXAIyxAGxNsjwZexoxzNF/5yCAsdrPMWLhavUps6nKEWjlCbOdB5anMH&#10;O08NCrCfNH+M2tLhDLXFCDVyKsECUvFq2khfA4t6PW9kIMOopH0dYhKM0TvVYZxeX4dz9AZSjNLr&#10;axGT2Ri9oRYjl470tRjcOqibrasMmrtiSQ51Vy3whKhpvr4tUcGVKc0Y9ID6i13pAcqU1ggYsmPA&#10;c3PL4bzzYOBqwKD4W9CmE1j49G1wSKyF24pzXNrfLmAJPX7Y3SVG0N03bZUKqk2eTLzmETURtg0B&#10;5RG2tWwsFd+zmFuMHvQyOO3FWtZ9VOsHCNq+AUBndr/COjvCXOsYRUJ5gbc3wk4PBZ8mPKvYMWR4&#10;2e+uipdF+lCUpQlUye3mtpRoT2E23t89BPc3nSYnsNLelJqbz1qFzRs7IsxUMJNWrTY8fYYJIXk7&#10;YOEPATzkXP7GqIHhGmH1a0clw6j8XMP0WpIwNNPYbsLpPICN7Fs2fQutE3AVYY3hZpvHW91O8J2Q&#10;xTaHk4i96zW/gcmUFWZ+WH4tq24DA9Tmphv2ZkL39xb18pdk/QcAAP//AwBQSwMEFAAGAAgAAAAh&#10;ABvq3AvdAAAABwEAAA8AAABkcnMvZG93bnJldi54bWxMjs1OwzAQhO9IvIO1SNxaJwVCCHGqFNEL&#10;l0Jb9ezGzo+I15HttoanZznBbUYzmvnKZTQjO2vnB4sC0nkCTGNj1YCdgP1uPcuB+SBRydGiFvCl&#10;PSyr66tSFspe8EOft6FjNIK+kAL6EKaCc9/02kg/t5NGylrrjAxkXceVkxcaNyNfJEnGjRyQHno5&#10;6ZdeN5/bkxHwyFdud//9mr9vDm9tu441rmItxO1NrJ+BBR3DXxl+8QkdKmI62hMqz0YBszsqCsgy&#10;YJQ+JTmJo4BF+pACr0r+n7/6AQAA//8DAFBLAQItABQABgAIAAAAIQC2gziS/gAAAOEBAAATAAAA&#10;AAAAAAAAAAAAAAAAAABbQ29udGVudF9UeXBlc10ueG1sUEsBAi0AFAAGAAgAAAAhADj9If/WAAAA&#10;lAEAAAsAAAAAAAAAAAAAAAAALwEAAF9yZWxzLy5yZWxzUEsBAi0AFAAGAAgAAAAhAII1LYcqAwAA&#10;2ggAAA4AAAAAAAAAAAAAAAAALgIAAGRycy9lMm9Eb2MueG1sUEsBAi0AFAAGAAgAAAAhABvq3Avd&#10;AAAABwEAAA8AAAAAAAAAAAAAAAAAhAUAAGRycy9kb3ducmV2LnhtbFBLBQYAAAAABAAEAPMAAACO&#10;BgAAAAA=&#10;" path="m,l9354,r,7809l,7809,,e" fillcolor="#edf2ea" stroked="f">
                <v:path arrowok="t" o:connecttype="custom" o:connectlocs="0,169527;5771213,169527;5771213,1493360;0,1493360;0,169527" o:connectangles="0,0,0,0,0"/>
                <w10:wrap anchorx="margin"/>
              </v:shape>
            </w:pict>
          </mc:Fallback>
        </mc:AlternateContent>
      </w:r>
    </w:p>
    <w:p w14:paraId="63129B2D" w14:textId="77777777" w:rsidR="004B796D" w:rsidRPr="00F8583E" w:rsidRDefault="004B796D" w:rsidP="00311CC5">
      <w:pPr>
        <w:pStyle w:val="QuestionBox"/>
        <w:rPr>
          <w:rFonts w:ascii="Arial" w:hAnsi="Arial" w:cs="Arial"/>
          <w:sz w:val="32"/>
          <w:szCs w:val="32"/>
        </w:rPr>
      </w:pPr>
      <w:r w:rsidRPr="00F8583E">
        <w:rPr>
          <w:rFonts w:ascii="Arial" w:hAnsi="Arial" w:cs="Arial"/>
          <w:sz w:val="32"/>
          <w:szCs w:val="32"/>
        </w:rPr>
        <w:t>Consultation questions 65–71 relate to Chapter 15 of the Issues Paper.</w:t>
      </w:r>
    </w:p>
    <w:p w14:paraId="31CE61EF" w14:textId="77777777" w:rsidR="00311CC5" w:rsidRPr="00F8583E" w:rsidRDefault="00311CC5" w:rsidP="00311CC5">
      <w:pPr>
        <w:pStyle w:val="QuestionBox"/>
        <w:rPr>
          <w:rFonts w:ascii="Arial" w:hAnsi="Arial" w:cs="Arial"/>
          <w:sz w:val="32"/>
          <w:szCs w:val="32"/>
        </w:rPr>
      </w:pPr>
    </w:p>
    <w:p w14:paraId="5BD8060E"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Discrimination by Public Actors (Chapter 16) </w:t>
      </w:r>
    </w:p>
    <w:p w14:paraId="096D38D5"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In Chapter 16, we discuss the implications of this review for Part 1A of the Human Rights Act, which </w:t>
      </w:r>
      <w:r w:rsidRPr="00F8583E" w:rsidDel="001C30DD">
        <w:rPr>
          <w:rFonts w:ascii="Arial" w:hAnsi="Arial" w:cs="Arial"/>
          <w:sz w:val="32"/>
          <w:szCs w:val="32"/>
        </w:rPr>
        <w:t xml:space="preserve">sets out rules that apply to government departments and to people and bodies exercising government functions. </w:t>
      </w:r>
      <w:r w:rsidRPr="00F8583E">
        <w:rPr>
          <w:rFonts w:ascii="Arial" w:hAnsi="Arial" w:cs="Arial"/>
          <w:sz w:val="32"/>
          <w:szCs w:val="32"/>
        </w:rPr>
        <w:t xml:space="preserve">We also discuss the implications of this review for section 19 of the New Zealand Bill of Rights Act 1990 (NZ Bill of Rights). </w:t>
      </w:r>
    </w:p>
    <w:p w14:paraId="3E29EC8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Section 19 of the NZ Bill of Rights contains a right to freedom from discrimination “on the grounds of discrimination in the Human Rights Act 1993”. Under the NZ Bill of Rights, discrimination will be unlawful if it cannot be “demonstrably justified”.</w:t>
      </w:r>
    </w:p>
    <w:p w14:paraId="6963531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Part 1A</w:t>
      </w:r>
      <w:r w:rsidRPr="00F8583E" w:rsidDel="00455EFC">
        <w:rPr>
          <w:rFonts w:ascii="Arial" w:hAnsi="Arial" w:cs="Arial"/>
          <w:sz w:val="32"/>
          <w:szCs w:val="32"/>
        </w:rPr>
        <w:t xml:space="preserve"> </w:t>
      </w:r>
      <w:r w:rsidRPr="00F8583E">
        <w:rPr>
          <w:rFonts w:ascii="Arial" w:hAnsi="Arial" w:cs="Arial"/>
          <w:sz w:val="32"/>
          <w:szCs w:val="32"/>
        </w:rPr>
        <w:t>of the Human Rights Act applies the same tests. It reflects a policy decision that the discrimination obligations imposed on government should be identical under both statutes.</w:t>
      </w:r>
    </w:p>
    <w:p w14:paraId="2276F8E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It is outside the scope of this review for us to recommend any reforms to the NZ Bill of Rights. This means it would also be difficult for us to recommend reforms to Part 1A. </w:t>
      </w:r>
    </w:p>
    <w:p w14:paraId="4937E9E5"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nevertheless need to understand the potential implications of any amendments we propose to section 21 of the Human Rights Act for Part 1A and the NZ Bill of Rights. In Chapter 16, we explore the potential implications of this review both for policy development and for the resolution of discrimination complaints against the government. </w:t>
      </w:r>
    </w:p>
    <w:p w14:paraId="0114DB93"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We explain that, while Part 2 of the Human Rights Act has detailed and specific provisions, Part 1A and the NZ Bill of Rights take a more fluid and context-specific approach. The outcome of any case will be determined by a court or tribunal based on a broad and contextual assessment of all relevant rights and interests.</w:t>
      </w:r>
    </w:p>
    <w:p w14:paraId="183840AA"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Some key features of this type of litigation include:</w:t>
      </w:r>
    </w:p>
    <w:p w14:paraId="41157E52" w14:textId="77777777" w:rsidR="004B796D" w:rsidRPr="00F8583E" w:rsidRDefault="004B796D" w:rsidP="00AF56DF">
      <w:pPr>
        <w:pStyle w:val="BodyTextnonum"/>
        <w:numPr>
          <w:ilvl w:val="3"/>
          <w:numId w:val="34"/>
        </w:numPr>
        <w:tabs>
          <w:tab w:val="clear" w:pos="1134"/>
        </w:tabs>
        <w:ind w:left="1418" w:hanging="709"/>
        <w:rPr>
          <w:rFonts w:ascii="Arial" w:hAnsi="Arial" w:cs="Arial"/>
          <w:sz w:val="32"/>
          <w:szCs w:val="32"/>
        </w:rPr>
      </w:pPr>
      <w:r w:rsidRPr="00F8583E">
        <w:rPr>
          <w:rFonts w:ascii="Arial" w:hAnsi="Arial" w:cs="Arial"/>
          <w:sz w:val="32"/>
          <w:szCs w:val="32"/>
        </w:rPr>
        <w:t>Plaintiffs have to prove their treatment was based on a prohibited ground, which generally involves a comparison with someone in a similar situation who does not have the particular characteristic.</w:t>
      </w:r>
    </w:p>
    <w:p w14:paraId="709BD67B" w14:textId="77777777" w:rsidR="004B796D" w:rsidRPr="00F8583E" w:rsidRDefault="004B796D" w:rsidP="00AF56DF">
      <w:pPr>
        <w:pStyle w:val="BodyTextnonum"/>
        <w:numPr>
          <w:ilvl w:val="3"/>
          <w:numId w:val="34"/>
        </w:numPr>
        <w:tabs>
          <w:tab w:val="clear" w:pos="1134"/>
        </w:tabs>
        <w:ind w:left="1418" w:hanging="709"/>
        <w:rPr>
          <w:rFonts w:ascii="Arial" w:hAnsi="Arial" w:cs="Arial"/>
          <w:sz w:val="32"/>
          <w:szCs w:val="32"/>
        </w:rPr>
      </w:pPr>
      <w:r w:rsidRPr="00F8583E">
        <w:rPr>
          <w:rFonts w:ascii="Arial" w:hAnsi="Arial" w:cs="Arial"/>
          <w:sz w:val="32"/>
          <w:szCs w:val="32"/>
        </w:rPr>
        <w:lastRenderedPageBreak/>
        <w:t xml:space="preserve">Cases are determined based on the facts before the court and in the light of the evidence. </w:t>
      </w:r>
    </w:p>
    <w:p w14:paraId="2580282B" w14:textId="77777777" w:rsidR="004B796D" w:rsidRPr="00F8583E" w:rsidRDefault="004B796D" w:rsidP="00AF56DF">
      <w:pPr>
        <w:pStyle w:val="BodyTextnonum"/>
        <w:numPr>
          <w:ilvl w:val="3"/>
          <w:numId w:val="34"/>
        </w:numPr>
        <w:tabs>
          <w:tab w:val="clear" w:pos="1134"/>
        </w:tabs>
        <w:ind w:left="1418" w:hanging="709"/>
        <w:rPr>
          <w:rFonts w:ascii="Arial" w:hAnsi="Arial" w:cs="Arial"/>
          <w:sz w:val="32"/>
          <w:szCs w:val="32"/>
        </w:rPr>
      </w:pPr>
      <w:r w:rsidRPr="00F8583E">
        <w:rPr>
          <w:rFonts w:ascii="Arial" w:hAnsi="Arial" w:cs="Arial"/>
          <w:sz w:val="32"/>
          <w:szCs w:val="32"/>
        </w:rPr>
        <w:t xml:space="preserve">The court or tribunal needs to balance the right to be free from discrimination against other relevant rights and interests to decide whether a limit is demonstrably justified. </w:t>
      </w:r>
    </w:p>
    <w:p w14:paraId="6EFFD35C" w14:textId="675C6FB9" w:rsidR="00311CC5" w:rsidRPr="00F8583E" w:rsidRDefault="00311CC5" w:rsidP="00311CC5">
      <w:pPr>
        <w:pStyle w:val="QuestionBox"/>
        <w:rPr>
          <w:rStyle w:val="QuestionBoxCha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18367" behindDoc="1" locked="0" layoutInCell="1" allowOverlap="1" wp14:anchorId="6036FD6C" wp14:editId="4318A2D8">
                <wp:simplePos x="0" y="0"/>
                <wp:positionH relativeFrom="margin">
                  <wp:posOffset>-1905</wp:posOffset>
                </wp:positionH>
                <wp:positionV relativeFrom="paragraph">
                  <wp:posOffset>102548</wp:posOffset>
                </wp:positionV>
                <wp:extent cx="5771213" cy="1228299"/>
                <wp:effectExtent l="0" t="0" r="1270" b="0"/>
                <wp:wrapNone/>
                <wp:docPr id="205516018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22829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35FBF" id="Freeform 54" o:spid="_x0000_s1026" style="position:absolute;margin-left:-.15pt;margin-top:8.05pt;width:454.45pt;height:96.7pt;z-index:-251398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16LgMAANoIAAAOAAAAZHJzL2Uyb0RvYy54bWysVtuOmzAQfa/Uf7D82GoXTMgNLVmt9lJV&#10;2l6kpR/ggAmoYFPbCdl+fcfmsoQu0arqi4OZw/jMHM9Mrq6PZYEOTKpc8BCTSxcjxmOR5HwX4h/R&#10;w8UKI6UpT2ghOAvxM1P4evP+3VVdBcwTmSgSJhE44SqoqxBnWleB46g4YyVVl6JiHIypkCXVsJU7&#10;J5G0Bu9l4Xiuu3BqIZNKipgpBW/vGiPeWP9pymL9LU0V06gIMXDTdpV23ZrV2VzRYCdpleVxS4P+&#10;A4uS5hwO7V3dUU3RXuZ/uSrzWAolUn0Zi9IRaZrHzMYA0RB3FM1TRitmY4HkqKpPk/p/buOvh6fq&#10;uzTUVfUo4p8KMuLUlQp6i9kowKBt/UUkoCHda2GDPaayNF9CGOhoc/rc55QdNYrh5Xy5JB6ZYRSD&#10;jXjeyluvTdYdGnSfx3ulPzFhXdHDo9KNKAk82ZQmiNMSzo1AwLQsQJ+PF8hFhMx8u7Qi9jDSwT44&#10;KHJRjdazuT8GeR2o8eW64BCWMQyIN0eCL2NHGVquXBsBiN0f6Xew1pu/Wr1Kbd7hDDV/gtqiA52n&#10;tuxg56lBAQ6T5k5RW3c4Q201QY2cSrCCVLyaNjLUwKJezxsZyTAp6VCHiHhT9E51mKY31OEcvZEU&#10;k/SGWkRkMUVvrMXEpSNDLUa3Dupm11UGzbpiiY+8rRZ4QtQ0X9eWaCWUKc0I9ID6i2Zt6QHKlNYE&#10;GLJjwMs3gYGrAYPiTVWfd206gYXP3waHxFp41zOsd8gB/LYBS+jx4+4uMYLuvjVH0KCi2uSpe0R1&#10;iG1DQFmIbS0bSykOLBIWo0e9DE57sRZ8iGr8AEHbNwDYmbvfyjrrYV3rmERCeYG3N8JODwWfJlLb&#10;WfuQ4eWwuypR5MlDXhQmUCV329tCogOF2Xh/9+Dd37SanMAKe1O4MJ81Cps3dkSYqWAmrQq2InmG&#10;CSFFM2DhDwE8ZEL+xqiG4Rpi9WtPJcOo+Mxheq2J75tpbDf+fOnBRg4t26GF8hhchVhjuNnm8VY3&#10;E3xfyXyXwUnE3nUubmAypbmZH5Zfw6rdwAC1uWmHvZnQw71Fvfwl2fwBAAD//wMAUEsDBBQABgAI&#10;AAAAIQDA0/z23gAAAAgBAAAPAAAAZHJzL2Rvd25yZXYueG1sTI/NTsMwEITvSLyDtUjcWrsFQhri&#10;VCmiFy5Aizi7sfMj4nVku63h6VlOcJyd0cy35TrZkZ2MD4NDCYu5AGawcXrATsL7fjvLgYWoUKvR&#10;oZHwZQKsq8uLUhXanfHNnHaxY1SCoVAS+hingvPQ9MaqMHeTQfJa562KJH3HtVdnKrcjXwqRcasG&#10;pIVeTeaxN83n7mgl3PON399+P+WvLx/PbbtNNW5SLeX1VaofgEWT4l8YfvEJHSpiOrgj6sBGCbMb&#10;CtI5WwAjeyXyDNhBwlKs7oBXJf//QPUDAAD//wMAUEsBAi0AFAAGAAgAAAAhALaDOJL+AAAA4QEA&#10;ABMAAAAAAAAAAAAAAAAAAAAAAFtDb250ZW50X1R5cGVzXS54bWxQSwECLQAUAAYACAAAACEAOP0h&#10;/9YAAACUAQAACwAAAAAAAAAAAAAAAAAvAQAAX3JlbHMvLnJlbHNQSwECLQAUAAYACAAAACEAyIw9&#10;ei4DAADaCAAADgAAAAAAAAAAAAAAAAAuAgAAZHJzL2Uyb0RvYy54bWxQSwECLQAUAAYACAAAACEA&#10;wNP89t4AAAAIAQAADwAAAAAAAAAAAAAAAACIBQAAZHJzL2Rvd25yZXYueG1sUEsFBgAAAAAEAAQA&#10;8wAAAJMGAAAAAA==&#10;" path="m,l9354,r,7809l,7809,,e" fillcolor="#edf2ea" stroked="f">
                <v:path arrowok="t" o:connecttype="custom" o:connectlocs="0,157293;5771213,157293;5771213,1385592;0,1385592;0,157293" o:connectangles="0,0,0,0,0"/>
                <w10:wrap anchorx="margin"/>
              </v:shape>
            </w:pict>
          </mc:Fallback>
        </mc:AlternateContent>
      </w:r>
    </w:p>
    <w:p w14:paraId="4091BA49" w14:textId="2C9BC5CB" w:rsidR="004B796D" w:rsidRPr="00F8583E" w:rsidRDefault="004B796D" w:rsidP="00311CC5">
      <w:pPr>
        <w:pStyle w:val="QuestionBox"/>
        <w:rPr>
          <w:rFonts w:ascii="Arial" w:hAnsi="Arial" w:cs="Arial"/>
          <w:sz w:val="32"/>
          <w:szCs w:val="32"/>
        </w:rPr>
      </w:pPr>
      <w:r w:rsidRPr="00F8583E">
        <w:rPr>
          <w:rStyle w:val="QuestionBoxChar"/>
          <w:rFonts w:ascii="Arial" w:hAnsi="Arial" w:cs="Arial"/>
          <w:sz w:val="32"/>
          <w:szCs w:val="32"/>
        </w:rPr>
        <w:t>Consultation question 72 relates to Chapter 16 of the Issues Paper</w:t>
      </w:r>
      <w:r w:rsidRPr="00F8583E">
        <w:rPr>
          <w:rFonts w:ascii="Arial" w:hAnsi="Arial" w:cs="Arial"/>
          <w:sz w:val="32"/>
          <w:szCs w:val="32"/>
        </w:rPr>
        <w:t>.</w:t>
      </w:r>
    </w:p>
    <w:p w14:paraId="09634D39" w14:textId="77777777" w:rsidR="00311CC5" w:rsidRPr="00F8583E" w:rsidRDefault="00311CC5" w:rsidP="00311CC5">
      <w:pPr>
        <w:pStyle w:val="QuestionBox"/>
        <w:rPr>
          <w:rFonts w:ascii="Arial" w:hAnsi="Arial" w:cs="Arial"/>
          <w:sz w:val="32"/>
          <w:szCs w:val="32"/>
        </w:rPr>
      </w:pPr>
    </w:p>
    <w:p w14:paraId="0810B743"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Cross-cutting issues (Chapter 17) </w:t>
      </w:r>
    </w:p>
    <w:p w14:paraId="045348C7" w14:textId="77777777" w:rsidR="004B796D" w:rsidRPr="00F8583E" w:rsidRDefault="004B796D" w:rsidP="004B796D">
      <w:pPr>
        <w:pStyle w:val="BodyText"/>
        <w:tabs>
          <w:tab w:val="num" w:pos="709"/>
        </w:tabs>
        <w:rPr>
          <w:rFonts w:ascii="Arial" w:hAnsi="Arial" w:cs="Arial"/>
          <w:sz w:val="32"/>
          <w:szCs w:val="32"/>
        </w:rPr>
      </w:pPr>
      <w:r w:rsidRPr="00F8583E">
        <w:rPr>
          <w:rFonts w:ascii="Arial" w:hAnsi="Arial" w:cs="Arial"/>
          <w:sz w:val="32"/>
          <w:szCs w:val="32"/>
        </w:rPr>
        <w:t>In Chapter 17, we discuss three cross-cutting issues that have implications for both Parts 1A and 2 of the Human Rights Act. These are:</w:t>
      </w:r>
    </w:p>
    <w:p w14:paraId="0A1BC00E" w14:textId="77777777" w:rsidR="004B796D" w:rsidRPr="00F8583E" w:rsidRDefault="004B796D" w:rsidP="00AF56DF">
      <w:pPr>
        <w:pStyle w:val="BodyTextnonum"/>
        <w:numPr>
          <w:ilvl w:val="3"/>
          <w:numId w:val="33"/>
        </w:numPr>
        <w:tabs>
          <w:tab w:val="clear" w:pos="709"/>
          <w:tab w:val="clear" w:pos="1134"/>
        </w:tabs>
        <w:ind w:left="1418" w:hanging="709"/>
        <w:rPr>
          <w:rFonts w:ascii="Arial" w:hAnsi="Arial" w:cs="Arial"/>
          <w:sz w:val="32"/>
          <w:szCs w:val="32"/>
        </w:rPr>
      </w:pPr>
      <w:r w:rsidRPr="00F8583E">
        <w:rPr>
          <w:rFonts w:ascii="Arial" w:hAnsi="Arial" w:cs="Arial"/>
          <w:sz w:val="32"/>
          <w:szCs w:val="32"/>
        </w:rPr>
        <w:t>the potential impacts of any reforms we propose on the ability of Māori to live in accordance with tikanga;</w:t>
      </w:r>
    </w:p>
    <w:p w14:paraId="65A390AE" w14:textId="77777777" w:rsidR="004B796D" w:rsidRPr="00F8583E" w:rsidRDefault="004B796D" w:rsidP="00AF56DF">
      <w:pPr>
        <w:pStyle w:val="BodyTextnonum"/>
        <w:numPr>
          <w:ilvl w:val="3"/>
          <w:numId w:val="33"/>
        </w:numPr>
        <w:tabs>
          <w:tab w:val="clear" w:pos="709"/>
          <w:tab w:val="clear" w:pos="1134"/>
        </w:tabs>
        <w:ind w:left="1418" w:hanging="709"/>
        <w:rPr>
          <w:rFonts w:ascii="Arial" w:hAnsi="Arial" w:cs="Arial"/>
          <w:sz w:val="32"/>
          <w:szCs w:val="32"/>
        </w:rPr>
      </w:pPr>
      <w:r w:rsidRPr="00F8583E">
        <w:rPr>
          <w:rFonts w:ascii="Arial" w:hAnsi="Arial" w:cs="Arial"/>
          <w:sz w:val="32"/>
          <w:szCs w:val="32"/>
        </w:rPr>
        <w:t>misgendering and deadnaming; and</w:t>
      </w:r>
    </w:p>
    <w:p w14:paraId="4EF25ADF" w14:textId="77777777" w:rsidR="004B796D" w:rsidRPr="00F8583E" w:rsidRDefault="004B796D" w:rsidP="00AF56DF">
      <w:pPr>
        <w:pStyle w:val="BodyTextnonum"/>
        <w:numPr>
          <w:ilvl w:val="3"/>
          <w:numId w:val="33"/>
        </w:numPr>
        <w:tabs>
          <w:tab w:val="clear" w:pos="709"/>
          <w:tab w:val="clear" w:pos="1134"/>
        </w:tabs>
        <w:ind w:left="1418" w:hanging="709"/>
        <w:rPr>
          <w:rFonts w:ascii="Arial" w:hAnsi="Arial" w:cs="Arial"/>
          <w:sz w:val="32"/>
          <w:szCs w:val="32"/>
        </w:rPr>
      </w:pPr>
      <w:r w:rsidRPr="00F8583E">
        <w:rPr>
          <w:rFonts w:ascii="Arial" w:hAnsi="Arial" w:cs="Arial"/>
          <w:sz w:val="32"/>
          <w:szCs w:val="32"/>
        </w:rPr>
        <w:t>some examples of binary language in the Human Rights Act.</w:t>
      </w:r>
    </w:p>
    <w:p w14:paraId="4294F9EC"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Potential for interference with tikanga</w:t>
      </w:r>
    </w:p>
    <w:p w14:paraId="6844B590"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explained in Chapter 5 that there are a range of different approaches emerging within te ao Māori to the roles that Māori who are transgender or non-binary or who have an </w:t>
      </w:r>
      <w:r w:rsidRPr="00F8583E">
        <w:rPr>
          <w:rFonts w:ascii="Arial" w:hAnsi="Arial" w:cs="Arial"/>
          <w:sz w:val="32"/>
          <w:szCs w:val="32"/>
        </w:rPr>
        <w:lastRenderedPageBreak/>
        <w:t>innate variation of sex characteristics can fulfil in activities that are sex-differentiated according to the tikanga of a particular Māori group.</w:t>
      </w:r>
      <w:r w:rsidRPr="00F8583E">
        <w:rPr>
          <w:rFonts w:ascii="Arial" w:hAnsi="Arial" w:cs="Arial"/>
          <w:sz w:val="32"/>
          <w:szCs w:val="32"/>
          <w:lang w:val="mi-NZ"/>
        </w:rPr>
        <w:t xml:space="preserve"> The approach that is taken can vary depending </w:t>
      </w:r>
      <w:r w:rsidRPr="00F8583E">
        <w:rPr>
          <w:rFonts w:ascii="Arial" w:hAnsi="Arial" w:cs="Arial"/>
          <w:sz w:val="32"/>
          <w:szCs w:val="32"/>
        </w:rPr>
        <w:t>on factors such as the tikanga of the particular hapū or marae, the mana of the individual, the particular practice at issue and the reasons that underlie the tikanga.</w:t>
      </w:r>
    </w:p>
    <w:p w14:paraId="2EF6458E" w14:textId="77777777" w:rsidR="004B796D" w:rsidRPr="00F8583E" w:rsidRDefault="004B796D" w:rsidP="004B796D">
      <w:pPr>
        <w:pStyle w:val="BodyText"/>
        <w:tabs>
          <w:tab w:val="num" w:pos="709"/>
        </w:tabs>
        <w:rPr>
          <w:rFonts w:ascii="Arial" w:hAnsi="Arial" w:cs="Arial"/>
          <w:sz w:val="32"/>
          <w:szCs w:val="32"/>
        </w:rPr>
      </w:pPr>
      <w:r w:rsidRPr="00F8583E">
        <w:rPr>
          <w:rFonts w:ascii="Arial" w:hAnsi="Arial" w:cs="Arial"/>
          <w:sz w:val="32"/>
          <w:szCs w:val="32"/>
        </w:rPr>
        <w:t>In Chapter 17, we explore whether there is a risk of law reform along the lines that we explore in this Issues Paper widening the circumstances in which state law can interfere with tikanga. We set out some reasons why we think this is not especially likely. However, we also consult on some potential options to address any such risk. These are:</w:t>
      </w:r>
    </w:p>
    <w:p w14:paraId="38D7362C" w14:textId="77777777" w:rsidR="004B796D" w:rsidRPr="00F8583E" w:rsidRDefault="004B796D" w:rsidP="00AF56DF">
      <w:pPr>
        <w:pStyle w:val="BodyTextnonum"/>
        <w:numPr>
          <w:ilvl w:val="3"/>
          <w:numId w:val="32"/>
        </w:numPr>
        <w:tabs>
          <w:tab w:val="clear" w:pos="709"/>
          <w:tab w:val="clear" w:pos="1134"/>
        </w:tabs>
        <w:ind w:left="1418" w:hanging="709"/>
        <w:rPr>
          <w:rFonts w:ascii="Arial" w:hAnsi="Arial" w:cs="Arial"/>
          <w:sz w:val="32"/>
          <w:szCs w:val="32"/>
        </w:rPr>
      </w:pPr>
      <w:r w:rsidRPr="00F8583E">
        <w:rPr>
          <w:rFonts w:ascii="Arial" w:hAnsi="Arial" w:cs="Arial"/>
          <w:sz w:val="32"/>
          <w:szCs w:val="32"/>
        </w:rPr>
        <w:t>there should be no reform; or</w:t>
      </w:r>
    </w:p>
    <w:p w14:paraId="33460ACE" w14:textId="77777777" w:rsidR="004B796D" w:rsidRPr="00F8583E" w:rsidRDefault="004B796D" w:rsidP="00AF56DF">
      <w:pPr>
        <w:pStyle w:val="BodyTextnonum"/>
        <w:numPr>
          <w:ilvl w:val="3"/>
          <w:numId w:val="32"/>
        </w:numPr>
        <w:tabs>
          <w:tab w:val="clear" w:pos="709"/>
          <w:tab w:val="clear" w:pos="1134"/>
        </w:tabs>
        <w:ind w:left="1418" w:hanging="709"/>
        <w:rPr>
          <w:rFonts w:ascii="Arial" w:hAnsi="Arial" w:cs="Arial"/>
          <w:sz w:val="32"/>
          <w:szCs w:val="32"/>
        </w:rPr>
      </w:pPr>
      <w:r w:rsidRPr="00F8583E">
        <w:rPr>
          <w:rFonts w:ascii="Arial" w:hAnsi="Arial" w:cs="Arial"/>
          <w:sz w:val="32"/>
          <w:szCs w:val="32"/>
        </w:rPr>
        <w:t>the Act should not apply to some or all marae-based activities; or</w:t>
      </w:r>
    </w:p>
    <w:p w14:paraId="21194BFE" w14:textId="77777777" w:rsidR="004B796D" w:rsidRPr="00F8583E" w:rsidRDefault="004B796D" w:rsidP="00AF56DF">
      <w:pPr>
        <w:pStyle w:val="BodyTextnonum"/>
        <w:numPr>
          <w:ilvl w:val="3"/>
          <w:numId w:val="32"/>
        </w:numPr>
        <w:tabs>
          <w:tab w:val="clear" w:pos="709"/>
          <w:tab w:val="clear" w:pos="1134"/>
        </w:tabs>
        <w:ind w:left="1418" w:hanging="709"/>
        <w:rPr>
          <w:rFonts w:ascii="Arial" w:hAnsi="Arial" w:cs="Arial"/>
          <w:sz w:val="32"/>
          <w:szCs w:val="32"/>
        </w:rPr>
      </w:pPr>
      <w:r w:rsidRPr="00F8583E">
        <w:rPr>
          <w:rFonts w:ascii="Arial" w:hAnsi="Arial" w:cs="Arial"/>
          <w:sz w:val="32"/>
          <w:szCs w:val="32"/>
        </w:rPr>
        <w:t>there should be an exception that lists specific tikanga activities that are exempt from Human Rights Act 1993 scrutiny; or</w:t>
      </w:r>
    </w:p>
    <w:p w14:paraId="628509DE" w14:textId="77777777" w:rsidR="004B796D" w:rsidRPr="00F8583E" w:rsidRDefault="004B796D" w:rsidP="00AF56DF">
      <w:pPr>
        <w:pStyle w:val="BodyTextnonum"/>
        <w:numPr>
          <w:ilvl w:val="3"/>
          <w:numId w:val="32"/>
        </w:numPr>
        <w:tabs>
          <w:tab w:val="clear" w:pos="709"/>
          <w:tab w:val="clear" w:pos="1134"/>
        </w:tabs>
        <w:ind w:left="1418" w:hanging="709"/>
        <w:rPr>
          <w:rFonts w:ascii="Arial" w:hAnsi="Arial" w:cs="Arial"/>
          <w:sz w:val="32"/>
          <w:szCs w:val="32"/>
        </w:rPr>
      </w:pPr>
      <w:r w:rsidRPr="00F8583E">
        <w:rPr>
          <w:rFonts w:ascii="Arial" w:hAnsi="Arial" w:cs="Arial"/>
          <w:sz w:val="32"/>
          <w:szCs w:val="32"/>
        </w:rPr>
        <w:t>there should be a more general exception for differences in treatment that are required by tikanga; or</w:t>
      </w:r>
    </w:p>
    <w:p w14:paraId="24D86523" w14:textId="77777777" w:rsidR="004B796D" w:rsidRPr="00F8583E" w:rsidRDefault="004B796D" w:rsidP="00AF56DF">
      <w:pPr>
        <w:pStyle w:val="BodyTextnonum"/>
        <w:numPr>
          <w:ilvl w:val="3"/>
          <w:numId w:val="32"/>
        </w:numPr>
        <w:tabs>
          <w:tab w:val="clear" w:pos="709"/>
          <w:tab w:val="clear" w:pos="1134"/>
        </w:tabs>
        <w:ind w:left="1418" w:hanging="709"/>
        <w:rPr>
          <w:rFonts w:ascii="Arial" w:hAnsi="Arial" w:cs="Arial"/>
          <w:sz w:val="32"/>
          <w:szCs w:val="32"/>
        </w:rPr>
      </w:pPr>
      <w:r w:rsidRPr="00F8583E">
        <w:rPr>
          <w:rFonts w:ascii="Arial" w:hAnsi="Arial" w:cs="Arial"/>
          <w:sz w:val="32"/>
          <w:szCs w:val="32"/>
        </w:rPr>
        <w:t xml:space="preserve">there should be amendments to the composition and process of the Human Rights Review Tribunal when it considers matters of tikanga. </w:t>
      </w:r>
    </w:p>
    <w:p w14:paraId="1CACC13D" w14:textId="77777777" w:rsidR="004B796D" w:rsidRPr="00F8583E" w:rsidRDefault="004B796D" w:rsidP="00F775BE">
      <w:pPr>
        <w:pStyle w:val="BodyText"/>
        <w:rPr>
          <w:rFonts w:ascii="Arial" w:hAnsi="Arial" w:cs="Arial"/>
          <w:sz w:val="32"/>
          <w:szCs w:val="32"/>
        </w:rPr>
      </w:pPr>
      <w:r w:rsidRPr="00F8583E">
        <w:rPr>
          <w:rFonts w:ascii="Arial" w:hAnsi="Arial" w:cs="Arial"/>
          <w:sz w:val="32"/>
          <w:szCs w:val="32"/>
        </w:rPr>
        <w:t xml:space="preserve">We acknowledge that, given the limited scope of our review, it might be difficult for us to recommend that new exceptions </w:t>
      </w:r>
      <w:r w:rsidRPr="00F8583E">
        <w:rPr>
          <w:rFonts w:ascii="Arial" w:hAnsi="Arial" w:cs="Arial"/>
          <w:sz w:val="32"/>
          <w:szCs w:val="32"/>
        </w:rPr>
        <w:lastRenderedPageBreak/>
        <w:t xml:space="preserve">of this kind should apply to different treatment based on any of the existing prohibited grounds of discrimination. </w:t>
      </w:r>
    </w:p>
    <w:p w14:paraId="2A7E0C9D"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Misgendering and deadnaming</w:t>
      </w:r>
    </w:p>
    <w:p w14:paraId="40B6B981" w14:textId="77777777" w:rsidR="004B796D" w:rsidRPr="00F8583E" w:rsidRDefault="004B796D" w:rsidP="004B796D">
      <w:pPr>
        <w:pStyle w:val="BodyText"/>
        <w:rPr>
          <w:rFonts w:ascii="Arial" w:eastAsia="Metropolis Light" w:hAnsi="Arial" w:cs="Arial"/>
          <w:sz w:val="32"/>
          <w:szCs w:val="32"/>
        </w:rPr>
      </w:pPr>
      <w:r w:rsidRPr="00F8583E">
        <w:rPr>
          <w:rFonts w:ascii="Arial" w:hAnsi="Arial" w:cs="Arial"/>
          <w:sz w:val="32"/>
          <w:szCs w:val="32"/>
        </w:rPr>
        <w:t>Chapter 17 explores</w:t>
      </w:r>
      <w:r w:rsidRPr="00F8583E">
        <w:rPr>
          <w:rFonts w:ascii="Arial" w:eastAsia="Metropolis Light" w:hAnsi="Arial" w:cs="Arial"/>
          <w:sz w:val="32"/>
          <w:szCs w:val="32"/>
        </w:rPr>
        <w:t xml:space="preserve"> the </w:t>
      </w:r>
      <w:r w:rsidRPr="00F8583E">
        <w:rPr>
          <w:rFonts w:ascii="Arial" w:hAnsi="Arial" w:cs="Arial"/>
          <w:sz w:val="32"/>
          <w:szCs w:val="32"/>
        </w:rPr>
        <w:t xml:space="preserve">potential impacts of this review for </w:t>
      </w:r>
      <w:r w:rsidRPr="00F8583E">
        <w:rPr>
          <w:rFonts w:ascii="Arial" w:eastAsia="Metropolis Light" w:hAnsi="Arial" w:cs="Arial"/>
          <w:sz w:val="32"/>
          <w:szCs w:val="32"/>
        </w:rPr>
        <w:t xml:space="preserve">the </w:t>
      </w:r>
      <w:r w:rsidRPr="00F8583E">
        <w:rPr>
          <w:rFonts w:ascii="Arial" w:hAnsi="Arial" w:cs="Arial"/>
          <w:sz w:val="32"/>
          <w:szCs w:val="32"/>
        </w:rPr>
        <w:t>regulation of misgendering and deadnaming.</w:t>
      </w:r>
      <w:r w:rsidRPr="00F8583E">
        <w:rPr>
          <w:rFonts w:ascii="Arial" w:eastAsia="Metropolis Light" w:hAnsi="Arial" w:cs="Arial"/>
          <w:sz w:val="32"/>
          <w:szCs w:val="32"/>
        </w:rPr>
        <w:t xml:space="preserve"> Misgendering involves referring to a person who is transgender or non-binary by the wrong gender (for example, using pronouns for them that correspond with their sex assigned at birth). Deadnaming is referring to a person who is transgender or non-binary by a name they no longer use and that draws attention to their sex assigned at birth. </w:t>
      </w:r>
    </w:p>
    <w:p w14:paraId="3CF754DE" w14:textId="77777777" w:rsidR="004B796D" w:rsidRPr="00F8583E" w:rsidRDefault="004B796D" w:rsidP="004B796D">
      <w:pPr>
        <w:pStyle w:val="BodyText"/>
        <w:rPr>
          <w:rFonts w:ascii="Arial" w:eastAsia="Metropolis Light" w:hAnsi="Arial" w:cs="Arial"/>
          <w:sz w:val="32"/>
          <w:szCs w:val="32"/>
        </w:rPr>
      </w:pPr>
      <w:r w:rsidRPr="00F8583E">
        <w:rPr>
          <w:rFonts w:ascii="Arial" w:eastAsia="Metropolis Light" w:hAnsi="Arial" w:cs="Arial"/>
          <w:sz w:val="32"/>
          <w:szCs w:val="32"/>
        </w:rPr>
        <w:t xml:space="preserve">The regulation of misgendering and deadnaming requires care because it engages the right to freedom of expression in the NZ Bill of Rights. It is possible other rights would also be engaged. </w:t>
      </w:r>
    </w:p>
    <w:p w14:paraId="777F9BAA" w14:textId="77777777" w:rsidR="004B796D" w:rsidRPr="00F8583E" w:rsidRDefault="004B796D" w:rsidP="004B796D">
      <w:pPr>
        <w:pStyle w:val="BodyText"/>
        <w:tabs>
          <w:tab w:val="num" w:pos="709"/>
        </w:tabs>
        <w:rPr>
          <w:rFonts w:ascii="Arial" w:hAnsi="Arial" w:cs="Arial"/>
          <w:sz w:val="32"/>
          <w:szCs w:val="32"/>
        </w:rPr>
      </w:pPr>
      <w:r w:rsidRPr="00F8583E">
        <w:rPr>
          <w:rFonts w:ascii="Arial" w:hAnsi="Arial" w:cs="Arial"/>
          <w:sz w:val="32"/>
          <w:szCs w:val="32"/>
        </w:rPr>
        <w:t>There are several existing provisions in the Human Rights Act that could be engaged by misgendering or deadnaming. We think</w:t>
      </w:r>
      <w:r w:rsidRPr="00F8583E" w:rsidDel="00D10207">
        <w:rPr>
          <w:rFonts w:ascii="Arial" w:hAnsi="Arial" w:cs="Arial"/>
          <w:sz w:val="32"/>
          <w:szCs w:val="32"/>
        </w:rPr>
        <w:t xml:space="preserve"> </w:t>
      </w:r>
      <w:r w:rsidRPr="00F8583E">
        <w:rPr>
          <w:rFonts w:ascii="Arial" w:hAnsi="Arial" w:cs="Arial"/>
          <w:sz w:val="32"/>
          <w:szCs w:val="32"/>
        </w:rPr>
        <w:t xml:space="preserve">a New Zealand court or tribunal could hold that misgendering or deadnaming was in breach of the Act, but only if the behaviour and its consequences were sufficiently serious that penalising the behaviour was a justified limit on freedom of expression. </w:t>
      </w:r>
    </w:p>
    <w:p w14:paraId="7583D2D9"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identify three options for a specific provision on misgendering and deadnaming in the Human Rights Act but also identify some difficulties with those options. </w:t>
      </w:r>
      <w:r w:rsidRPr="00F8583E">
        <w:rPr>
          <w:rFonts w:ascii="Arial" w:eastAsia="Metropolis Light" w:hAnsi="Arial" w:cs="Arial"/>
          <w:sz w:val="32"/>
          <w:szCs w:val="32"/>
        </w:rPr>
        <w:t xml:space="preserve">Given the </w:t>
      </w:r>
      <w:r w:rsidRPr="00F8583E">
        <w:rPr>
          <w:rFonts w:ascii="Arial" w:eastAsia="Metropolis Light" w:hAnsi="Arial" w:cs="Arial"/>
          <w:sz w:val="32"/>
          <w:szCs w:val="32"/>
        </w:rPr>
        <w:lastRenderedPageBreak/>
        <w:t>difficulties we identify (and given we think the right to freedom of expression would already need to be taken into account), we think it may well be preferable to leave misgendering and deadnaming to be regulated under the existing provisions in Part 1A and Part 2.</w:t>
      </w:r>
    </w:p>
    <w:p w14:paraId="5D3CC60B"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Binary language in the Human Rights Act</w:t>
      </w:r>
    </w:p>
    <w:p w14:paraId="7F866D88"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Many provisions in the Human Rights Act use the binary phrases “him or her”, “his or her” or “he or she”. We seek feedback on whether these instances of gendered language should be replaced with the gender-neutral phrase “they or them”.</w:t>
      </w:r>
    </w:p>
    <w:p w14:paraId="6324FCEE" w14:textId="55A95973" w:rsidR="004B796D" w:rsidRPr="00F8583E" w:rsidRDefault="00311CC5" w:rsidP="00311CC5">
      <w:pPr>
        <w:pStyle w:val="QuestionBox"/>
        <w:rPr>
          <w:rFonts w:ascii="Arial" w:hAnsi="Arial" w:cs="Arial"/>
          <w:sz w:val="32"/>
          <w:szCs w:val="32"/>
        </w:rPr>
      </w:pPr>
      <w:r w:rsidRPr="00F8583E">
        <w:rPr>
          <w:rFonts w:ascii="Arial" w:hAnsi="Arial" w:cs="Arial"/>
          <w:noProof/>
          <w:sz w:val="32"/>
          <w:szCs w:val="32"/>
        </w:rPr>
        <mc:AlternateContent>
          <mc:Choice Requires="wps">
            <w:drawing>
              <wp:anchor distT="0" distB="0" distL="114300" distR="114300" simplePos="0" relativeHeight="251920415" behindDoc="1" locked="0" layoutInCell="1" allowOverlap="1" wp14:anchorId="5CD974A8" wp14:editId="614D347F">
                <wp:simplePos x="0" y="0"/>
                <wp:positionH relativeFrom="margin">
                  <wp:posOffset>-1905</wp:posOffset>
                </wp:positionH>
                <wp:positionV relativeFrom="paragraph">
                  <wp:posOffset>64448</wp:posOffset>
                </wp:positionV>
                <wp:extent cx="5771213" cy="1310185"/>
                <wp:effectExtent l="0" t="0" r="1270" b="4445"/>
                <wp:wrapNone/>
                <wp:docPr id="12131077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131018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8A515" id="Freeform 54" o:spid="_x0000_s1026" style="position:absolute;margin-left:-.15pt;margin-top:5.05pt;width:454.45pt;height:103.15pt;z-index:-251396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p/LAMAANoIAAAOAAAAZHJzL2Uyb0RvYy54bWysVm1vmzAQ/j5p/8Hyx00tOCHNi0qrqi/T&#10;pO5FKvsBjjEBDWzPdkK6X7+zgZSwElXTvjiYezg/d4/vLpfX+6pEO65NIUWMyXmIERdMpoXYxPhH&#10;8nC2wMhYKlJaSsFj/MwNvr56/+6yVis+kbksU64ROBFmVasY59aqVRAYlvOKmnOpuABjJnVFLWz1&#10;Jkg1rcF7VQaTMLwIaqlTpSXjxsDbu8aIr7z/LOPMfssywy0qYwzcrF+1X9duDa4u6WqjqcoL1tKg&#10;/8CiooWAQw+u7qilaKuLv1xVBdPSyMyeM1kFMssKxn0MEA0JB9E85VRxHwskx6hDmsz/c8u+7p7U&#10;d+2oG/Uo2U8DGQlqZVYHi9sYwKB1/UWmoCHdWumD3We6cl9CGGjvc/p8yCnfW8Tg5Ww+JxMyxYiB&#10;jUxJSBYzl/WArrrP2dbYT1x6V3T3aGwjSgpPPqUpErSCcxMQMKtK0OfjGQoRIdPIL62IBxjpYB8C&#10;lISoRsvpLBqCJh2o8RWG4BCWIQyIN0eCL2dHOZovwuUQFnWw1lu0WLxKbdbhHLVohNpFBzpNbd7B&#10;TlODAuwnLRyjtuxwjtpihBo5lmABqXg1baSvgUe9njcykGFU0r4OCZmM0TvWYZxeX4dT9AZSjNLr&#10;a5GQizF6Qy1GLh3pazG4dVA3m64yaN4VC9uLtlrgCVHXfENfokoaV5oJ6AH1l0zdxQUXgHKlNQKG&#10;7Djw/E1g4OrAoPhbXLtO4OFdEzjNhEBiPdxXXEe8+W0D1tDjh91dYwTdfd1UqaLW5cnF6x5RHWPf&#10;EFAeY1/LzlLJHU+kx9hBL4PTXqyl6KMaP0DQ9w0AdubuV3lnB1jXOkaRUF7g7Y2w40PBpwvPy3sI&#10;GV72u6uRZZE+FGXpAjV6s74tNdpRmI33dw+T+5tWwiNY6W+KkO6zRmH3xo8INxXcpDWrtUyfYUJo&#10;2QxY+EMAD7nUvzGqYbjG2PzaUs0xKj8LmF5LEkVuGvtNNJtPYKP7lnXfQgUDVzG2GG62e7y1zQTf&#10;Kl1scjiJ+Lsu5A1Mpqxw88Pza1i1GxigPjftsHcTur/3qJe/JFd/AAAA//8DAFBLAwQUAAYACAAA&#10;ACEA6aCLWd8AAAAIAQAADwAAAGRycy9kb3ducmV2LnhtbEyPzU7DMBCE70i8g7VI3Fo7pQppiFOl&#10;iF64UFrUsxtvfkS8jmK3NTw95gTH2RnNfFusgxnYBSfXW5KQzAUwpNrqnloJH4ftLAPmvCKtBkso&#10;4QsdrMvbm0Ll2l7pHS9737JYQi5XEjrvx5xzV3dolJvbESl6jZ2M8lFOLdeTusZyM/CFECk3qqe4&#10;0KkRnzusP/dnI+GRb6bD8vsl270dX5tmGyrahErK+7tQPQHzGPxfGH7xIzqUkelkz6QdGyTMHmIw&#10;nkUCLNorkaXAThIWSboEXhb8/wPlDwAAAP//AwBQSwECLQAUAAYACAAAACEAtoM4kv4AAADhAQAA&#10;EwAAAAAAAAAAAAAAAAAAAAAAW0NvbnRlbnRfVHlwZXNdLnhtbFBLAQItABQABgAIAAAAIQA4/SH/&#10;1gAAAJQBAAALAAAAAAAAAAAAAAAAAC8BAABfcmVscy8ucmVsc1BLAQItABQABgAIAAAAIQD9wqp/&#10;LAMAANoIAAAOAAAAAAAAAAAAAAAAAC4CAABkcnMvZTJvRG9jLnhtbFBLAQItABQABgAIAAAAIQDp&#10;oItZ3wAAAAgBAAAPAAAAAAAAAAAAAAAAAIYFAABkcnMvZG93bnJldi54bWxQSwUGAAAAAAQABADz&#10;AAAAkgYAAAAA&#10;" path="m,l9354,r,7809l,7809,,e" fillcolor="#edf2ea" stroked="f">
                <v:path arrowok="t" o:connecttype="custom" o:connectlocs="0,167779;5771213,167779;5771213,1477964;0,1477964;0,167779" o:connectangles="0,0,0,0,0"/>
                <w10:wrap anchorx="margin"/>
              </v:shape>
            </w:pict>
          </mc:Fallback>
        </mc:AlternateContent>
      </w:r>
    </w:p>
    <w:p w14:paraId="1D08207D" w14:textId="77777777" w:rsidR="004B796D" w:rsidRPr="00F8583E" w:rsidRDefault="004B796D" w:rsidP="00311CC5">
      <w:pPr>
        <w:pStyle w:val="QuestionBox"/>
        <w:rPr>
          <w:rFonts w:ascii="Arial" w:hAnsi="Arial" w:cs="Arial"/>
          <w:sz w:val="32"/>
          <w:szCs w:val="32"/>
        </w:rPr>
      </w:pPr>
      <w:r w:rsidRPr="00F8583E">
        <w:rPr>
          <w:rFonts w:ascii="Arial" w:hAnsi="Arial" w:cs="Arial"/>
          <w:sz w:val="32"/>
          <w:szCs w:val="32"/>
        </w:rPr>
        <w:t>Consultation questions 73–76 relate to Chapter 17 of the Issues Paper.</w:t>
      </w:r>
    </w:p>
    <w:p w14:paraId="4EDB7F24" w14:textId="77777777" w:rsidR="00311CC5" w:rsidRPr="00F8583E" w:rsidRDefault="00311CC5" w:rsidP="00311CC5">
      <w:pPr>
        <w:pStyle w:val="QuestionBox"/>
        <w:rPr>
          <w:rFonts w:ascii="Arial" w:hAnsi="Arial" w:cs="Arial"/>
          <w:sz w:val="32"/>
          <w:szCs w:val="32"/>
        </w:rPr>
      </w:pPr>
    </w:p>
    <w:p w14:paraId="5BD30FB5" w14:textId="77777777" w:rsidR="004B796D" w:rsidRPr="00F8583E" w:rsidRDefault="004B796D" w:rsidP="004B796D">
      <w:pPr>
        <w:pStyle w:val="Heading2"/>
        <w:rPr>
          <w:rFonts w:ascii="Arial" w:hAnsi="Arial" w:cs="Arial"/>
          <w:sz w:val="32"/>
          <w:szCs w:val="32"/>
        </w:rPr>
      </w:pPr>
      <w:r w:rsidRPr="00F8583E">
        <w:rPr>
          <w:rFonts w:ascii="Arial" w:hAnsi="Arial" w:cs="Arial"/>
          <w:sz w:val="32"/>
          <w:szCs w:val="32"/>
        </w:rPr>
        <w:t xml:space="preserve">Other matters (Chapter 18) </w:t>
      </w:r>
    </w:p>
    <w:p w14:paraId="4B0E8AB7"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In Chapter 18, we discuss Parts 1, 3 and 4 of the Human Rights Act. We also consider the consequential implications of this review for other laws (especially laws that refer directly to the Human Rights Act).</w:t>
      </w:r>
    </w:p>
    <w:p w14:paraId="07EC60E8"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Part 1 of the Human Rights Act</w:t>
      </w:r>
    </w:p>
    <w:p w14:paraId="124E5044"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Part 1 of the Human Rights Act states the membership, powers and functions of the Human Rights Commission </w:t>
      </w:r>
      <w:r w:rsidRPr="00F8583E">
        <w:rPr>
          <w:rFonts w:ascii="Arial" w:hAnsi="Arial" w:cs="Arial"/>
          <w:sz w:val="32"/>
          <w:szCs w:val="32"/>
        </w:rPr>
        <w:lastRenderedPageBreak/>
        <w:t>(and of some associated officers). The Human Rights Commission has broad powers to advocate for and promote human rights in Aotearoa New Zealand. We have not heard of any specific issues raised by these provisions but we invite feedback.</w:t>
      </w:r>
    </w:p>
    <w:p w14:paraId="616A0C14"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Parts 3 and 4: access to justice and dispute resolution</w:t>
      </w:r>
    </w:p>
    <w:p w14:paraId="3C5E5121"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Parts 3 and 4 of the Human Rights Act deal with the resolution of disputes. The Human Rights Commission can offer a range of services to help resolve disputes. If</w:t>
      </w:r>
      <w:r w:rsidRPr="00F8583E" w:rsidDel="003671EA">
        <w:rPr>
          <w:rFonts w:ascii="Arial" w:hAnsi="Arial" w:cs="Arial"/>
          <w:sz w:val="32"/>
          <w:szCs w:val="32"/>
        </w:rPr>
        <w:t xml:space="preserve"> </w:t>
      </w:r>
      <w:r w:rsidRPr="00F8583E">
        <w:rPr>
          <w:rFonts w:ascii="Arial" w:hAnsi="Arial" w:cs="Arial"/>
          <w:sz w:val="32"/>
          <w:szCs w:val="32"/>
        </w:rPr>
        <w:t xml:space="preserve">the parties are unable to resolve the dispute, a claim can be lodged with Te Taraipiunara Mana Tangata | Human Rights Review Tribunal. </w:t>
      </w:r>
    </w:p>
    <w:p w14:paraId="095B2E1E"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 xml:space="preserve">We explain that the Human Rights Commission has received very few complaints of discrimination by people who are transgender or non-binary or who have an innate variation of sex characteristics. </w:t>
      </w:r>
      <w:r w:rsidRPr="00F8583E" w:rsidDel="005432FD">
        <w:rPr>
          <w:rFonts w:ascii="Arial" w:hAnsi="Arial" w:cs="Arial"/>
          <w:sz w:val="32"/>
          <w:szCs w:val="32"/>
        </w:rPr>
        <w:t xml:space="preserve">We are </w:t>
      </w:r>
      <w:r w:rsidRPr="00F8583E">
        <w:rPr>
          <w:rFonts w:ascii="Arial" w:hAnsi="Arial" w:cs="Arial"/>
          <w:sz w:val="32"/>
          <w:szCs w:val="32"/>
        </w:rPr>
        <w:t xml:space="preserve">interested to understand better whether there are barriers to access to justice for these groups that we should address in this review.  </w:t>
      </w:r>
    </w:p>
    <w:p w14:paraId="0A04E12F" w14:textId="77777777" w:rsidR="004B796D" w:rsidRPr="00F8583E" w:rsidRDefault="004B796D" w:rsidP="004B796D">
      <w:pPr>
        <w:pStyle w:val="Heading3"/>
        <w:rPr>
          <w:rFonts w:ascii="Arial" w:hAnsi="Arial" w:cs="Arial"/>
          <w:sz w:val="32"/>
          <w:szCs w:val="32"/>
        </w:rPr>
      </w:pPr>
      <w:r w:rsidRPr="00F8583E">
        <w:rPr>
          <w:rFonts w:ascii="Arial" w:hAnsi="Arial" w:cs="Arial"/>
          <w:sz w:val="32"/>
          <w:szCs w:val="32"/>
        </w:rPr>
        <w:t>Implications of this review for other laws</w:t>
      </w:r>
    </w:p>
    <w:p w14:paraId="783F88F6"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t>There are references to the Human Rights Act in several other New Zealand statutes as well as in some codes and rules. We already asked about some of these in earlier chapters. In Chapter 18, we ask about those we have not yet discussed.</w:t>
      </w:r>
    </w:p>
    <w:p w14:paraId="38762ABF" w14:textId="77777777" w:rsidR="004B796D" w:rsidRPr="00F8583E" w:rsidRDefault="004B796D" w:rsidP="004B796D">
      <w:pPr>
        <w:pStyle w:val="BodyText"/>
        <w:rPr>
          <w:rFonts w:ascii="Arial" w:hAnsi="Arial" w:cs="Arial"/>
          <w:sz w:val="32"/>
          <w:szCs w:val="32"/>
        </w:rPr>
      </w:pPr>
      <w:r w:rsidRPr="00F8583E">
        <w:rPr>
          <w:rFonts w:ascii="Arial" w:hAnsi="Arial" w:cs="Arial"/>
          <w:sz w:val="32"/>
          <w:szCs w:val="32"/>
        </w:rPr>
        <w:lastRenderedPageBreak/>
        <w:t>We explore the implications of reform for the following Acts, codes or rules that refer to the Human Rights Act’s prohibited grounds of discrimination:</w:t>
      </w:r>
    </w:p>
    <w:p w14:paraId="2852B216" w14:textId="77777777" w:rsidR="004B796D" w:rsidRPr="00F8583E" w:rsidRDefault="004B796D" w:rsidP="00AF56DF">
      <w:pPr>
        <w:pStyle w:val="BodyTextnonum"/>
        <w:numPr>
          <w:ilvl w:val="3"/>
          <w:numId w:val="31"/>
        </w:numPr>
        <w:tabs>
          <w:tab w:val="clear" w:pos="1134"/>
        </w:tabs>
        <w:ind w:left="1418" w:hanging="709"/>
        <w:rPr>
          <w:rFonts w:ascii="Arial" w:hAnsi="Arial" w:cs="Arial"/>
          <w:sz w:val="32"/>
          <w:szCs w:val="32"/>
        </w:rPr>
      </w:pPr>
      <w:r w:rsidRPr="00F8583E">
        <w:rPr>
          <w:rFonts w:ascii="Arial" w:hAnsi="Arial" w:cs="Arial"/>
          <w:sz w:val="32"/>
          <w:szCs w:val="32"/>
        </w:rPr>
        <w:t>the Films, Videos, and Publications Classification Act 1993;</w:t>
      </w:r>
    </w:p>
    <w:p w14:paraId="0786C186" w14:textId="77777777" w:rsidR="004B796D" w:rsidRPr="00F8583E" w:rsidRDefault="004B796D" w:rsidP="00AF56DF">
      <w:pPr>
        <w:pStyle w:val="BodyTextnonum"/>
        <w:numPr>
          <w:ilvl w:val="3"/>
          <w:numId w:val="31"/>
        </w:numPr>
        <w:tabs>
          <w:tab w:val="clear" w:pos="1134"/>
        </w:tabs>
        <w:ind w:left="1418" w:hanging="709"/>
        <w:rPr>
          <w:rFonts w:ascii="Arial" w:hAnsi="Arial" w:cs="Arial"/>
          <w:sz w:val="32"/>
          <w:szCs w:val="32"/>
        </w:rPr>
      </w:pPr>
      <w:r w:rsidRPr="00F8583E">
        <w:rPr>
          <w:rFonts w:ascii="Arial" w:hAnsi="Arial" w:cs="Arial"/>
          <w:sz w:val="32"/>
          <w:szCs w:val="32"/>
        </w:rPr>
        <w:t>the Terrorism Suppression (Control Orders) Act 2019;</w:t>
      </w:r>
    </w:p>
    <w:p w14:paraId="57BAE8C0" w14:textId="77777777" w:rsidR="004B796D" w:rsidRPr="00F8583E" w:rsidRDefault="004B796D" w:rsidP="00AF56DF">
      <w:pPr>
        <w:pStyle w:val="BodyTextnonum"/>
        <w:numPr>
          <w:ilvl w:val="3"/>
          <w:numId w:val="31"/>
        </w:numPr>
        <w:tabs>
          <w:tab w:val="clear" w:pos="1134"/>
        </w:tabs>
        <w:ind w:left="1418" w:hanging="709"/>
        <w:rPr>
          <w:rFonts w:ascii="Arial" w:hAnsi="Arial" w:cs="Arial"/>
          <w:sz w:val="32"/>
          <w:szCs w:val="32"/>
        </w:rPr>
      </w:pPr>
      <w:r w:rsidRPr="00F8583E">
        <w:rPr>
          <w:rFonts w:ascii="Arial" w:hAnsi="Arial" w:cs="Arial"/>
          <w:sz w:val="32"/>
          <w:szCs w:val="32"/>
        </w:rPr>
        <w:t>the Corrections Act 2004;</w:t>
      </w:r>
    </w:p>
    <w:p w14:paraId="387FFAFF" w14:textId="77777777" w:rsidR="004B796D" w:rsidRPr="00F8583E" w:rsidRDefault="004B796D" w:rsidP="00AF56DF">
      <w:pPr>
        <w:pStyle w:val="BodyTextnonum"/>
        <w:numPr>
          <w:ilvl w:val="3"/>
          <w:numId w:val="31"/>
        </w:numPr>
        <w:tabs>
          <w:tab w:val="clear" w:pos="1134"/>
        </w:tabs>
        <w:ind w:left="1418" w:hanging="709"/>
        <w:rPr>
          <w:rFonts w:ascii="Arial" w:hAnsi="Arial" w:cs="Arial"/>
          <w:sz w:val="32"/>
          <w:szCs w:val="32"/>
        </w:rPr>
      </w:pPr>
      <w:r w:rsidRPr="00F8583E">
        <w:rPr>
          <w:rFonts w:ascii="Arial" w:hAnsi="Arial" w:cs="Arial"/>
          <w:sz w:val="32"/>
          <w:szCs w:val="32"/>
        </w:rPr>
        <w:t>the Code of Health and Disability Services Consumers’ Rights 1996; and</w:t>
      </w:r>
    </w:p>
    <w:p w14:paraId="20CCDC09" w14:textId="77777777" w:rsidR="004B796D" w:rsidRPr="00F8583E" w:rsidRDefault="004B796D" w:rsidP="00AF56DF">
      <w:pPr>
        <w:pStyle w:val="BodyTextnonum"/>
        <w:numPr>
          <w:ilvl w:val="3"/>
          <w:numId w:val="31"/>
        </w:numPr>
        <w:tabs>
          <w:tab w:val="clear" w:pos="1134"/>
        </w:tabs>
        <w:ind w:left="1418" w:hanging="709"/>
        <w:rPr>
          <w:rFonts w:ascii="Arial" w:hAnsi="Arial" w:cs="Arial"/>
          <w:sz w:val="32"/>
          <w:szCs w:val="32"/>
        </w:rPr>
      </w:pPr>
      <w:r w:rsidRPr="00F8583E">
        <w:rPr>
          <w:rFonts w:ascii="Arial" w:hAnsi="Arial" w:cs="Arial"/>
          <w:sz w:val="32"/>
          <w:szCs w:val="32"/>
        </w:rPr>
        <w:t>the Lawyers’ Conduct and Client Care Rules 2008.</w:t>
      </w:r>
    </w:p>
    <w:p w14:paraId="6E21FF1D" w14:textId="77777777" w:rsidR="004B796D" w:rsidRPr="00F8583E" w:rsidRDefault="004B796D" w:rsidP="00F775BE">
      <w:pPr>
        <w:pStyle w:val="BodyText"/>
        <w:rPr>
          <w:rFonts w:ascii="Arial" w:hAnsi="Arial" w:cs="Arial"/>
          <w:sz w:val="32"/>
          <w:szCs w:val="32"/>
        </w:rPr>
      </w:pPr>
      <w:r w:rsidRPr="00F8583E">
        <w:rPr>
          <w:rFonts w:ascii="Arial" w:hAnsi="Arial" w:cs="Arial"/>
          <w:sz w:val="32"/>
          <w:szCs w:val="32"/>
        </w:rPr>
        <w:t xml:space="preserve">We also ask about some other statutes that refer generally to the Human Rights Act or that protect people based on a list of group characteristics similar to the list of prohibited grounds in section 21. </w:t>
      </w:r>
    </w:p>
    <w:p w14:paraId="2944DE11" w14:textId="5F6FFB9A" w:rsidR="004B796D" w:rsidRPr="00F8583E" w:rsidRDefault="00423275" w:rsidP="00423275">
      <w:pPr>
        <w:pStyle w:val="QuestionBox"/>
        <w:rPr>
          <w:rFonts w:ascii="Arial" w:hAnsi="Arial" w:cs="Arial"/>
          <w:sz w:val="22"/>
          <w:szCs w:val="22"/>
        </w:rPr>
      </w:pPr>
      <w:r w:rsidRPr="00F8583E">
        <w:rPr>
          <w:rFonts w:ascii="Arial" w:hAnsi="Arial" w:cs="Arial"/>
          <w:noProof/>
          <w:sz w:val="22"/>
          <w:szCs w:val="22"/>
        </w:rPr>
        <mc:AlternateContent>
          <mc:Choice Requires="wps">
            <w:drawing>
              <wp:anchor distT="0" distB="0" distL="114300" distR="114300" simplePos="0" relativeHeight="251922463" behindDoc="1" locked="0" layoutInCell="1" allowOverlap="1" wp14:anchorId="66142938" wp14:editId="35895958">
                <wp:simplePos x="0" y="0"/>
                <wp:positionH relativeFrom="margin">
                  <wp:posOffset>-1962</wp:posOffset>
                </wp:positionH>
                <wp:positionV relativeFrom="paragraph">
                  <wp:posOffset>63244</wp:posOffset>
                </wp:positionV>
                <wp:extent cx="5771213" cy="2402006"/>
                <wp:effectExtent l="0" t="0" r="1270" b="0"/>
                <wp:wrapNone/>
                <wp:docPr id="196976398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1213" cy="240200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F7DA2" id="Freeform 54" o:spid="_x0000_s1026" style="position:absolute;margin-left:-.15pt;margin-top:5pt;width:454.45pt;height:189.15pt;z-index:-2513940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nuKAMAANoIAAAOAAAAZHJzL2Uyb0RvYy54bWysVm1vmzAQ/j5p/8Hyx00tLyFNgkqqqi/T&#10;pO5FKvsBjjEBDWzPdkK6X7+zgZSwUlXTvjiYezg/d4/vLpdXh7pCe6Z0KXiCg3MfI8apyEq+TfCP&#10;9P5siZE2hGekEpwl+IlpfLV+/+6ykTELRSGqjCkETriOG5ngwhgZe56mBauJPheScTDmQtXEwFZt&#10;vUyRBrzXlRf6/oXXCJVJJSjTGt7etka8dv7znFHzLc81M6hKMHAzblVu3djVW1+SeKuILEra0SD/&#10;wKImJYdDj65uiSFop8q/XNUlVUKL3JxTUXsiz0vKXAwQTeCPonksiGQuFkiOlsc06f/nln7dP8rv&#10;ylLX8kHQnxoy4jVSx0eL3WjAoE3zRWSgIdkZ4YI95Kq2X0IY6OBy+nTMKTsYROHlfLEIwmCGEQVb&#10;GPlWNJt1j8T953SnzScmnCuyf9CmFSWDJ5fSDHFSw7kpCJjXFejz8Qz5KAhmkVs6EY+woId98FDq&#10;owatZvNoDAp7UOvL98EhLGMYEG+PBF/Wjgq0WPqrMSzqYZ23aLl8kdq8x1lq0QS1ix70OrVFD3ud&#10;GhTgMGn+FLVVj7PUlhPUglMJlpCKF9MWDDVwqJfzFoxkmJR0qEMahFP0TnWYpjfU4TV6Iykm6Q21&#10;SIOLKXpjLSYuXTDUYnTroG62fWWQoi8WeuBdtcATIrb5+q5EpdC2NFPQA+ovndmLCy4AZUtrAgzZ&#10;seDFm8DA1YJB8be4tp3Awedvg0NiHdxVXE+8/e0CVtDjx91dYQTdfWOPILEkxuapf0RNgl1DQEWC&#10;XS1bSy32LBUOY0a9DE57tlZ8iGr9AEHXNwDYm/tf6ZwdYX3rmERCeYG3N8JODwWfNlIn7zFkeDns&#10;rlpUZXZfVpUNVKvt5qZSaE9gNt7d3od3150mJ7DK3RQu7GetwvaNGxF2KthJq+ONyJ5gQijRDlj4&#10;QwAPhVC/MWpguCZY/9oRxTCqPnOYXqsgiuw0dptovghho4aWzdBCOAVXCTYYbrZ9vDHtBN9JVW4L&#10;OClwd52La5hMeWnnh+PXsuo2MEBdbrphbyf0cO9Qz39J1n8AAAD//wMAUEsDBBQABgAIAAAAIQDy&#10;mb0n3gAAAAgBAAAPAAAAZHJzL2Rvd25yZXYueG1sTI/NTsMwEITvSLyDtUjcWhuCShriVCmiFy6U&#10;FvXsxs6PiNeR7baGp2c5wXFnRrPflKtkR3Y2PgwOJdzNBTCDjdMDdhI+9ptZDixEhVqNDo2ELxNg&#10;VV1flarQ7oLv5ryLHaMSDIWS0Mc4FZyHpjdWhbmbDJLXOm9VpNN3XHt1oXI78nshFtyqAelDrybz&#10;3Jvmc3eyEh752u8fvl/y7dvhtW03qcZ1qqW8vUn1E7BoUvwLwy8+oUNFTEd3Qh3YKGGWUZBkQYvI&#10;Xop8AewoIcvzDHhV8v8Dqh8AAAD//wMAUEsBAi0AFAAGAAgAAAAhALaDOJL+AAAA4QEAABMAAAAA&#10;AAAAAAAAAAAAAAAAAFtDb250ZW50X1R5cGVzXS54bWxQSwECLQAUAAYACAAAACEAOP0h/9YAAACU&#10;AQAACwAAAAAAAAAAAAAAAAAvAQAAX3JlbHMvLnJlbHNQSwECLQAUAAYACAAAACEAD1Jp7igDAADa&#10;CAAADgAAAAAAAAAAAAAAAAAuAgAAZHJzL2Uyb0RvYy54bWxQSwECLQAUAAYACAAAACEA8pm9J94A&#10;AAAIAQAADwAAAAAAAAAAAAAAAACCBQAAZHJzL2Rvd25yZXYueG1sUEsFBgAAAAAEAAQA8wAAAI0G&#10;AAAAAA==&#10;" path="m,l9354,r,7809l,7809,,e" fillcolor="#edf2ea" stroked="f">
                <v:path arrowok="t" o:connecttype="custom" o:connectlocs="0,307595;5771213,307595;5771213,2709601;0,2709601;0,307595" o:connectangles="0,0,0,0,0"/>
                <w10:wrap anchorx="margin"/>
              </v:shape>
            </w:pict>
          </mc:Fallback>
        </mc:AlternateContent>
      </w:r>
    </w:p>
    <w:p w14:paraId="5208069F" w14:textId="77777777" w:rsidR="004B796D" w:rsidRPr="00F8583E" w:rsidRDefault="004B796D" w:rsidP="00423275">
      <w:pPr>
        <w:pStyle w:val="QuestionBox"/>
        <w:rPr>
          <w:rFonts w:ascii="Arial" w:hAnsi="Arial" w:cs="Arial"/>
          <w:sz w:val="32"/>
          <w:szCs w:val="32"/>
        </w:rPr>
      </w:pPr>
      <w:r w:rsidRPr="00F8583E">
        <w:rPr>
          <w:rFonts w:ascii="Arial" w:hAnsi="Arial" w:cs="Arial"/>
          <w:sz w:val="32"/>
          <w:szCs w:val="32"/>
        </w:rPr>
        <w:t xml:space="preserve">Consultation questions 77–79 relate to Chapter 18 of the Issues Paper. </w:t>
      </w:r>
    </w:p>
    <w:p w14:paraId="2C79E26A" w14:textId="2F96FCFD" w:rsidR="00734E73" w:rsidRPr="00F8583E" w:rsidRDefault="004B796D" w:rsidP="00AF56DF">
      <w:pPr>
        <w:pStyle w:val="QuestionBox"/>
        <w:rPr>
          <w:rFonts w:ascii="Arial" w:hAnsi="Arial" w:cs="Arial"/>
          <w:sz w:val="32"/>
          <w:szCs w:val="32"/>
        </w:rPr>
      </w:pPr>
      <w:r w:rsidRPr="00F8583E">
        <w:rPr>
          <w:rFonts w:ascii="Arial" w:hAnsi="Arial" w:cs="Arial"/>
          <w:sz w:val="32"/>
          <w:szCs w:val="32"/>
        </w:rPr>
        <w:t xml:space="preserve">Consultation question 80 is a general question for feedback about other issues or options we have not identified. </w:t>
      </w:r>
    </w:p>
    <w:sectPr w:rsidR="00734E73" w:rsidRPr="00F8583E" w:rsidSect="00A13BE5">
      <w:headerReference w:type="default" r:id="rId18"/>
      <w:footerReference w:type="default" r:id="rId19"/>
      <w:headerReference w:type="first" r:id="rId20"/>
      <w:footnotePr>
        <w:numRestart w:val="eachSect"/>
      </w:footnotePr>
      <w:pgSz w:w="11920" w:h="16840"/>
      <w:pgMar w:top="1134" w:right="1134" w:bottom="1134" w:left="1701" w:header="499" w:footer="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0F096" w14:textId="77777777" w:rsidR="00AC440D" w:rsidRDefault="00AC440D">
      <w:r>
        <w:separator/>
      </w:r>
    </w:p>
  </w:endnote>
  <w:endnote w:type="continuationSeparator" w:id="0">
    <w:p w14:paraId="67F6BDB1" w14:textId="77777777" w:rsidR="00AC440D" w:rsidRDefault="00AC440D">
      <w:r>
        <w:continuationSeparator/>
      </w:r>
    </w:p>
  </w:endnote>
  <w:endnote w:type="continuationNotice" w:id="1">
    <w:p w14:paraId="2008830D" w14:textId="77777777" w:rsidR="00AC440D" w:rsidRDefault="00AC44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1" w:fontKey="{274A69C4-BB91-4419-9990-908AA80B9469}"/>
    <w:embedBold r:id="rId2" w:fontKey="{551423C7-3D8D-4F8F-9F85-BDC156DE2658}"/>
    <w:embedItalic r:id="rId3" w:fontKey="{B9723D11-D05D-47A0-9468-294560A132BD}"/>
    <w:embedBoldItalic r:id="rId4" w:fontKey="{ED2F66AE-EFFC-4141-9069-A555C1B575C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etropolis Extra Bold">
    <w:panose1 w:val="000009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64C0" w14:textId="77777777" w:rsidR="00E81695" w:rsidRDefault="00E81695">
    <w:pPr>
      <w:pStyle w:val="Footer"/>
    </w:pPr>
    <w:r>
      <w:rPr>
        <w:noProof/>
        <w:lang w:eastAsia="en-NZ"/>
      </w:rPr>
      <w:drawing>
        <wp:anchor distT="0" distB="0" distL="114300" distR="114300" simplePos="0" relativeHeight="251657216"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25405385" name="Picture 254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32C95" w14:textId="6B754985" w:rsidR="0065337B" w:rsidRDefault="00653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D719E" w14:textId="77777777" w:rsidR="00AC440D" w:rsidRDefault="00AC440D">
      <w:r>
        <w:separator/>
      </w:r>
    </w:p>
  </w:footnote>
  <w:footnote w:type="continuationSeparator" w:id="0">
    <w:p w14:paraId="6C76F91C" w14:textId="77777777" w:rsidR="00AC440D" w:rsidRDefault="00AC440D">
      <w:r>
        <w:continuationSeparator/>
      </w:r>
    </w:p>
  </w:footnote>
  <w:footnote w:type="continuationNotice" w:id="1">
    <w:p w14:paraId="42EE0C3E" w14:textId="77777777" w:rsidR="00AC440D" w:rsidRDefault="00AC44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etropolis Light" w:hAnsi="Metropolis Light"/>
      </w:rPr>
      <w:id w:val="-1385553718"/>
      <w:docPartObj>
        <w:docPartGallery w:val="Page Numbers (Top of Page)"/>
        <w:docPartUnique/>
      </w:docPartObj>
    </w:sdtPr>
    <w:sdtEndPr>
      <w:rPr>
        <w:szCs w:val="13"/>
      </w:rPr>
    </w:sdtEndPr>
    <w:sdtContent>
      <w:p w14:paraId="628BB939" w14:textId="3D0B3E8F" w:rsidR="00E81695" w:rsidRPr="007904A2" w:rsidRDefault="009A2BAE" w:rsidP="0053642B">
        <w:pPr>
          <w:pStyle w:val="Header"/>
          <w:tabs>
            <w:tab w:val="clear" w:pos="4536"/>
            <w:tab w:val="left" w:pos="709"/>
          </w:tabs>
          <w:rPr>
            <w:rFonts w:ascii="Metropolis Light" w:hAnsi="Metropolis Light"/>
            <w:szCs w:val="20"/>
          </w:rPr>
        </w:pPr>
        <w:sdt>
          <w:sdtPr>
            <w:rPr>
              <w:rFonts w:ascii="Metropolis Light" w:hAnsi="Metropolis Light"/>
            </w:rPr>
            <w:id w:val="1183017686"/>
            <w:docPartObj>
              <w:docPartGallery w:val="Page Numbers (Top of Page)"/>
              <w:docPartUnique/>
            </w:docPartObj>
          </w:sdtPr>
          <w:sdtEndPr>
            <w:rPr>
              <w:szCs w:val="13"/>
            </w:rPr>
          </w:sdtEndPr>
          <w:sdtContent>
            <w:r w:rsidR="0053642B" w:rsidRPr="007904A2">
              <w:rPr>
                <w:rFonts w:ascii="Metropolis Light" w:hAnsi="Metropolis Light"/>
              </w:rPr>
              <w:t>TE AKA MATUA O TE TURE | LAW COMMISSION</w:t>
            </w:r>
            <w:r w:rsidR="0053642B" w:rsidRPr="007904A2">
              <w:rPr>
                <w:rFonts w:ascii="Metropolis Light" w:hAnsi="Metropolis Light"/>
              </w:rPr>
              <w:tab/>
              <w:t>IA TANGATA – ISSUES PAPER 53</w:t>
            </w:r>
            <w:r w:rsidR="0053642B" w:rsidRPr="007904A2">
              <w:rPr>
                <w:rFonts w:ascii="Metropolis Light" w:hAnsi="Metropolis Light"/>
                <w:szCs w:val="13"/>
              </w:rPr>
              <w:t xml:space="preserve"> - SUMMARY         </w:t>
            </w:r>
            <w:r w:rsidR="0053642B" w:rsidRPr="007904A2">
              <w:rPr>
                <w:rFonts w:ascii="Metropolis Light" w:hAnsi="Metropolis Light"/>
                <w:szCs w:val="13"/>
              </w:rPr>
              <w:fldChar w:fldCharType="begin"/>
            </w:r>
            <w:r w:rsidR="0053642B" w:rsidRPr="007904A2">
              <w:rPr>
                <w:rFonts w:ascii="Metropolis Light" w:hAnsi="Metropolis Light"/>
                <w:szCs w:val="13"/>
              </w:rPr>
              <w:instrText xml:space="preserve"> PAGE   \* MERGEFORMAT </w:instrText>
            </w:r>
            <w:r w:rsidR="0053642B" w:rsidRPr="007904A2">
              <w:rPr>
                <w:rFonts w:ascii="Metropolis Light" w:hAnsi="Metropolis Light"/>
                <w:szCs w:val="13"/>
              </w:rPr>
              <w:fldChar w:fldCharType="separate"/>
            </w:r>
            <w:r w:rsidR="0053642B" w:rsidRPr="007904A2">
              <w:rPr>
                <w:rFonts w:ascii="Metropolis Light" w:hAnsi="Metropolis Light"/>
                <w:szCs w:val="13"/>
              </w:rPr>
              <w:t>5</w:t>
            </w:r>
            <w:r w:rsidR="0053642B" w:rsidRPr="007904A2">
              <w:rPr>
                <w:rFonts w:ascii="Metropolis Light" w:hAnsi="Metropolis Light"/>
                <w:szCs w:val="13"/>
              </w:rPr>
              <w:fldChar w:fldCharType="end"/>
            </w:r>
          </w:sdtContent>
        </w:sdt>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etropolis Light" w:hAnsi="Metropolis Light"/>
      </w:rPr>
      <w:id w:val="-1571336672"/>
      <w:docPartObj>
        <w:docPartGallery w:val="Page Numbers (Top of Page)"/>
        <w:docPartUnique/>
      </w:docPartObj>
    </w:sdtPr>
    <w:sdtEndPr>
      <w:rPr>
        <w:szCs w:val="13"/>
      </w:rPr>
    </w:sdtEndPr>
    <w:sdtContent>
      <w:p w14:paraId="694856C3" w14:textId="75B60176" w:rsidR="00396623" w:rsidRPr="007904A2" w:rsidRDefault="009A2BAE" w:rsidP="00396623">
        <w:pPr>
          <w:pStyle w:val="Header"/>
          <w:tabs>
            <w:tab w:val="clear" w:pos="4536"/>
            <w:tab w:val="left" w:pos="709"/>
          </w:tabs>
          <w:rPr>
            <w:rFonts w:ascii="Metropolis Light" w:hAnsi="Metropolis Light"/>
            <w:szCs w:val="20"/>
          </w:rPr>
        </w:pPr>
        <w:sdt>
          <w:sdtPr>
            <w:rPr>
              <w:rFonts w:ascii="Metropolis Light" w:hAnsi="Metropolis Light"/>
            </w:rPr>
            <w:id w:val="-2068643877"/>
            <w:docPartObj>
              <w:docPartGallery w:val="Page Numbers (Top of Page)"/>
              <w:docPartUnique/>
            </w:docPartObj>
          </w:sdtPr>
          <w:sdtEndPr>
            <w:rPr>
              <w:szCs w:val="13"/>
            </w:rPr>
          </w:sdtEndPr>
          <w:sdtContent>
            <w:r w:rsidR="00396623" w:rsidRPr="007904A2">
              <w:rPr>
                <w:rFonts w:ascii="Metropolis Light" w:hAnsi="Metropolis Light"/>
              </w:rPr>
              <w:t>TE AKA MATUA O TE TURE | LAW COMMISSION</w:t>
            </w:r>
            <w:r w:rsidR="00396623" w:rsidRPr="007904A2">
              <w:rPr>
                <w:rFonts w:ascii="Metropolis Light" w:hAnsi="Metropolis Light"/>
              </w:rPr>
              <w:tab/>
              <w:t>IA TANGATA – ISSUES PAPER 53</w:t>
            </w:r>
            <w:r w:rsidR="00396623" w:rsidRPr="007904A2">
              <w:rPr>
                <w:rFonts w:ascii="Metropolis Light" w:hAnsi="Metropolis Light"/>
                <w:szCs w:val="13"/>
              </w:rPr>
              <w:t xml:space="preserve"> </w:t>
            </w:r>
            <w:r w:rsidR="002501F5" w:rsidRPr="007904A2">
              <w:rPr>
                <w:rFonts w:ascii="Metropolis Light" w:hAnsi="Metropolis Light"/>
                <w:szCs w:val="13"/>
              </w:rPr>
              <w:t>- SUMMA</w:t>
            </w:r>
            <w:r w:rsidR="00051E1B" w:rsidRPr="007904A2">
              <w:rPr>
                <w:rFonts w:ascii="Metropolis Light" w:hAnsi="Metropolis Light"/>
                <w:szCs w:val="13"/>
              </w:rPr>
              <w:t>RY</w:t>
            </w:r>
            <w:r w:rsidR="00396623" w:rsidRPr="007904A2">
              <w:rPr>
                <w:rFonts w:ascii="Metropolis Light" w:hAnsi="Metropolis Light"/>
                <w:szCs w:val="13"/>
              </w:rPr>
              <w:t xml:space="preserve">         </w:t>
            </w:r>
            <w:r w:rsidR="00396623" w:rsidRPr="007904A2">
              <w:rPr>
                <w:rFonts w:ascii="Metropolis Light" w:hAnsi="Metropolis Light"/>
                <w:szCs w:val="13"/>
              </w:rPr>
              <w:fldChar w:fldCharType="begin"/>
            </w:r>
            <w:r w:rsidR="00396623" w:rsidRPr="007904A2">
              <w:rPr>
                <w:rFonts w:ascii="Metropolis Light" w:hAnsi="Metropolis Light"/>
                <w:szCs w:val="13"/>
              </w:rPr>
              <w:instrText xml:space="preserve"> PAGE   \* MERGEFORMAT </w:instrText>
            </w:r>
            <w:r w:rsidR="00396623" w:rsidRPr="007904A2">
              <w:rPr>
                <w:rFonts w:ascii="Metropolis Light" w:hAnsi="Metropolis Light"/>
                <w:szCs w:val="13"/>
              </w:rPr>
              <w:fldChar w:fldCharType="separate"/>
            </w:r>
            <w:r w:rsidR="00396623" w:rsidRPr="007904A2">
              <w:rPr>
                <w:rFonts w:ascii="Metropolis Light" w:hAnsi="Metropolis Light"/>
                <w:szCs w:val="13"/>
              </w:rPr>
              <w:t>135</w:t>
            </w:r>
            <w:r w:rsidR="00396623" w:rsidRPr="007904A2">
              <w:rPr>
                <w:rFonts w:ascii="Metropolis Light" w:hAnsi="Metropolis Light"/>
                <w:szCs w:val="13"/>
              </w:rPr>
              <w:fldChar w:fldCharType="end"/>
            </w: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0060" w14:textId="77777777" w:rsidR="00396623" w:rsidRDefault="009A2BAE">
    <w:pPr>
      <w:pStyle w:val="Header"/>
    </w:pPr>
    <w:r>
      <w:rPr>
        <w:noProof/>
      </w:rPr>
      <w:pict w14:anchorId="580EB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32028" o:spid="_x0000_s1027" type="#_x0000_t136" style="position:absolute;margin-left:0;margin-top:0;width:491.9pt;height:147.55pt;rotation:315;z-index:-251658240;mso-position-horizontal:center;mso-position-horizontal-relative:margin;mso-position-vertical:center;mso-position-vertical-relative:margin" o:allowincell="f" fillcolor="silver" stroked="f">
          <v:fill opacity=".5"/>
          <v:textpath style="font-family:&quot;Calibri&quot;;font-size:1pt" string="EMBARGO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0334D"/>
    <w:multiLevelType w:val="multilevel"/>
    <w:tmpl w:val="05BE825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2"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3"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4"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5" w15:restartNumberingAfterBreak="0">
    <w:nsid w:val="22123290"/>
    <w:multiLevelType w:val="hybridMultilevel"/>
    <w:tmpl w:val="17882C84"/>
    <w:lvl w:ilvl="0" w:tplc="14090001">
      <w:numFmt w:val="bullet"/>
      <w:pStyle w:val="P1PolicyTex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7" w15:restartNumberingAfterBreak="0">
    <w:nsid w:val="33626C77"/>
    <w:multiLevelType w:val="hybridMultilevel"/>
    <w:tmpl w:val="1B8AE588"/>
    <w:lvl w:ilvl="0" w:tplc="49662AF0">
      <w:start w:val="1"/>
      <w:numFmt w:val="decimal"/>
      <w:pStyle w:val="BodyTex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9"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0"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1"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15"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18"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9" w15:restartNumberingAfterBreak="0">
    <w:nsid w:val="5F5D40A6"/>
    <w:multiLevelType w:val="hybridMultilevel"/>
    <w:tmpl w:val="10446D06"/>
    <w:lvl w:ilvl="0" w:tplc="0422C6CA">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0"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1"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2"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3"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5"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26"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1"/>
  </w:num>
  <w:num w:numId="2" w16cid:durableId="421534405">
    <w:abstractNumId w:val="4"/>
  </w:num>
  <w:num w:numId="3" w16cid:durableId="1068530449">
    <w:abstractNumId w:val="2"/>
  </w:num>
  <w:num w:numId="4" w16cid:durableId="275985160">
    <w:abstractNumId w:val="17"/>
  </w:num>
  <w:num w:numId="5" w16cid:durableId="534848003">
    <w:abstractNumId w:val="18"/>
  </w:num>
  <w:num w:numId="6" w16cid:durableId="1567110941">
    <w:abstractNumId w:val="23"/>
  </w:num>
  <w:num w:numId="7" w16cid:durableId="203324314">
    <w:abstractNumId w:val="8"/>
  </w:num>
  <w:num w:numId="8" w16cid:durableId="1415858656">
    <w:abstractNumId w:val="3"/>
  </w:num>
  <w:num w:numId="9" w16cid:durableId="1681465139">
    <w:abstractNumId w:val="9"/>
  </w:num>
  <w:num w:numId="10" w16cid:durableId="135027500">
    <w:abstractNumId w:val="11"/>
  </w:num>
  <w:num w:numId="11" w16cid:durableId="16172511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24"/>
  </w:num>
  <w:num w:numId="13" w16cid:durableId="737821662">
    <w:abstractNumId w:val="15"/>
  </w:num>
  <w:num w:numId="14" w16cid:durableId="1863084456">
    <w:abstractNumId w:val="21"/>
  </w:num>
  <w:num w:numId="15" w16cid:durableId="696200095">
    <w:abstractNumId w:val="16"/>
  </w:num>
  <w:num w:numId="16" w16cid:durableId="971669091">
    <w:abstractNumId w:val="22"/>
  </w:num>
  <w:num w:numId="17" w16cid:durableId="474491253">
    <w:abstractNumId w:val="20"/>
  </w:num>
  <w:num w:numId="18" w16cid:durableId="1546217095">
    <w:abstractNumId w:val="12"/>
  </w:num>
  <w:num w:numId="19" w16cid:durableId="1852380255">
    <w:abstractNumId w:val="25"/>
  </w:num>
  <w:num w:numId="20" w16cid:durableId="1105034405">
    <w:abstractNumId w:val="13"/>
  </w:num>
  <w:num w:numId="21" w16cid:durableId="1932658738">
    <w:abstractNumId w:val="1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299001717">
    <w:abstractNumId w:val="26"/>
    <w:lvlOverride w:ilvl="0">
      <w:startOverride w:val="1"/>
    </w:lvlOverride>
  </w:num>
  <w:num w:numId="23" w16cid:durableId="1717192548">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1970547377">
    <w:abstractNumId w:val="5"/>
  </w:num>
  <w:num w:numId="25" w16cid:durableId="2135250392">
    <w:abstractNumId w:val="19"/>
  </w:num>
  <w:num w:numId="26" w16cid:durableId="1843473477">
    <w:abstractNumId w:val="6"/>
  </w:num>
  <w:num w:numId="27" w16cid:durableId="542134135">
    <w:abstractNumId w:val="1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8" w16cid:durableId="1217858485">
    <w:abstractNumId w:val="1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9" w16cid:durableId="990908184">
    <w:abstractNumId w:val="1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0" w16cid:durableId="117264426">
    <w:abstractNumId w:val="7"/>
  </w:num>
  <w:num w:numId="31" w16cid:durableId="55318490">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2" w16cid:durableId="1577982697">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3" w16cid:durableId="593167850">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4" w16cid:durableId="1024016905">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5" w16cid:durableId="227032929">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6" w16cid:durableId="1900238997">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7" w16cid:durableId="1523400994">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8" w16cid:durableId="1959406534">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9" w16cid:durableId="1206405953">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0" w16cid:durableId="753623195">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1" w16cid:durableId="179583091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90"/>
  <w:embedTrueTypeFonts/>
  <w:embedSystemFonts/>
  <w:saveSubsetFonts/>
  <w:proofState w:spelling="clean" w:grammar="clean"/>
  <w:linkStyles/>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TKzMDY1NTUxMzRW0lEKTi0uzszPAykwrAUA+2FW1iwAAAA="/>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376"/>
    <w:rsid w:val="00000381"/>
    <w:rsid w:val="0000040F"/>
    <w:rsid w:val="0000042A"/>
    <w:rsid w:val="0000046D"/>
    <w:rsid w:val="0000053A"/>
    <w:rsid w:val="000005EF"/>
    <w:rsid w:val="00000637"/>
    <w:rsid w:val="00000692"/>
    <w:rsid w:val="000007BB"/>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E0"/>
    <w:rsid w:val="00001B9B"/>
    <w:rsid w:val="00001C88"/>
    <w:rsid w:val="00001D8E"/>
    <w:rsid w:val="00001E80"/>
    <w:rsid w:val="00001E87"/>
    <w:rsid w:val="00001EC8"/>
    <w:rsid w:val="00001EEB"/>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3F6"/>
    <w:rsid w:val="0000353E"/>
    <w:rsid w:val="00003653"/>
    <w:rsid w:val="00003665"/>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9F"/>
    <w:rsid w:val="00004858"/>
    <w:rsid w:val="0000490F"/>
    <w:rsid w:val="0000495F"/>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65"/>
    <w:rsid w:val="000051BA"/>
    <w:rsid w:val="0000527E"/>
    <w:rsid w:val="0000530F"/>
    <w:rsid w:val="0000535E"/>
    <w:rsid w:val="00005413"/>
    <w:rsid w:val="00005428"/>
    <w:rsid w:val="000054EC"/>
    <w:rsid w:val="00005636"/>
    <w:rsid w:val="000056EB"/>
    <w:rsid w:val="000056F1"/>
    <w:rsid w:val="00005700"/>
    <w:rsid w:val="00005823"/>
    <w:rsid w:val="00005842"/>
    <w:rsid w:val="000058A8"/>
    <w:rsid w:val="000059D2"/>
    <w:rsid w:val="00005A45"/>
    <w:rsid w:val="00005A49"/>
    <w:rsid w:val="00005B09"/>
    <w:rsid w:val="00005B40"/>
    <w:rsid w:val="00005BEA"/>
    <w:rsid w:val="00005C5C"/>
    <w:rsid w:val="00005C90"/>
    <w:rsid w:val="00005C93"/>
    <w:rsid w:val="00005D1D"/>
    <w:rsid w:val="00005D91"/>
    <w:rsid w:val="00005DFC"/>
    <w:rsid w:val="00005E6D"/>
    <w:rsid w:val="00005EBA"/>
    <w:rsid w:val="00005F4F"/>
    <w:rsid w:val="00005F6B"/>
    <w:rsid w:val="00005FCE"/>
    <w:rsid w:val="0000606D"/>
    <w:rsid w:val="0000611B"/>
    <w:rsid w:val="0000617B"/>
    <w:rsid w:val="00006274"/>
    <w:rsid w:val="000063AF"/>
    <w:rsid w:val="00006443"/>
    <w:rsid w:val="000064AF"/>
    <w:rsid w:val="00006568"/>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57"/>
    <w:rsid w:val="00006D81"/>
    <w:rsid w:val="00006D89"/>
    <w:rsid w:val="00006DC7"/>
    <w:rsid w:val="00006F7F"/>
    <w:rsid w:val="00006F9E"/>
    <w:rsid w:val="00007195"/>
    <w:rsid w:val="000071B7"/>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67D"/>
    <w:rsid w:val="00007689"/>
    <w:rsid w:val="00007716"/>
    <w:rsid w:val="000077BA"/>
    <w:rsid w:val="000077FA"/>
    <w:rsid w:val="00007810"/>
    <w:rsid w:val="00007870"/>
    <w:rsid w:val="00007917"/>
    <w:rsid w:val="00007A65"/>
    <w:rsid w:val="00007ABA"/>
    <w:rsid w:val="00007CA7"/>
    <w:rsid w:val="00007CC7"/>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0F"/>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D6"/>
    <w:rsid w:val="00010E23"/>
    <w:rsid w:val="00010F16"/>
    <w:rsid w:val="00010F2A"/>
    <w:rsid w:val="00010F41"/>
    <w:rsid w:val="00010F49"/>
    <w:rsid w:val="00010F58"/>
    <w:rsid w:val="00010FA7"/>
    <w:rsid w:val="00010FEA"/>
    <w:rsid w:val="00011028"/>
    <w:rsid w:val="00011088"/>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817"/>
    <w:rsid w:val="000118AD"/>
    <w:rsid w:val="00011973"/>
    <w:rsid w:val="000119CD"/>
    <w:rsid w:val="00011A1A"/>
    <w:rsid w:val="00011A26"/>
    <w:rsid w:val="00011A76"/>
    <w:rsid w:val="00011A9D"/>
    <w:rsid w:val="00011B72"/>
    <w:rsid w:val="00011BEC"/>
    <w:rsid w:val="00011CA3"/>
    <w:rsid w:val="00011CB6"/>
    <w:rsid w:val="00011CF7"/>
    <w:rsid w:val="00011DA8"/>
    <w:rsid w:val="00011E0C"/>
    <w:rsid w:val="00012018"/>
    <w:rsid w:val="0001203A"/>
    <w:rsid w:val="000121D7"/>
    <w:rsid w:val="0001227E"/>
    <w:rsid w:val="00012281"/>
    <w:rsid w:val="000122A1"/>
    <w:rsid w:val="000122A2"/>
    <w:rsid w:val="00012314"/>
    <w:rsid w:val="0001233C"/>
    <w:rsid w:val="000123E3"/>
    <w:rsid w:val="000123FC"/>
    <w:rsid w:val="0001248E"/>
    <w:rsid w:val="000125AE"/>
    <w:rsid w:val="0001263E"/>
    <w:rsid w:val="00012652"/>
    <w:rsid w:val="00012733"/>
    <w:rsid w:val="00012764"/>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D74"/>
    <w:rsid w:val="00012E1A"/>
    <w:rsid w:val="00012E3F"/>
    <w:rsid w:val="00012EB7"/>
    <w:rsid w:val="00012F2B"/>
    <w:rsid w:val="00013004"/>
    <w:rsid w:val="00013024"/>
    <w:rsid w:val="0001302A"/>
    <w:rsid w:val="000130B1"/>
    <w:rsid w:val="000130D3"/>
    <w:rsid w:val="0001313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F5"/>
    <w:rsid w:val="000141BB"/>
    <w:rsid w:val="0001436E"/>
    <w:rsid w:val="0001438D"/>
    <w:rsid w:val="000143BC"/>
    <w:rsid w:val="000143EF"/>
    <w:rsid w:val="00014569"/>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E8C"/>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628"/>
    <w:rsid w:val="00015646"/>
    <w:rsid w:val="00015654"/>
    <w:rsid w:val="00015692"/>
    <w:rsid w:val="000156AE"/>
    <w:rsid w:val="00015716"/>
    <w:rsid w:val="00015790"/>
    <w:rsid w:val="000157DA"/>
    <w:rsid w:val="000157F7"/>
    <w:rsid w:val="0001585E"/>
    <w:rsid w:val="000159FB"/>
    <w:rsid w:val="00015A28"/>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423"/>
    <w:rsid w:val="0001642C"/>
    <w:rsid w:val="000165E0"/>
    <w:rsid w:val="00016647"/>
    <w:rsid w:val="000166BB"/>
    <w:rsid w:val="00016787"/>
    <w:rsid w:val="000167FA"/>
    <w:rsid w:val="00016897"/>
    <w:rsid w:val="0001690C"/>
    <w:rsid w:val="00016920"/>
    <w:rsid w:val="00016936"/>
    <w:rsid w:val="0001693F"/>
    <w:rsid w:val="00016A46"/>
    <w:rsid w:val="00016A99"/>
    <w:rsid w:val="00016B3E"/>
    <w:rsid w:val="00016B96"/>
    <w:rsid w:val="00016BC7"/>
    <w:rsid w:val="00016CB3"/>
    <w:rsid w:val="00016D13"/>
    <w:rsid w:val="00016D82"/>
    <w:rsid w:val="00016F92"/>
    <w:rsid w:val="0001704C"/>
    <w:rsid w:val="00017185"/>
    <w:rsid w:val="000172DA"/>
    <w:rsid w:val="00017325"/>
    <w:rsid w:val="00017329"/>
    <w:rsid w:val="00017353"/>
    <w:rsid w:val="00017363"/>
    <w:rsid w:val="00017381"/>
    <w:rsid w:val="00017383"/>
    <w:rsid w:val="0001744F"/>
    <w:rsid w:val="00017458"/>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72"/>
    <w:rsid w:val="00017DB7"/>
    <w:rsid w:val="00017E22"/>
    <w:rsid w:val="00017E2A"/>
    <w:rsid w:val="00017E47"/>
    <w:rsid w:val="00017E8B"/>
    <w:rsid w:val="00017EBA"/>
    <w:rsid w:val="00017F27"/>
    <w:rsid w:val="00017F47"/>
    <w:rsid w:val="00017F73"/>
    <w:rsid w:val="00017F93"/>
    <w:rsid w:val="00020046"/>
    <w:rsid w:val="00020078"/>
    <w:rsid w:val="0002010C"/>
    <w:rsid w:val="000201BB"/>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98"/>
    <w:rsid w:val="00020CA5"/>
    <w:rsid w:val="00020D40"/>
    <w:rsid w:val="00020D78"/>
    <w:rsid w:val="00020E5C"/>
    <w:rsid w:val="00020E6B"/>
    <w:rsid w:val="00020FC8"/>
    <w:rsid w:val="00020FF6"/>
    <w:rsid w:val="00020FFB"/>
    <w:rsid w:val="0002100B"/>
    <w:rsid w:val="0002104E"/>
    <w:rsid w:val="0002109B"/>
    <w:rsid w:val="000210B6"/>
    <w:rsid w:val="0002110F"/>
    <w:rsid w:val="0002111B"/>
    <w:rsid w:val="0002123F"/>
    <w:rsid w:val="00021295"/>
    <w:rsid w:val="00021303"/>
    <w:rsid w:val="000213A7"/>
    <w:rsid w:val="000213FD"/>
    <w:rsid w:val="000215A3"/>
    <w:rsid w:val="00021622"/>
    <w:rsid w:val="0002165E"/>
    <w:rsid w:val="0002168D"/>
    <w:rsid w:val="00021790"/>
    <w:rsid w:val="000217AA"/>
    <w:rsid w:val="000217BD"/>
    <w:rsid w:val="000218AC"/>
    <w:rsid w:val="00021912"/>
    <w:rsid w:val="0002192E"/>
    <w:rsid w:val="0002193D"/>
    <w:rsid w:val="00021990"/>
    <w:rsid w:val="00021A4B"/>
    <w:rsid w:val="00021A68"/>
    <w:rsid w:val="00021A91"/>
    <w:rsid w:val="00021ABD"/>
    <w:rsid w:val="00021BBF"/>
    <w:rsid w:val="00021C96"/>
    <w:rsid w:val="00021D25"/>
    <w:rsid w:val="00021D69"/>
    <w:rsid w:val="00021DC3"/>
    <w:rsid w:val="00021E8E"/>
    <w:rsid w:val="00021EAA"/>
    <w:rsid w:val="00021ED6"/>
    <w:rsid w:val="00021F01"/>
    <w:rsid w:val="00021FC2"/>
    <w:rsid w:val="00021FDC"/>
    <w:rsid w:val="00022037"/>
    <w:rsid w:val="0002206D"/>
    <w:rsid w:val="000220FE"/>
    <w:rsid w:val="00022110"/>
    <w:rsid w:val="0002224F"/>
    <w:rsid w:val="00022277"/>
    <w:rsid w:val="000222D5"/>
    <w:rsid w:val="000222EE"/>
    <w:rsid w:val="000224C5"/>
    <w:rsid w:val="0002252E"/>
    <w:rsid w:val="00022586"/>
    <w:rsid w:val="000225E0"/>
    <w:rsid w:val="0002272D"/>
    <w:rsid w:val="0002275A"/>
    <w:rsid w:val="000227EA"/>
    <w:rsid w:val="0002282F"/>
    <w:rsid w:val="00022845"/>
    <w:rsid w:val="000228D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D6"/>
    <w:rsid w:val="00022FF2"/>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72"/>
    <w:rsid w:val="000235B9"/>
    <w:rsid w:val="00023643"/>
    <w:rsid w:val="00023718"/>
    <w:rsid w:val="00023733"/>
    <w:rsid w:val="00023989"/>
    <w:rsid w:val="000239D5"/>
    <w:rsid w:val="00023A34"/>
    <w:rsid w:val="00023A51"/>
    <w:rsid w:val="00023B1D"/>
    <w:rsid w:val="00023B94"/>
    <w:rsid w:val="00023C37"/>
    <w:rsid w:val="00023C54"/>
    <w:rsid w:val="00023C84"/>
    <w:rsid w:val="00023D81"/>
    <w:rsid w:val="00023E03"/>
    <w:rsid w:val="00023E30"/>
    <w:rsid w:val="00023EA2"/>
    <w:rsid w:val="00023F56"/>
    <w:rsid w:val="00023F60"/>
    <w:rsid w:val="0002404E"/>
    <w:rsid w:val="00024082"/>
    <w:rsid w:val="000240AF"/>
    <w:rsid w:val="000240F9"/>
    <w:rsid w:val="00024109"/>
    <w:rsid w:val="00024125"/>
    <w:rsid w:val="00024186"/>
    <w:rsid w:val="0002418F"/>
    <w:rsid w:val="000241AA"/>
    <w:rsid w:val="000242C9"/>
    <w:rsid w:val="00024335"/>
    <w:rsid w:val="00024339"/>
    <w:rsid w:val="0002435E"/>
    <w:rsid w:val="0002437C"/>
    <w:rsid w:val="000243D2"/>
    <w:rsid w:val="00024488"/>
    <w:rsid w:val="000244F8"/>
    <w:rsid w:val="000244FE"/>
    <w:rsid w:val="0002457F"/>
    <w:rsid w:val="00024593"/>
    <w:rsid w:val="0002460A"/>
    <w:rsid w:val="00024639"/>
    <w:rsid w:val="000246EA"/>
    <w:rsid w:val="00024717"/>
    <w:rsid w:val="00024732"/>
    <w:rsid w:val="0002479A"/>
    <w:rsid w:val="0002482D"/>
    <w:rsid w:val="0002484C"/>
    <w:rsid w:val="000248CA"/>
    <w:rsid w:val="00024A3F"/>
    <w:rsid w:val="00024A5F"/>
    <w:rsid w:val="00024B36"/>
    <w:rsid w:val="00024B63"/>
    <w:rsid w:val="00024BE5"/>
    <w:rsid w:val="00024BF6"/>
    <w:rsid w:val="00024C04"/>
    <w:rsid w:val="00024C1A"/>
    <w:rsid w:val="00024C29"/>
    <w:rsid w:val="00024C9C"/>
    <w:rsid w:val="00024CAA"/>
    <w:rsid w:val="00024CDA"/>
    <w:rsid w:val="00024CE2"/>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1D4"/>
    <w:rsid w:val="00025215"/>
    <w:rsid w:val="00025271"/>
    <w:rsid w:val="000252D5"/>
    <w:rsid w:val="00025353"/>
    <w:rsid w:val="000253D5"/>
    <w:rsid w:val="000253E7"/>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BA8"/>
    <w:rsid w:val="00025C11"/>
    <w:rsid w:val="00025C92"/>
    <w:rsid w:val="00025CBF"/>
    <w:rsid w:val="00025D02"/>
    <w:rsid w:val="00025D30"/>
    <w:rsid w:val="00025DE0"/>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BE"/>
    <w:rsid w:val="00026AD9"/>
    <w:rsid w:val="00026B17"/>
    <w:rsid w:val="00026B44"/>
    <w:rsid w:val="00026B75"/>
    <w:rsid w:val="00026BEC"/>
    <w:rsid w:val="00026CC1"/>
    <w:rsid w:val="00026CEA"/>
    <w:rsid w:val="00026D0C"/>
    <w:rsid w:val="00026D56"/>
    <w:rsid w:val="00026E09"/>
    <w:rsid w:val="00026E80"/>
    <w:rsid w:val="00026F2B"/>
    <w:rsid w:val="00026F9C"/>
    <w:rsid w:val="00027063"/>
    <w:rsid w:val="0002708E"/>
    <w:rsid w:val="00027146"/>
    <w:rsid w:val="000271AF"/>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9C"/>
    <w:rsid w:val="000277AE"/>
    <w:rsid w:val="000277B0"/>
    <w:rsid w:val="000277C7"/>
    <w:rsid w:val="000277D7"/>
    <w:rsid w:val="00027855"/>
    <w:rsid w:val="00027860"/>
    <w:rsid w:val="0002787B"/>
    <w:rsid w:val="000279E4"/>
    <w:rsid w:val="000279EF"/>
    <w:rsid w:val="00027A83"/>
    <w:rsid w:val="00027AA8"/>
    <w:rsid w:val="00027ADD"/>
    <w:rsid w:val="00027AF9"/>
    <w:rsid w:val="00027B0F"/>
    <w:rsid w:val="00027B8F"/>
    <w:rsid w:val="00027C17"/>
    <w:rsid w:val="00027C37"/>
    <w:rsid w:val="00027C6F"/>
    <w:rsid w:val="00027D20"/>
    <w:rsid w:val="00027D2F"/>
    <w:rsid w:val="00027D3F"/>
    <w:rsid w:val="00027D60"/>
    <w:rsid w:val="00027DF3"/>
    <w:rsid w:val="00027E67"/>
    <w:rsid w:val="00030056"/>
    <w:rsid w:val="0003005E"/>
    <w:rsid w:val="000300DB"/>
    <w:rsid w:val="0003011A"/>
    <w:rsid w:val="000301BD"/>
    <w:rsid w:val="000301F9"/>
    <w:rsid w:val="000302C3"/>
    <w:rsid w:val="0003032D"/>
    <w:rsid w:val="000303AD"/>
    <w:rsid w:val="00030434"/>
    <w:rsid w:val="00030435"/>
    <w:rsid w:val="000304E9"/>
    <w:rsid w:val="00030554"/>
    <w:rsid w:val="00030604"/>
    <w:rsid w:val="000306E3"/>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C"/>
    <w:rsid w:val="00031562"/>
    <w:rsid w:val="0003160B"/>
    <w:rsid w:val="0003163F"/>
    <w:rsid w:val="000316B0"/>
    <w:rsid w:val="00031741"/>
    <w:rsid w:val="000317F2"/>
    <w:rsid w:val="00031809"/>
    <w:rsid w:val="000318A0"/>
    <w:rsid w:val="00031916"/>
    <w:rsid w:val="00031991"/>
    <w:rsid w:val="00031998"/>
    <w:rsid w:val="00031B3A"/>
    <w:rsid w:val="00031BF0"/>
    <w:rsid w:val="00031CE3"/>
    <w:rsid w:val="00031D42"/>
    <w:rsid w:val="00031D6A"/>
    <w:rsid w:val="00031E72"/>
    <w:rsid w:val="00031EDC"/>
    <w:rsid w:val="00031FC7"/>
    <w:rsid w:val="00031FCE"/>
    <w:rsid w:val="0003201E"/>
    <w:rsid w:val="000320D5"/>
    <w:rsid w:val="0003213C"/>
    <w:rsid w:val="0003215D"/>
    <w:rsid w:val="000321B9"/>
    <w:rsid w:val="000322B7"/>
    <w:rsid w:val="0003231F"/>
    <w:rsid w:val="0003234A"/>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924"/>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3"/>
    <w:rsid w:val="00033192"/>
    <w:rsid w:val="000331CA"/>
    <w:rsid w:val="000332B1"/>
    <w:rsid w:val="0003337C"/>
    <w:rsid w:val="0003339C"/>
    <w:rsid w:val="00033439"/>
    <w:rsid w:val="00033507"/>
    <w:rsid w:val="000335BC"/>
    <w:rsid w:val="00033629"/>
    <w:rsid w:val="0003364E"/>
    <w:rsid w:val="0003375C"/>
    <w:rsid w:val="0003375E"/>
    <w:rsid w:val="00033894"/>
    <w:rsid w:val="00033946"/>
    <w:rsid w:val="00033968"/>
    <w:rsid w:val="000339C9"/>
    <w:rsid w:val="00033A30"/>
    <w:rsid w:val="00033B11"/>
    <w:rsid w:val="00033B4C"/>
    <w:rsid w:val="00033B57"/>
    <w:rsid w:val="00033DA9"/>
    <w:rsid w:val="00033F91"/>
    <w:rsid w:val="00033F9D"/>
    <w:rsid w:val="0003406A"/>
    <w:rsid w:val="000341F2"/>
    <w:rsid w:val="0003429D"/>
    <w:rsid w:val="000342BA"/>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A47"/>
    <w:rsid w:val="00034B3D"/>
    <w:rsid w:val="00034C31"/>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4CA"/>
    <w:rsid w:val="00035520"/>
    <w:rsid w:val="000355DC"/>
    <w:rsid w:val="000355EC"/>
    <w:rsid w:val="00035657"/>
    <w:rsid w:val="00035663"/>
    <w:rsid w:val="00035740"/>
    <w:rsid w:val="000357E2"/>
    <w:rsid w:val="00035805"/>
    <w:rsid w:val="00035938"/>
    <w:rsid w:val="00035A92"/>
    <w:rsid w:val="00035BCC"/>
    <w:rsid w:val="00035BCF"/>
    <w:rsid w:val="00035C56"/>
    <w:rsid w:val="00035CB4"/>
    <w:rsid w:val="00035D24"/>
    <w:rsid w:val="00035DC2"/>
    <w:rsid w:val="00035E02"/>
    <w:rsid w:val="00035E3B"/>
    <w:rsid w:val="00035F16"/>
    <w:rsid w:val="00035F2E"/>
    <w:rsid w:val="00035FFB"/>
    <w:rsid w:val="00036084"/>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7CD"/>
    <w:rsid w:val="00036893"/>
    <w:rsid w:val="0003695E"/>
    <w:rsid w:val="0003698E"/>
    <w:rsid w:val="00036ABD"/>
    <w:rsid w:val="00036AC5"/>
    <w:rsid w:val="00036C94"/>
    <w:rsid w:val="00036D20"/>
    <w:rsid w:val="00036DCE"/>
    <w:rsid w:val="00036DE2"/>
    <w:rsid w:val="00036DFB"/>
    <w:rsid w:val="00036E8A"/>
    <w:rsid w:val="00036EA4"/>
    <w:rsid w:val="00036EFF"/>
    <w:rsid w:val="00036F72"/>
    <w:rsid w:val="00036F85"/>
    <w:rsid w:val="00037025"/>
    <w:rsid w:val="000370A7"/>
    <w:rsid w:val="000370B5"/>
    <w:rsid w:val="000371AD"/>
    <w:rsid w:val="000371AE"/>
    <w:rsid w:val="0003727D"/>
    <w:rsid w:val="0003729E"/>
    <w:rsid w:val="000372AA"/>
    <w:rsid w:val="0003738E"/>
    <w:rsid w:val="000373E8"/>
    <w:rsid w:val="00037401"/>
    <w:rsid w:val="0003741F"/>
    <w:rsid w:val="0003744A"/>
    <w:rsid w:val="00037535"/>
    <w:rsid w:val="00037538"/>
    <w:rsid w:val="0003753A"/>
    <w:rsid w:val="0003780B"/>
    <w:rsid w:val="00037817"/>
    <w:rsid w:val="000378AA"/>
    <w:rsid w:val="000378C2"/>
    <w:rsid w:val="000378DA"/>
    <w:rsid w:val="00037911"/>
    <w:rsid w:val="00037955"/>
    <w:rsid w:val="00037957"/>
    <w:rsid w:val="00037963"/>
    <w:rsid w:val="00037982"/>
    <w:rsid w:val="00037A14"/>
    <w:rsid w:val="00037AB7"/>
    <w:rsid w:val="00037AFA"/>
    <w:rsid w:val="00037B1B"/>
    <w:rsid w:val="00037B37"/>
    <w:rsid w:val="00037B7F"/>
    <w:rsid w:val="00037CE5"/>
    <w:rsid w:val="00037D2E"/>
    <w:rsid w:val="00037D5B"/>
    <w:rsid w:val="00037D66"/>
    <w:rsid w:val="00037D9C"/>
    <w:rsid w:val="00037E3D"/>
    <w:rsid w:val="00037E42"/>
    <w:rsid w:val="00037F15"/>
    <w:rsid w:val="00040064"/>
    <w:rsid w:val="000400FE"/>
    <w:rsid w:val="00040176"/>
    <w:rsid w:val="0004024A"/>
    <w:rsid w:val="0004028E"/>
    <w:rsid w:val="00040327"/>
    <w:rsid w:val="0004033F"/>
    <w:rsid w:val="00040484"/>
    <w:rsid w:val="0004062A"/>
    <w:rsid w:val="0004063F"/>
    <w:rsid w:val="0004066C"/>
    <w:rsid w:val="000406B8"/>
    <w:rsid w:val="000407FA"/>
    <w:rsid w:val="00040824"/>
    <w:rsid w:val="000408B5"/>
    <w:rsid w:val="000408ED"/>
    <w:rsid w:val="00040962"/>
    <w:rsid w:val="0004098E"/>
    <w:rsid w:val="00040A40"/>
    <w:rsid w:val="00040BE1"/>
    <w:rsid w:val="00040BEC"/>
    <w:rsid w:val="00040C12"/>
    <w:rsid w:val="00040C52"/>
    <w:rsid w:val="00040C7E"/>
    <w:rsid w:val="00040C9B"/>
    <w:rsid w:val="00040CC8"/>
    <w:rsid w:val="00040D03"/>
    <w:rsid w:val="00040D1F"/>
    <w:rsid w:val="00040D21"/>
    <w:rsid w:val="00040D31"/>
    <w:rsid w:val="00040E57"/>
    <w:rsid w:val="00040E65"/>
    <w:rsid w:val="00040EB3"/>
    <w:rsid w:val="00040F8C"/>
    <w:rsid w:val="00040FB9"/>
    <w:rsid w:val="00040FD7"/>
    <w:rsid w:val="00041034"/>
    <w:rsid w:val="00041066"/>
    <w:rsid w:val="000410EC"/>
    <w:rsid w:val="000411E0"/>
    <w:rsid w:val="0004121F"/>
    <w:rsid w:val="0004122D"/>
    <w:rsid w:val="0004127E"/>
    <w:rsid w:val="000412D1"/>
    <w:rsid w:val="00041307"/>
    <w:rsid w:val="00041386"/>
    <w:rsid w:val="000413E2"/>
    <w:rsid w:val="00041480"/>
    <w:rsid w:val="000414DF"/>
    <w:rsid w:val="00041505"/>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C7F"/>
    <w:rsid w:val="00041D6A"/>
    <w:rsid w:val="00041DEC"/>
    <w:rsid w:val="00041E1D"/>
    <w:rsid w:val="00042092"/>
    <w:rsid w:val="000420B6"/>
    <w:rsid w:val="00042112"/>
    <w:rsid w:val="00042163"/>
    <w:rsid w:val="000421C1"/>
    <w:rsid w:val="00042228"/>
    <w:rsid w:val="00042270"/>
    <w:rsid w:val="00042276"/>
    <w:rsid w:val="000423B5"/>
    <w:rsid w:val="000423DD"/>
    <w:rsid w:val="00042461"/>
    <w:rsid w:val="00042476"/>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C4"/>
    <w:rsid w:val="00042E90"/>
    <w:rsid w:val="00042E9D"/>
    <w:rsid w:val="00042EA0"/>
    <w:rsid w:val="00042F23"/>
    <w:rsid w:val="00042FB1"/>
    <w:rsid w:val="00043001"/>
    <w:rsid w:val="0004305D"/>
    <w:rsid w:val="00043082"/>
    <w:rsid w:val="000430B5"/>
    <w:rsid w:val="000430E1"/>
    <w:rsid w:val="000430E3"/>
    <w:rsid w:val="00043181"/>
    <w:rsid w:val="000431B1"/>
    <w:rsid w:val="000431C7"/>
    <w:rsid w:val="000432D4"/>
    <w:rsid w:val="000432F0"/>
    <w:rsid w:val="00043321"/>
    <w:rsid w:val="00043328"/>
    <w:rsid w:val="0004332F"/>
    <w:rsid w:val="00043386"/>
    <w:rsid w:val="0004339F"/>
    <w:rsid w:val="000433CB"/>
    <w:rsid w:val="0004341E"/>
    <w:rsid w:val="0004345D"/>
    <w:rsid w:val="0004347F"/>
    <w:rsid w:val="000434EC"/>
    <w:rsid w:val="00043539"/>
    <w:rsid w:val="0004355E"/>
    <w:rsid w:val="000435A1"/>
    <w:rsid w:val="000435A7"/>
    <w:rsid w:val="000435D2"/>
    <w:rsid w:val="00043678"/>
    <w:rsid w:val="00043768"/>
    <w:rsid w:val="000437DD"/>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F"/>
    <w:rsid w:val="00043E01"/>
    <w:rsid w:val="00043E69"/>
    <w:rsid w:val="00043FC1"/>
    <w:rsid w:val="0004402E"/>
    <w:rsid w:val="00044030"/>
    <w:rsid w:val="00044032"/>
    <w:rsid w:val="000440FC"/>
    <w:rsid w:val="0004410B"/>
    <w:rsid w:val="00044168"/>
    <w:rsid w:val="00044175"/>
    <w:rsid w:val="000441B4"/>
    <w:rsid w:val="0004426E"/>
    <w:rsid w:val="00044328"/>
    <w:rsid w:val="000443C7"/>
    <w:rsid w:val="000443C9"/>
    <w:rsid w:val="00044488"/>
    <w:rsid w:val="0004451E"/>
    <w:rsid w:val="00044561"/>
    <w:rsid w:val="000445C3"/>
    <w:rsid w:val="00044678"/>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AE"/>
    <w:rsid w:val="000452BD"/>
    <w:rsid w:val="000452E2"/>
    <w:rsid w:val="0004537E"/>
    <w:rsid w:val="00045439"/>
    <w:rsid w:val="000454DE"/>
    <w:rsid w:val="00045501"/>
    <w:rsid w:val="00045527"/>
    <w:rsid w:val="000455E2"/>
    <w:rsid w:val="0004560F"/>
    <w:rsid w:val="00045792"/>
    <w:rsid w:val="00045848"/>
    <w:rsid w:val="00045917"/>
    <w:rsid w:val="0004593B"/>
    <w:rsid w:val="00045A27"/>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5F"/>
    <w:rsid w:val="0004647F"/>
    <w:rsid w:val="00046622"/>
    <w:rsid w:val="0004667C"/>
    <w:rsid w:val="00046786"/>
    <w:rsid w:val="000467C8"/>
    <w:rsid w:val="00046822"/>
    <w:rsid w:val="000468CB"/>
    <w:rsid w:val="000468E2"/>
    <w:rsid w:val="00046907"/>
    <w:rsid w:val="000469BD"/>
    <w:rsid w:val="000469DE"/>
    <w:rsid w:val="00046AC5"/>
    <w:rsid w:val="00046B2C"/>
    <w:rsid w:val="00046BB6"/>
    <w:rsid w:val="00046BB9"/>
    <w:rsid w:val="00046C3C"/>
    <w:rsid w:val="00046CD5"/>
    <w:rsid w:val="00046D2F"/>
    <w:rsid w:val="00046D58"/>
    <w:rsid w:val="00046DB3"/>
    <w:rsid w:val="00046DDD"/>
    <w:rsid w:val="00046E06"/>
    <w:rsid w:val="00046E50"/>
    <w:rsid w:val="00046F32"/>
    <w:rsid w:val="00046F98"/>
    <w:rsid w:val="00046FBA"/>
    <w:rsid w:val="00046FE6"/>
    <w:rsid w:val="000470D7"/>
    <w:rsid w:val="00047197"/>
    <w:rsid w:val="000471D4"/>
    <w:rsid w:val="000471FA"/>
    <w:rsid w:val="000473DE"/>
    <w:rsid w:val="000473E1"/>
    <w:rsid w:val="00047483"/>
    <w:rsid w:val="0004748D"/>
    <w:rsid w:val="00047492"/>
    <w:rsid w:val="000474D5"/>
    <w:rsid w:val="000474EC"/>
    <w:rsid w:val="00047629"/>
    <w:rsid w:val="00047666"/>
    <w:rsid w:val="000477E4"/>
    <w:rsid w:val="000478B1"/>
    <w:rsid w:val="0004791A"/>
    <w:rsid w:val="0004792F"/>
    <w:rsid w:val="0004793C"/>
    <w:rsid w:val="00047996"/>
    <w:rsid w:val="000479D8"/>
    <w:rsid w:val="00047A35"/>
    <w:rsid w:val="00047B95"/>
    <w:rsid w:val="00047C31"/>
    <w:rsid w:val="00047C6C"/>
    <w:rsid w:val="00047CA1"/>
    <w:rsid w:val="00047CC8"/>
    <w:rsid w:val="00047CE1"/>
    <w:rsid w:val="00047DC8"/>
    <w:rsid w:val="00047E01"/>
    <w:rsid w:val="00047F90"/>
    <w:rsid w:val="00050087"/>
    <w:rsid w:val="000500BA"/>
    <w:rsid w:val="00050147"/>
    <w:rsid w:val="0005020C"/>
    <w:rsid w:val="0005023D"/>
    <w:rsid w:val="00050262"/>
    <w:rsid w:val="0005026B"/>
    <w:rsid w:val="000502E0"/>
    <w:rsid w:val="000503CF"/>
    <w:rsid w:val="000504EF"/>
    <w:rsid w:val="00050513"/>
    <w:rsid w:val="000505F9"/>
    <w:rsid w:val="0005060E"/>
    <w:rsid w:val="00050647"/>
    <w:rsid w:val="00050648"/>
    <w:rsid w:val="0005065C"/>
    <w:rsid w:val="0005066F"/>
    <w:rsid w:val="00050832"/>
    <w:rsid w:val="000508A3"/>
    <w:rsid w:val="0005097C"/>
    <w:rsid w:val="00050982"/>
    <w:rsid w:val="000509CD"/>
    <w:rsid w:val="000509F2"/>
    <w:rsid w:val="00050A46"/>
    <w:rsid w:val="00050AAF"/>
    <w:rsid w:val="00050B05"/>
    <w:rsid w:val="00050B06"/>
    <w:rsid w:val="00050BD5"/>
    <w:rsid w:val="00050C08"/>
    <w:rsid w:val="00050C58"/>
    <w:rsid w:val="00050CB0"/>
    <w:rsid w:val="00050DD6"/>
    <w:rsid w:val="00050F27"/>
    <w:rsid w:val="00050F51"/>
    <w:rsid w:val="00050F84"/>
    <w:rsid w:val="00050FA4"/>
    <w:rsid w:val="00051232"/>
    <w:rsid w:val="00051398"/>
    <w:rsid w:val="000513CE"/>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AE"/>
    <w:rsid w:val="00051BFE"/>
    <w:rsid w:val="00051C24"/>
    <w:rsid w:val="00051DCE"/>
    <w:rsid w:val="00051E1B"/>
    <w:rsid w:val="00052052"/>
    <w:rsid w:val="00052071"/>
    <w:rsid w:val="00052085"/>
    <w:rsid w:val="000520AC"/>
    <w:rsid w:val="00052113"/>
    <w:rsid w:val="0005213D"/>
    <w:rsid w:val="00052153"/>
    <w:rsid w:val="00052189"/>
    <w:rsid w:val="000521DF"/>
    <w:rsid w:val="0005225A"/>
    <w:rsid w:val="0005227E"/>
    <w:rsid w:val="000522CB"/>
    <w:rsid w:val="0005232B"/>
    <w:rsid w:val="000523D9"/>
    <w:rsid w:val="000523EA"/>
    <w:rsid w:val="0005240F"/>
    <w:rsid w:val="00052465"/>
    <w:rsid w:val="000524B1"/>
    <w:rsid w:val="000524EC"/>
    <w:rsid w:val="000524FE"/>
    <w:rsid w:val="00052561"/>
    <w:rsid w:val="000525A3"/>
    <w:rsid w:val="000525FF"/>
    <w:rsid w:val="0005264C"/>
    <w:rsid w:val="000526D5"/>
    <w:rsid w:val="00052738"/>
    <w:rsid w:val="00052781"/>
    <w:rsid w:val="00052798"/>
    <w:rsid w:val="000527FB"/>
    <w:rsid w:val="00052847"/>
    <w:rsid w:val="00052887"/>
    <w:rsid w:val="0005292B"/>
    <w:rsid w:val="000529A5"/>
    <w:rsid w:val="00052A0D"/>
    <w:rsid w:val="00052A16"/>
    <w:rsid w:val="00052B5C"/>
    <w:rsid w:val="00052C74"/>
    <w:rsid w:val="00052C91"/>
    <w:rsid w:val="00052E47"/>
    <w:rsid w:val="00052E90"/>
    <w:rsid w:val="00052FE1"/>
    <w:rsid w:val="000530F7"/>
    <w:rsid w:val="0005323E"/>
    <w:rsid w:val="0005324A"/>
    <w:rsid w:val="0005324C"/>
    <w:rsid w:val="0005326E"/>
    <w:rsid w:val="0005327A"/>
    <w:rsid w:val="000534C5"/>
    <w:rsid w:val="0005350A"/>
    <w:rsid w:val="0005359E"/>
    <w:rsid w:val="000535B1"/>
    <w:rsid w:val="000535BF"/>
    <w:rsid w:val="00053677"/>
    <w:rsid w:val="0005377B"/>
    <w:rsid w:val="0005396C"/>
    <w:rsid w:val="00053A5D"/>
    <w:rsid w:val="00053B36"/>
    <w:rsid w:val="00053B77"/>
    <w:rsid w:val="00053BD3"/>
    <w:rsid w:val="00053D7C"/>
    <w:rsid w:val="00053DB7"/>
    <w:rsid w:val="00053DBF"/>
    <w:rsid w:val="00053EBD"/>
    <w:rsid w:val="00053EDA"/>
    <w:rsid w:val="00053F71"/>
    <w:rsid w:val="00053F82"/>
    <w:rsid w:val="00053F8E"/>
    <w:rsid w:val="00054036"/>
    <w:rsid w:val="000540FC"/>
    <w:rsid w:val="0005411D"/>
    <w:rsid w:val="00054186"/>
    <w:rsid w:val="0005418A"/>
    <w:rsid w:val="0005428B"/>
    <w:rsid w:val="000542C1"/>
    <w:rsid w:val="00054302"/>
    <w:rsid w:val="00054315"/>
    <w:rsid w:val="00054329"/>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61"/>
    <w:rsid w:val="00054D99"/>
    <w:rsid w:val="00054EDD"/>
    <w:rsid w:val="00054EDE"/>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6A"/>
    <w:rsid w:val="00055B17"/>
    <w:rsid w:val="00055B5C"/>
    <w:rsid w:val="00055BFF"/>
    <w:rsid w:val="00055C80"/>
    <w:rsid w:val="00055CEB"/>
    <w:rsid w:val="00055D1D"/>
    <w:rsid w:val="00055D1F"/>
    <w:rsid w:val="00055D9F"/>
    <w:rsid w:val="00055DA1"/>
    <w:rsid w:val="00055DAA"/>
    <w:rsid w:val="00055DAF"/>
    <w:rsid w:val="00055E60"/>
    <w:rsid w:val="00055E97"/>
    <w:rsid w:val="00055EEC"/>
    <w:rsid w:val="000560A2"/>
    <w:rsid w:val="000560FD"/>
    <w:rsid w:val="0005613A"/>
    <w:rsid w:val="0005613F"/>
    <w:rsid w:val="0005616A"/>
    <w:rsid w:val="000561AA"/>
    <w:rsid w:val="000561CE"/>
    <w:rsid w:val="00056206"/>
    <w:rsid w:val="00056223"/>
    <w:rsid w:val="000562F9"/>
    <w:rsid w:val="00056330"/>
    <w:rsid w:val="000563E5"/>
    <w:rsid w:val="000563F5"/>
    <w:rsid w:val="0005644B"/>
    <w:rsid w:val="0005646F"/>
    <w:rsid w:val="000566F6"/>
    <w:rsid w:val="00056713"/>
    <w:rsid w:val="00056770"/>
    <w:rsid w:val="000567AD"/>
    <w:rsid w:val="00056896"/>
    <w:rsid w:val="00056992"/>
    <w:rsid w:val="000569FE"/>
    <w:rsid w:val="00056A7F"/>
    <w:rsid w:val="00056AFA"/>
    <w:rsid w:val="00056BE7"/>
    <w:rsid w:val="00056BF0"/>
    <w:rsid w:val="00056C8C"/>
    <w:rsid w:val="00056D48"/>
    <w:rsid w:val="00056DDA"/>
    <w:rsid w:val="00056E7F"/>
    <w:rsid w:val="00056EE8"/>
    <w:rsid w:val="00056F94"/>
    <w:rsid w:val="00056FA5"/>
    <w:rsid w:val="0005706C"/>
    <w:rsid w:val="00057087"/>
    <w:rsid w:val="000570C1"/>
    <w:rsid w:val="00057118"/>
    <w:rsid w:val="0005718D"/>
    <w:rsid w:val="00057246"/>
    <w:rsid w:val="00057275"/>
    <w:rsid w:val="00057375"/>
    <w:rsid w:val="000573AD"/>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9A4"/>
    <w:rsid w:val="00060A55"/>
    <w:rsid w:val="00060AA0"/>
    <w:rsid w:val="00060B06"/>
    <w:rsid w:val="00060B98"/>
    <w:rsid w:val="00060C4A"/>
    <w:rsid w:val="00060C78"/>
    <w:rsid w:val="00060CCA"/>
    <w:rsid w:val="00060D1E"/>
    <w:rsid w:val="00060DCE"/>
    <w:rsid w:val="00060DFF"/>
    <w:rsid w:val="00060E79"/>
    <w:rsid w:val="00060F33"/>
    <w:rsid w:val="00060F6C"/>
    <w:rsid w:val="00060F73"/>
    <w:rsid w:val="00060F78"/>
    <w:rsid w:val="00060FB6"/>
    <w:rsid w:val="00060FDA"/>
    <w:rsid w:val="00060FE7"/>
    <w:rsid w:val="00060FFE"/>
    <w:rsid w:val="00061058"/>
    <w:rsid w:val="00061139"/>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B79"/>
    <w:rsid w:val="00061BEE"/>
    <w:rsid w:val="00061C28"/>
    <w:rsid w:val="00061CA7"/>
    <w:rsid w:val="00061CA8"/>
    <w:rsid w:val="00061D36"/>
    <w:rsid w:val="00061D7C"/>
    <w:rsid w:val="00061DC7"/>
    <w:rsid w:val="00061DDC"/>
    <w:rsid w:val="00061DE0"/>
    <w:rsid w:val="00061E77"/>
    <w:rsid w:val="00061E7C"/>
    <w:rsid w:val="00061EFD"/>
    <w:rsid w:val="00061F23"/>
    <w:rsid w:val="000620B3"/>
    <w:rsid w:val="000621A5"/>
    <w:rsid w:val="00062239"/>
    <w:rsid w:val="00062274"/>
    <w:rsid w:val="00062295"/>
    <w:rsid w:val="000622AD"/>
    <w:rsid w:val="000622BF"/>
    <w:rsid w:val="00062391"/>
    <w:rsid w:val="0006250F"/>
    <w:rsid w:val="0006251C"/>
    <w:rsid w:val="0006255B"/>
    <w:rsid w:val="00062686"/>
    <w:rsid w:val="000626E8"/>
    <w:rsid w:val="00062703"/>
    <w:rsid w:val="000627DD"/>
    <w:rsid w:val="000627FB"/>
    <w:rsid w:val="00062831"/>
    <w:rsid w:val="000629B0"/>
    <w:rsid w:val="00062A65"/>
    <w:rsid w:val="00062AED"/>
    <w:rsid w:val="00062C26"/>
    <w:rsid w:val="00062C62"/>
    <w:rsid w:val="00062CB0"/>
    <w:rsid w:val="00062D58"/>
    <w:rsid w:val="00062EA7"/>
    <w:rsid w:val="00062FDC"/>
    <w:rsid w:val="00063003"/>
    <w:rsid w:val="0006300F"/>
    <w:rsid w:val="00063071"/>
    <w:rsid w:val="0006307F"/>
    <w:rsid w:val="0006310D"/>
    <w:rsid w:val="00063118"/>
    <w:rsid w:val="0006311D"/>
    <w:rsid w:val="0006314A"/>
    <w:rsid w:val="00063165"/>
    <w:rsid w:val="0006316A"/>
    <w:rsid w:val="0006317E"/>
    <w:rsid w:val="000631D3"/>
    <w:rsid w:val="000632E7"/>
    <w:rsid w:val="00063345"/>
    <w:rsid w:val="0006334B"/>
    <w:rsid w:val="000633AF"/>
    <w:rsid w:val="000633DB"/>
    <w:rsid w:val="00063404"/>
    <w:rsid w:val="00063416"/>
    <w:rsid w:val="00063454"/>
    <w:rsid w:val="0006345B"/>
    <w:rsid w:val="0006351B"/>
    <w:rsid w:val="00063538"/>
    <w:rsid w:val="00063583"/>
    <w:rsid w:val="000635B6"/>
    <w:rsid w:val="000635FB"/>
    <w:rsid w:val="00063623"/>
    <w:rsid w:val="0006363A"/>
    <w:rsid w:val="000636A3"/>
    <w:rsid w:val="000636BB"/>
    <w:rsid w:val="000636C6"/>
    <w:rsid w:val="000637BB"/>
    <w:rsid w:val="0006391A"/>
    <w:rsid w:val="0006395F"/>
    <w:rsid w:val="00063A24"/>
    <w:rsid w:val="00063A3C"/>
    <w:rsid w:val="00063A48"/>
    <w:rsid w:val="00063A69"/>
    <w:rsid w:val="00063A7D"/>
    <w:rsid w:val="00063A8D"/>
    <w:rsid w:val="00063AC8"/>
    <w:rsid w:val="00063AD8"/>
    <w:rsid w:val="00063BDC"/>
    <w:rsid w:val="00063C54"/>
    <w:rsid w:val="00063C7C"/>
    <w:rsid w:val="00063C9B"/>
    <w:rsid w:val="00063D05"/>
    <w:rsid w:val="00063D34"/>
    <w:rsid w:val="00063DC1"/>
    <w:rsid w:val="00063DC9"/>
    <w:rsid w:val="00063DF3"/>
    <w:rsid w:val="00063E42"/>
    <w:rsid w:val="00063E8A"/>
    <w:rsid w:val="00063EA4"/>
    <w:rsid w:val="00063EA8"/>
    <w:rsid w:val="00063EC5"/>
    <w:rsid w:val="00063EDF"/>
    <w:rsid w:val="00063F2B"/>
    <w:rsid w:val="00063F43"/>
    <w:rsid w:val="00063F7F"/>
    <w:rsid w:val="00063F97"/>
    <w:rsid w:val="00063FFE"/>
    <w:rsid w:val="0006403F"/>
    <w:rsid w:val="000640A0"/>
    <w:rsid w:val="00064162"/>
    <w:rsid w:val="000641AE"/>
    <w:rsid w:val="000641F7"/>
    <w:rsid w:val="0006425A"/>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7D"/>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6D"/>
    <w:rsid w:val="00065DCC"/>
    <w:rsid w:val="00065E58"/>
    <w:rsid w:val="00065ECF"/>
    <w:rsid w:val="00065F4E"/>
    <w:rsid w:val="00065FCF"/>
    <w:rsid w:val="00066077"/>
    <w:rsid w:val="0006610D"/>
    <w:rsid w:val="00066136"/>
    <w:rsid w:val="00066215"/>
    <w:rsid w:val="00066286"/>
    <w:rsid w:val="000662A0"/>
    <w:rsid w:val="000662C2"/>
    <w:rsid w:val="00066374"/>
    <w:rsid w:val="0006647E"/>
    <w:rsid w:val="000664B7"/>
    <w:rsid w:val="000664D9"/>
    <w:rsid w:val="0006658B"/>
    <w:rsid w:val="000665B5"/>
    <w:rsid w:val="000665FC"/>
    <w:rsid w:val="0006661F"/>
    <w:rsid w:val="00066684"/>
    <w:rsid w:val="000666C7"/>
    <w:rsid w:val="00066705"/>
    <w:rsid w:val="00066A83"/>
    <w:rsid w:val="00066AA6"/>
    <w:rsid w:val="00066AD3"/>
    <w:rsid w:val="00066B4E"/>
    <w:rsid w:val="00066CB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D3A"/>
    <w:rsid w:val="00067D4D"/>
    <w:rsid w:val="00067DAA"/>
    <w:rsid w:val="00067E64"/>
    <w:rsid w:val="00067FA3"/>
    <w:rsid w:val="00070022"/>
    <w:rsid w:val="000700AE"/>
    <w:rsid w:val="0007024E"/>
    <w:rsid w:val="0007028A"/>
    <w:rsid w:val="00070312"/>
    <w:rsid w:val="00070369"/>
    <w:rsid w:val="00070434"/>
    <w:rsid w:val="0007046D"/>
    <w:rsid w:val="000704B6"/>
    <w:rsid w:val="000704E0"/>
    <w:rsid w:val="0007051A"/>
    <w:rsid w:val="00070578"/>
    <w:rsid w:val="00070591"/>
    <w:rsid w:val="000705BA"/>
    <w:rsid w:val="000705C0"/>
    <w:rsid w:val="000705EE"/>
    <w:rsid w:val="0007067A"/>
    <w:rsid w:val="0007067D"/>
    <w:rsid w:val="00070698"/>
    <w:rsid w:val="00070718"/>
    <w:rsid w:val="000707C1"/>
    <w:rsid w:val="0007080E"/>
    <w:rsid w:val="00070865"/>
    <w:rsid w:val="000708DB"/>
    <w:rsid w:val="00070A09"/>
    <w:rsid w:val="00070AAA"/>
    <w:rsid w:val="00070B23"/>
    <w:rsid w:val="00070B49"/>
    <w:rsid w:val="00070B71"/>
    <w:rsid w:val="00070CF4"/>
    <w:rsid w:val="00070D38"/>
    <w:rsid w:val="00070DC2"/>
    <w:rsid w:val="00070DD0"/>
    <w:rsid w:val="00070E3C"/>
    <w:rsid w:val="00070F23"/>
    <w:rsid w:val="00070FA0"/>
    <w:rsid w:val="00070FF8"/>
    <w:rsid w:val="00071009"/>
    <w:rsid w:val="00071028"/>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03"/>
    <w:rsid w:val="00071750"/>
    <w:rsid w:val="0007178E"/>
    <w:rsid w:val="00071849"/>
    <w:rsid w:val="000718E4"/>
    <w:rsid w:val="0007194B"/>
    <w:rsid w:val="000719BF"/>
    <w:rsid w:val="00071ACB"/>
    <w:rsid w:val="00071C1E"/>
    <w:rsid w:val="00071C3F"/>
    <w:rsid w:val="00071D23"/>
    <w:rsid w:val="00071D9C"/>
    <w:rsid w:val="00071DBA"/>
    <w:rsid w:val="00071DC4"/>
    <w:rsid w:val="00071DE5"/>
    <w:rsid w:val="00071E2A"/>
    <w:rsid w:val="00071EBC"/>
    <w:rsid w:val="00071FB0"/>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C2"/>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0C"/>
    <w:rsid w:val="00073B30"/>
    <w:rsid w:val="00073B42"/>
    <w:rsid w:val="00073B5A"/>
    <w:rsid w:val="00073BB2"/>
    <w:rsid w:val="00073C16"/>
    <w:rsid w:val="00073C29"/>
    <w:rsid w:val="00073CEA"/>
    <w:rsid w:val="00073D35"/>
    <w:rsid w:val="00073D5A"/>
    <w:rsid w:val="00073DA1"/>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1DF"/>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C2E"/>
    <w:rsid w:val="00074DBE"/>
    <w:rsid w:val="00074E10"/>
    <w:rsid w:val="00074EC7"/>
    <w:rsid w:val="000750B5"/>
    <w:rsid w:val="000750D9"/>
    <w:rsid w:val="000750F6"/>
    <w:rsid w:val="00075176"/>
    <w:rsid w:val="000752C6"/>
    <w:rsid w:val="00075310"/>
    <w:rsid w:val="00075341"/>
    <w:rsid w:val="0007539E"/>
    <w:rsid w:val="00075421"/>
    <w:rsid w:val="0007566E"/>
    <w:rsid w:val="000756CA"/>
    <w:rsid w:val="0007573A"/>
    <w:rsid w:val="00075823"/>
    <w:rsid w:val="00075838"/>
    <w:rsid w:val="00075863"/>
    <w:rsid w:val="000758B1"/>
    <w:rsid w:val="00075908"/>
    <w:rsid w:val="0007593E"/>
    <w:rsid w:val="0007599F"/>
    <w:rsid w:val="00075A13"/>
    <w:rsid w:val="00075AFD"/>
    <w:rsid w:val="00075B47"/>
    <w:rsid w:val="00075B6A"/>
    <w:rsid w:val="00075C27"/>
    <w:rsid w:val="00075C2E"/>
    <w:rsid w:val="00075CB9"/>
    <w:rsid w:val="00075CBE"/>
    <w:rsid w:val="00075D2C"/>
    <w:rsid w:val="00075D51"/>
    <w:rsid w:val="00075E26"/>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45B"/>
    <w:rsid w:val="00076483"/>
    <w:rsid w:val="0007648B"/>
    <w:rsid w:val="000764B7"/>
    <w:rsid w:val="000764F1"/>
    <w:rsid w:val="0007651D"/>
    <w:rsid w:val="00076530"/>
    <w:rsid w:val="00076540"/>
    <w:rsid w:val="0007656E"/>
    <w:rsid w:val="0007658C"/>
    <w:rsid w:val="000765B6"/>
    <w:rsid w:val="0007668D"/>
    <w:rsid w:val="000766D4"/>
    <w:rsid w:val="00076761"/>
    <w:rsid w:val="000767CB"/>
    <w:rsid w:val="0007684A"/>
    <w:rsid w:val="000768E1"/>
    <w:rsid w:val="00076939"/>
    <w:rsid w:val="000769A8"/>
    <w:rsid w:val="00076A59"/>
    <w:rsid w:val="00076A8A"/>
    <w:rsid w:val="00076C78"/>
    <w:rsid w:val="00076CD6"/>
    <w:rsid w:val="00076D05"/>
    <w:rsid w:val="00076D3A"/>
    <w:rsid w:val="00076D85"/>
    <w:rsid w:val="00076E1E"/>
    <w:rsid w:val="00076E45"/>
    <w:rsid w:val="00076F0D"/>
    <w:rsid w:val="00076F95"/>
    <w:rsid w:val="00077019"/>
    <w:rsid w:val="000771BD"/>
    <w:rsid w:val="0007722D"/>
    <w:rsid w:val="000772AC"/>
    <w:rsid w:val="000773BA"/>
    <w:rsid w:val="000773F0"/>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FF"/>
    <w:rsid w:val="00077F2E"/>
    <w:rsid w:val="00077F7A"/>
    <w:rsid w:val="00077FB5"/>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F6"/>
    <w:rsid w:val="00080D2B"/>
    <w:rsid w:val="00080D82"/>
    <w:rsid w:val="00080D8E"/>
    <w:rsid w:val="00080DF5"/>
    <w:rsid w:val="00080EAC"/>
    <w:rsid w:val="00080EAF"/>
    <w:rsid w:val="00080EEE"/>
    <w:rsid w:val="00080F0F"/>
    <w:rsid w:val="00080F61"/>
    <w:rsid w:val="00080F9B"/>
    <w:rsid w:val="0008101D"/>
    <w:rsid w:val="0008103E"/>
    <w:rsid w:val="000810C4"/>
    <w:rsid w:val="0008119F"/>
    <w:rsid w:val="00081214"/>
    <w:rsid w:val="000812AE"/>
    <w:rsid w:val="00081312"/>
    <w:rsid w:val="00081327"/>
    <w:rsid w:val="0008133D"/>
    <w:rsid w:val="000814B0"/>
    <w:rsid w:val="00081562"/>
    <w:rsid w:val="00081594"/>
    <w:rsid w:val="00081596"/>
    <w:rsid w:val="0008165F"/>
    <w:rsid w:val="0008167E"/>
    <w:rsid w:val="000816EE"/>
    <w:rsid w:val="0008177D"/>
    <w:rsid w:val="000817D3"/>
    <w:rsid w:val="00081819"/>
    <w:rsid w:val="000818D8"/>
    <w:rsid w:val="0008190F"/>
    <w:rsid w:val="00081910"/>
    <w:rsid w:val="00081BB1"/>
    <w:rsid w:val="00081BC4"/>
    <w:rsid w:val="00081C41"/>
    <w:rsid w:val="00081DB6"/>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4C"/>
    <w:rsid w:val="00082554"/>
    <w:rsid w:val="0008255A"/>
    <w:rsid w:val="0008261D"/>
    <w:rsid w:val="00082624"/>
    <w:rsid w:val="00082733"/>
    <w:rsid w:val="00082778"/>
    <w:rsid w:val="000827BC"/>
    <w:rsid w:val="000827C1"/>
    <w:rsid w:val="0008289F"/>
    <w:rsid w:val="00082953"/>
    <w:rsid w:val="00082977"/>
    <w:rsid w:val="0008299A"/>
    <w:rsid w:val="000829F4"/>
    <w:rsid w:val="00082A6F"/>
    <w:rsid w:val="00082A7D"/>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396"/>
    <w:rsid w:val="0008350F"/>
    <w:rsid w:val="0008354B"/>
    <w:rsid w:val="000835FC"/>
    <w:rsid w:val="000836A3"/>
    <w:rsid w:val="000836D9"/>
    <w:rsid w:val="0008373D"/>
    <w:rsid w:val="00083744"/>
    <w:rsid w:val="00083817"/>
    <w:rsid w:val="00083892"/>
    <w:rsid w:val="00083A45"/>
    <w:rsid w:val="00083AA4"/>
    <w:rsid w:val="00083AF3"/>
    <w:rsid w:val="00083B65"/>
    <w:rsid w:val="00083C0E"/>
    <w:rsid w:val="00083C10"/>
    <w:rsid w:val="00083C7E"/>
    <w:rsid w:val="00083D09"/>
    <w:rsid w:val="00083E2E"/>
    <w:rsid w:val="00083E66"/>
    <w:rsid w:val="00083E83"/>
    <w:rsid w:val="00083F04"/>
    <w:rsid w:val="00083F54"/>
    <w:rsid w:val="00083F99"/>
    <w:rsid w:val="00083FC0"/>
    <w:rsid w:val="0008400D"/>
    <w:rsid w:val="0008401E"/>
    <w:rsid w:val="00084052"/>
    <w:rsid w:val="000840A0"/>
    <w:rsid w:val="000840AE"/>
    <w:rsid w:val="00084100"/>
    <w:rsid w:val="000841B6"/>
    <w:rsid w:val="000841B8"/>
    <w:rsid w:val="000841BE"/>
    <w:rsid w:val="000841C8"/>
    <w:rsid w:val="000841FD"/>
    <w:rsid w:val="00084217"/>
    <w:rsid w:val="000842FA"/>
    <w:rsid w:val="00084352"/>
    <w:rsid w:val="00084359"/>
    <w:rsid w:val="0008435E"/>
    <w:rsid w:val="00084408"/>
    <w:rsid w:val="000844B0"/>
    <w:rsid w:val="00084614"/>
    <w:rsid w:val="0008463A"/>
    <w:rsid w:val="0008473F"/>
    <w:rsid w:val="0008476A"/>
    <w:rsid w:val="000847BB"/>
    <w:rsid w:val="000847D7"/>
    <w:rsid w:val="0008483A"/>
    <w:rsid w:val="0008490C"/>
    <w:rsid w:val="0008491B"/>
    <w:rsid w:val="00084947"/>
    <w:rsid w:val="00084950"/>
    <w:rsid w:val="00084964"/>
    <w:rsid w:val="00084A5E"/>
    <w:rsid w:val="00084A7E"/>
    <w:rsid w:val="00084AD0"/>
    <w:rsid w:val="00084AE8"/>
    <w:rsid w:val="00084B7F"/>
    <w:rsid w:val="00084BA3"/>
    <w:rsid w:val="00084BC2"/>
    <w:rsid w:val="00084CA1"/>
    <w:rsid w:val="00084CCB"/>
    <w:rsid w:val="00084F42"/>
    <w:rsid w:val="00084F8B"/>
    <w:rsid w:val="00085078"/>
    <w:rsid w:val="000850FA"/>
    <w:rsid w:val="000851F1"/>
    <w:rsid w:val="00085343"/>
    <w:rsid w:val="0008536B"/>
    <w:rsid w:val="000853EF"/>
    <w:rsid w:val="0008543E"/>
    <w:rsid w:val="000854C7"/>
    <w:rsid w:val="00085568"/>
    <w:rsid w:val="0008557B"/>
    <w:rsid w:val="000855E9"/>
    <w:rsid w:val="0008565E"/>
    <w:rsid w:val="00085668"/>
    <w:rsid w:val="00085694"/>
    <w:rsid w:val="0008571D"/>
    <w:rsid w:val="0008582B"/>
    <w:rsid w:val="000858CA"/>
    <w:rsid w:val="00085996"/>
    <w:rsid w:val="00085ACB"/>
    <w:rsid w:val="00085ADC"/>
    <w:rsid w:val="00085B44"/>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47"/>
    <w:rsid w:val="00086558"/>
    <w:rsid w:val="000865B7"/>
    <w:rsid w:val="000865F9"/>
    <w:rsid w:val="000867B1"/>
    <w:rsid w:val="0008683D"/>
    <w:rsid w:val="0008690E"/>
    <w:rsid w:val="00086972"/>
    <w:rsid w:val="0008697D"/>
    <w:rsid w:val="0008699A"/>
    <w:rsid w:val="000869B4"/>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81"/>
    <w:rsid w:val="00087389"/>
    <w:rsid w:val="00087421"/>
    <w:rsid w:val="0008743D"/>
    <w:rsid w:val="0008743F"/>
    <w:rsid w:val="0008748B"/>
    <w:rsid w:val="0008749D"/>
    <w:rsid w:val="000874FE"/>
    <w:rsid w:val="00087564"/>
    <w:rsid w:val="00087624"/>
    <w:rsid w:val="00087666"/>
    <w:rsid w:val="00087674"/>
    <w:rsid w:val="0008768C"/>
    <w:rsid w:val="000876F6"/>
    <w:rsid w:val="00087889"/>
    <w:rsid w:val="0008788B"/>
    <w:rsid w:val="000878C9"/>
    <w:rsid w:val="000878E4"/>
    <w:rsid w:val="000879AD"/>
    <w:rsid w:val="00087A8C"/>
    <w:rsid w:val="00087B15"/>
    <w:rsid w:val="00087B9F"/>
    <w:rsid w:val="00087C63"/>
    <w:rsid w:val="00087C9F"/>
    <w:rsid w:val="00087D41"/>
    <w:rsid w:val="00087DA8"/>
    <w:rsid w:val="00087E17"/>
    <w:rsid w:val="00087E40"/>
    <w:rsid w:val="00087EC3"/>
    <w:rsid w:val="00087ED4"/>
    <w:rsid w:val="00087F4C"/>
    <w:rsid w:val="00087F8D"/>
    <w:rsid w:val="0009008C"/>
    <w:rsid w:val="000900BC"/>
    <w:rsid w:val="000900D0"/>
    <w:rsid w:val="000900E7"/>
    <w:rsid w:val="000900E8"/>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A2"/>
    <w:rsid w:val="000906FB"/>
    <w:rsid w:val="0009095C"/>
    <w:rsid w:val="0009098E"/>
    <w:rsid w:val="00090998"/>
    <w:rsid w:val="00090A23"/>
    <w:rsid w:val="00090A6C"/>
    <w:rsid w:val="00090AFF"/>
    <w:rsid w:val="00090B2C"/>
    <w:rsid w:val="00090B69"/>
    <w:rsid w:val="00090BBF"/>
    <w:rsid w:val="00090C7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169"/>
    <w:rsid w:val="00091195"/>
    <w:rsid w:val="000911BE"/>
    <w:rsid w:val="0009121F"/>
    <w:rsid w:val="0009129C"/>
    <w:rsid w:val="0009141D"/>
    <w:rsid w:val="000914FA"/>
    <w:rsid w:val="00091551"/>
    <w:rsid w:val="0009156F"/>
    <w:rsid w:val="0009157D"/>
    <w:rsid w:val="0009159D"/>
    <w:rsid w:val="000915F3"/>
    <w:rsid w:val="0009167A"/>
    <w:rsid w:val="0009175B"/>
    <w:rsid w:val="000917C6"/>
    <w:rsid w:val="00091805"/>
    <w:rsid w:val="00091810"/>
    <w:rsid w:val="00091850"/>
    <w:rsid w:val="00091883"/>
    <w:rsid w:val="00091939"/>
    <w:rsid w:val="00091A5C"/>
    <w:rsid w:val="00091A6C"/>
    <w:rsid w:val="00091AFF"/>
    <w:rsid w:val="00091B62"/>
    <w:rsid w:val="00091B89"/>
    <w:rsid w:val="00091D55"/>
    <w:rsid w:val="00091D85"/>
    <w:rsid w:val="00091DE1"/>
    <w:rsid w:val="00091E41"/>
    <w:rsid w:val="00091E4B"/>
    <w:rsid w:val="00091EEF"/>
    <w:rsid w:val="00091FAE"/>
    <w:rsid w:val="000920CB"/>
    <w:rsid w:val="000921B3"/>
    <w:rsid w:val="000921B8"/>
    <w:rsid w:val="0009220A"/>
    <w:rsid w:val="0009222B"/>
    <w:rsid w:val="0009229F"/>
    <w:rsid w:val="000922DB"/>
    <w:rsid w:val="0009233C"/>
    <w:rsid w:val="0009236D"/>
    <w:rsid w:val="000923A2"/>
    <w:rsid w:val="000923B5"/>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F01"/>
    <w:rsid w:val="00092F10"/>
    <w:rsid w:val="00092F46"/>
    <w:rsid w:val="0009311F"/>
    <w:rsid w:val="00093124"/>
    <w:rsid w:val="000931AC"/>
    <w:rsid w:val="0009328D"/>
    <w:rsid w:val="00093339"/>
    <w:rsid w:val="00093381"/>
    <w:rsid w:val="00093467"/>
    <w:rsid w:val="000934D2"/>
    <w:rsid w:val="0009351E"/>
    <w:rsid w:val="0009352F"/>
    <w:rsid w:val="000935D0"/>
    <w:rsid w:val="0009367F"/>
    <w:rsid w:val="0009370E"/>
    <w:rsid w:val="00093754"/>
    <w:rsid w:val="000937A9"/>
    <w:rsid w:val="000937E7"/>
    <w:rsid w:val="000938E1"/>
    <w:rsid w:val="00093925"/>
    <w:rsid w:val="000939EB"/>
    <w:rsid w:val="00093A5F"/>
    <w:rsid w:val="00093B16"/>
    <w:rsid w:val="00093CEC"/>
    <w:rsid w:val="00093D46"/>
    <w:rsid w:val="00093DF4"/>
    <w:rsid w:val="00093E5A"/>
    <w:rsid w:val="00093E6A"/>
    <w:rsid w:val="00093EA1"/>
    <w:rsid w:val="00093FEC"/>
    <w:rsid w:val="000940AA"/>
    <w:rsid w:val="000940DA"/>
    <w:rsid w:val="00094138"/>
    <w:rsid w:val="00094165"/>
    <w:rsid w:val="0009416B"/>
    <w:rsid w:val="0009422B"/>
    <w:rsid w:val="0009423D"/>
    <w:rsid w:val="000942B3"/>
    <w:rsid w:val="00094316"/>
    <w:rsid w:val="00094346"/>
    <w:rsid w:val="00094355"/>
    <w:rsid w:val="00094384"/>
    <w:rsid w:val="0009440A"/>
    <w:rsid w:val="00094420"/>
    <w:rsid w:val="00094453"/>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B3"/>
    <w:rsid w:val="000959DF"/>
    <w:rsid w:val="00095A80"/>
    <w:rsid w:val="00095ADD"/>
    <w:rsid w:val="00095AFD"/>
    <w:rsid w:val="00095B01"/>
    <w:rsid w:val="00095B6B"/>
    <w:rsid w:val="00095BBC"/>
    <w:rsid w:val="00095BF2"/>
    <w:rsid w:val="00095BFA"/>
    <w:rsid w:val="00095C05"/>
    <w:rsid w:val="00095C33"/>
    <w:rsid w:val="00095C34"/>
    <w:rsid w:val="00095C7B"/>
    <w:rsid w:val="00095C83"/>
    <w:rsid w:val="00095D26"/>
    <w:rsid w:val="00095E95"/>
    <w:rsid w:val="00095EA3"/>
    <w:rsid w:val="00095EDD"/>
    <w:rsid w:val="00096039"/>
    <w:rsid w:val="00096052"/>
    <w:rsid w:val="00096082"/>
    <w:rsid w:val="00096097"/>
    <w:rsid w:val="00096169"/>
    <w:rsid w:val="00096271"/>
    <w:rsid w:val="000962B9"/>
    <w:rsid w:val="000962FC"/>
    <w:rsid w:val="0009643A"/>
    <w:rsid w:val="000964DF"/>
    <w:rsid w:val="000965F2"/>
    <w:rsid w:val="00096647"/>
    <w:rsid w:val="00096648"/>
    <w:rsid w:val="0009665B"/>
    <w:rsid w:val="0009668C"/>
    <w:rsid w:val="0009669F"/>
    <w:rsid w:val="00096743"/>
    <w:rsid w:val="000968B2"/>
    <w:rsid w:val="00096937"/>
    <w:rsid w:val="0009697D"/>
    <w:rsid w:val="00096983"/>
    <w:rsid w:val="000969F3"/>
    <w:rsid w:val="00096A50"/>
    <w:rsid w:val="00096BE5"/>
    <w:rsid w:val="00096D5F"/>
    <w:rsid w:val="00096D6D"/>
    <w:rsid w:val="00096DB3"/>
    <w:rsid w:val="00096DD6"/>
    <w:rsid w:val="00096F28"/>
    <w:rsid w:val="0009700C"/>
    <w:rsid w:val="00097090"/>
    <w:rsid w:val="0009718D"/>
    <w:rsid w:val="000971BA"/>
    <w:rsid w:val="00097254"/>
    <w:rsid w:val="00097268"/>
    <w:rsid w:val="000972C7"/>
    <w:rsid w:val="00097378"/>
    <w:rsid w:val="00097380"/>
    <w:rsid w:val="000973B4"/>
    <w:rsid w:val="000975A5"/>
    <w:rsid w:val="000975A7"/>
    <w:rsid w:val="000975ED"/>
    <w:rsid w:val="000975F5"/>
    <w:rsid w:val="0009765D"/>
    <w:rsid w:val="0009767C"/>
    <w:rsid w:val="000976E3"/>
    <w:rsid w:val="00097707"/>
    <w:rsid w:val="000978BD"/>
    <w:rsid w:val="000978CE"/>
    <w:rsid w:val="0009791B"/>
    <w:rsid w:val="000979A1"/>
    <w:rsid w:val="00097A60"/>
    <w:rsid w:val="00097B2C"/>
    <w:rsid w:val="00097BCF"/>
    <w:rsid w:val="00097C54"/>
    <w:rsid w:val="00097C83"/>
    <w:rsid w:val="00097CAC"/>
    <w:rsid w:val="00097CBA"/>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6"/>
    <w:rsid w:val="000A14EB"/>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40"/>
    <w:rsid w:val="000A1E66"/>
    <w:rsid w:val="000A1EBC"/>
    <w:rsid w:val="000A1EFA"/>
    <w:rsid w:val="000A1F00"/>
    <w:rsid w:val="000A1F46"/>
    <w:rsid w:val="000A1F59"/>
    <w:rsid w:val="000A1FA6"/>
    <w:rsid w:val="000A1FC0"/>
    <w:rsid w:val="000A2004"/>
    <w:rsid w:val="000A203C"/>
    <w:rsid w:val="000A207C"/>
    <w:rsid w:val="000A20E6"/>
    <w:rsid w:val="000A210A"/>
    <w:rsid w:val="000A2154"/>
    <w:rsid w:val="000A21AE"/>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43"/>
    <w:rsid w:val="000A319A"/>
    <w:rsid w:val="000A3252"/>
    <w:rsid w:val="000A3357"/>
    <w:rsid w:val="000A33B2"/>
    <w:rsid w:val="000A345B"/>
    <w:rsid w:val="000A3497"/>
    <w:rsid w:val="000A349C"/>
    <w:rsid w:val="000A359A"/>
    <w:rsid w:val="000A35D1"/>
    <w:rsid w:val="000A3645"/>
    <w:rsid w:val="000A3655"/>
    <w:rsid w:val="000A368B"/>
    <w:rsid w:val="000A36C0"/>
    <w:rsid w:val="000A36D8"/>
    <w:rsid w:val="000A379A"/>
    <w:rsid w:val="000A3822"/>
    <w:rsid w:val="000A3904"/>
    <w:rsid w:val="000A395E"/>
    <w:rsid w:val="000A39F9"/>
    <w:rsid w:val="000A3A72"/>
    <w:rsid w:val="000A3A83"/>
    <w:rsid w:val="000A3ABF"/>
    <w:rsid w:val="000A3AD4"/>
    <w:rsid w:val="000A3AF1"/>
    <w:rsid w:val="000A3B43"/>
    <w:rsid w:val="000A3B87"/>
    <w:rsid w:val="000A3BEE"/>
    <w:rsid w:val="000A3CA2"/>
    <w:rsid w:val="000A3E1B"/>
    <w:rsid w:val="000A3E2E"/>
    <w:rsid w:val="000A3E44"/>
    <w:rsid w:val="000A3E78"/>
    <w:rsid w:val="000A3E95"/>
    <w:rsid w:val="000A3F31"/>
    <w:rsid w:val="000A3F35"/>
    <w:rsid w:val="000A3F4B"/>
    <w:rsid w:val="000A40F3"/>
    <w:rsid w:val="000A4140"/>
    <w:rsid w:val="000A4300"/>
    <w:rsid w:val="000A4361"/>
    <w:rsid w:val="000A454C"/>
    <w:rsid w:val="000A45AB"/>
    <w:rsid w:val="000A46B4"/>
    <w:rsid w:val="000A4721"/>
    <w:rsid w:val="000A478C"/>
    <w:rsid w:val="000A4869"/>
    <w:rsid w:val="000A4936"/>
    <w:rsid w:val="000A499C"/>
    <w:rsid w:val="000A4A43"/>
    <w:rsid w:val="000A4A8E"/>
    <w:rsid w:val="000A4CA8"/>
    <w:rsid w:val="000A4CB1"/>
    <w:rsid w:val="000A4DA5"/>
    <w:rsid w:val="000A4DFD"/>
    <w:rsid w:val="000A4E3B"/>
    <w:rsid w:val="000A4EC5"/>
    <w:rsid w:val="000A4F19"/>
    <w:rsid w:val="000A4F36"/>
    <w:rsid w:val="000A4F82"/>
    <w:rsid w:val="000A4F85"/>
    <w:rsid w:val="000A5049"/>
    <w:rsid w:val="000A504D"/>
    <w:rsid w:val="000A50B3"/>
    <w:rsid w:val="000A5116"/>
    <w:rsid w:val="000A51E6"/>
    <w:rsid w:val="000A51EF"/>
    <w:rsid w:val="000A5228"/>
    <w:rsid w:val="000A52E8"/>
    <w:rsid w:val="000A539F"/>
    <w:rsid w:val="000A53DE"/>
    <w:rsid w:val="000A5563"/>
    <w:rsid w:val="000A56CC"/>
    <w:rsid w:val="000A56FB"/>
    <w:rsid w:val="000A5721"/>
    <w:rsid w:val="000A57FE"/>
    <w:rsid w:val="000A5879"/>
    <w:rsid w:val="000A589D"/>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65"/>
    <w:rsid w:val="000A6270"/>
    <w:rsid w:val="000A6382"/>
    <w:rsid w:val="000A64D2"/>
    <w:rsid w:val="000A64EE"/>
    <w:rsid w:val="000A656B"/>
    <w:rsid w:val="000A659A"/>
    <w:rsid w:val="000A65CE"/>
    <w:rsid w:val="000A66CD"/>
    <w:rsid w:val="000A678A"/>
    <w:rsid w:val="000A6791"/>
    <w:rsid w:val="000A67F3"/>
    <w:rsid w:val="000A685A"/>
    <w:rsid w:val="000A6A57"/>
    <w:rsid w:val="000A6ACB"/>
    <w:rsid w:val="000A6AF5"/>
    <w:rsid w:val="000A6B90"/>
    <w:rsid w:val="000A6BBD"/>
    <w:rsid w:val="000A6C23"/>
    <w:rsid w:val="000A6CF8"/>
    <w:rsid w:val="000A6D7E"/>
    <w:rsid w:val="000A6E62"/>
    <w:rsid w:val="000A6E7E"/>
    <w:rsid w:val="000A6EB4"/>
    <w:rsid w:val="000A6F27"/>
    <w:rsid w:val="000A7027"/>
    <w:rsid w:val="000A712C"/>
    <w:rsid w:val="000A712D"/>
    <w:rsid w:val="000A7157"/>
    <w:rsid w:val="000A7196"/>
    <w:rsid w:val="000A725B"/>
    <w:rsid w:val="000A7290"/>
    <w:rsid w:val="000A7349"/>
    <w:rsid w:val="000A7368"/>
    <w:rsid w:val="000A73C8"/>
    <w:rsid w:val="000A73FB"/>
    <w:rsid w:val="000A7423"/>
    <w:rsid w:val="000A753B"/>
    <w:rsid w:val="000A76B6"/>
    <w:rsid w:val="000A76B9"/>
    <w:rsid w:val="000A778C"/>
    <w:rsid w:val="000A78ED"/>
    <w:rsid w:val="000A790D"/>
    <w:rsid w:val="000A795C"/>
    <w:rsid w:val="000A7973"/>
    <w:rsid w:val="000A7A6D"/>
    <w:rsid w:val="000A7A88"/>
    <w:rsid w:val="000A7AE3"/>
    <w:rsid w:val="000A7B10"/>
    <w:rsid w:val="000A7CDA"/>
    <w:rsid w:val="000A7D39"/>
    <w:rsid w:val="000A7D4E"/>
    <w:rsid w:val="000A7DF0"/>
    <w:rsid w:val="000A7E40"/>
    <w:rsid w:val="000A7E41"/>
    <w:rsid w:val="000A7E89"/>
    <w:rsid w:val="000A7EC8"/>
    <w:rsid w:val="000A7FB1"/>
    <w:rsid w:val="000B0039"/>
    <w:rsid w:val="000B0131"/>
    <w:rsid w:val="000B0142"/>
    <w:rsid w:val="000B0195"/>
    <w:rsid w:val="000B0212"/>
    <w:rsid w:val="000B025C"/>
    <w:rsid w:val="000B0368"/>
    <w:rsid w:val="000B040F"/>
    <w:rsid w:val="000B0466"/>
    <w:rsid w:val="000B0581"/>
    <w:rsid w:val="000B066D"/>
    <w:rsid w:val="000B06BB"/>
    <w:rsid w:val="000B0710"/>
    <w:rsid w:val="000B07D6"/>
    <w:rsid w:val="000B0823"/>
    <w:rsid w:val="000B0859"/>
    <w:rsid w:val="000B0869"/>
    <w:rsid w:val="000B096B"/>
    <w:rsid w:val="000B09CB"/>
    <w:rsid w:val="000B09DF"/>
    <w:rsid w:val="000B09EA"/>
    <w:rsid w:val="000B0ADF"/>
    <w:rsid w:val="000B0B67"/>
    <w:rsid w:val="000B0BB5"/>
    <w:rsid w:val="000B0BBC"/>
    <w:rsid w:val="000B0C25"/>
    <w:rsid w:val="000B0C33"/>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06"/>
    <w:rsid w:val="000B12BA"/>
    <w:rsid w:val="000B12DA"/>
    <w:rsid w:val="000B13A1"/>
    <w:rsid w:val="000B13F9"/>
    <w:rsid w:val="000B13FD"/>
    <w:rsid w:val="000B1441"/>
    <w:rsid w:val="000B14F7"/>
    <w:rsid w:val="000B1502"/>
    <w:rsid w:val="000B1545"/>
    <w:rsid w:val="000B15D8"/>
    <w:rsid w:val="000B16AF"/>
    <w:rsid w:val="000B1707"/>
    <w:rsid w:val="000B1803"/>
    <w:rsid w:val="000B1870"/>
    <w:rsid w:val="000B1901"/>
    <w:rsid w:val="000B194C"/>
    <w:rsid w:val="000B19A1"/>
    <w:rsid w:val="000B19E4"/>
    <w:rsid w:val="000B19EE"/>
    <w:rsid w:val="000B1A2D"/>
    <w:rsid w:val="000B1AAB"/>
    <w:rsid w:val="000B1D84"/>
    <w:rsid w:val="000B1D9E"/>
    <w:rsid w:val="000B1DD8"/>
    <w:rsid w:val="000B1E10"/>
    <w:rsid w:val="000B1F1D"/>
    <w:rsid w:val="000B1F37"/>
    <w:rsid w:val="000B1F46"/>
    <w:rsid w:val="000B1F53"/>
    <w:rsid w:val="000B1F6D"/>
    <w:rsid w:val="000B205A"/>
    <w:rsid w:val="000B2088"/>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97B"/>
    <w:rsid w:val="000B29BC"/>
    <w:rsid w:val="000B2A21"/>
    <w:rsid w:val="000B2B15"/>
    <w:rsid w:val="000B2B19"/>
    <w:rsid w:val="000B2B55"/>
    <w:rsid w:val="000B2B62"/>
    <w:rsid w:val="000B2C02"/>
    <w:rsid w:val="000B2C42"/>
    <w:rsid w:val="000B2C74"/>
    <w:rsid w:val="000B2C93"/>
    <w:rsid w:val="000B2CAE"/>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8"/>
    <w:rsid w:val="000B37DA"/>
    <w:rsid w:val="000B37F8"/>
    <w:rsid w:val="000B380E"/>
    <w:rsid w:val="000B3830"/>
    <w:rsid w:val="000B3834"/>
    <w:rsid w:val="000B38E5"/>
    <w:rsid w:val="000B3926"/>
    <w:rsid w:val="000B3945"/>
    <w:rsid w:val="000B3957"/>
    <w:rsid w:val="000B397E"/>
    <w:rsid w:val="000B39ED"/>
    <w:rsid w:val="000B3B6C"/>
    <w:rsid w:val="000B3C64"/>
    <w:rsid w:val="000B3DDD"/>
    <w:rsid w:val="000B3E1F"/>
    <w:rsid w:val="000B3E73"/>
    <w:rsid w:val="000B3F85"/>
    <w:rsid w:val="000B4015"/>
    <w:rsid w:val="000B405E"/>
    <w:rsid w:val="000B408A"/>
    <w:rsid w:val="000B414C"/>
    <w:rsid w:val="000B42DB"/>
    <w:rsid w:val="000B430B"/>
    <w:rsid w:val="000B4373"/>
    <w:rsid w:val="000B442F"/>
    <w:rsid w:val="000B4446"/>
    <w:rsid w:val="000B4487"/>
    <w:rsid w:val="000B448D"/>
    <w:rsid w:val="000B44D0"/>
    <w:rsid w:val="000B4510"/>
    <w:rsid w:val="000B45CE"/>
    <w:rsid w:val="000B4613"/>
    <w:rsid w:val="000B46BF"/>
    <w:rsid w:val="000B46F6"/>
    <w:rsid w:val="000B47E9"/>
    <w:rsid w:val="000B4839"/>
    <w:rsid w:val="000B4925"/>
    <w:rsid w:val="000B49B6"/>
    <w:rsid w:val="000B4B28"/>
    <w:rsid w:val="000B4B56"/>
    <w:rsid w:val="000B4B74"/>
    <w:rsid w:val="000B4B82"/>
    <w:rsid w:val="000B4B8B"/>
    <w:rsid w:val="000B4C34"/>
    <w:rsid w:val="000B4C3A"/>
    <w:rsid w:val="000B4C48"/>
    <w:rsid w:val="000B4CD0"/>
    <w:rsid w:val="000B4CD1"/>
    <w:rsid w:val="000B4D20"/>
    <w:rsid w:val="000B4D2B"/>
    <w:rsid w:val="000B4D74"/>
    <w:rsid w:val="000B4E09"/>
    <w:rsid w:val="000B4F0F"/>
    <w:rsid w:val="000B4F16"/>
    <w:rsid w:val="000B4F6E"/>
    <w:rsid w:val="000B4FC4"/>
    <w:rsid w:val="000B5008"/>
    <w:rsid w:val="000B5079"/>
    <w:rsid w:val="000B5101"/>
    <w:rsid w:val="000B5162"/>
    <w:rsid w:val="000B5164"/>
    <w:rsid w:val="000B5169"/>
    <w:rsid w:val="000B520C"/>
    <w:rsid w:val="000B5539"/>
    <w:rsid w:val="000B558B"/>
    <w:rsid w:val="000B55AD"/>
    <w:rsid w:val="000B55B6"/>
    <w:rsid w:val="000B55C3"/>
    <w:rsid w:val="000B55C5"/>
    <w:rsid w:val="000B560A"/>
    <w:rsid w:val="000B5659"/>
    <w:rsid w:val="000B5692"/>
    <w:rsid w:val="000B56B7"/>
    <w:rsid w:val="000B5716"/>
    <w:rsid w:val="000B576C"/>
    <w:rsid w:val="000B5811"/>
    <w:rsid w:val="000B581B"/>
    <w:rsid w:val="000B584A"/>
    <w:rsid w:val="000B5865"/>
    <w:rsid w:val="000B594E"/>
    <w:rsid w:val="000B5964"/>
    <w:rsid w:val="000B5A00"/>
    <w:rsid w:val="000B5A8B"/>
    <w:rsid w:val="000B5AB6"/>
    <w:rsid w:val="000B5B70"/>
    <w:rsid w:val="000B5B9B"/>
    <w:rsid w:val="000B5BDC"/>
    <w:rsid w:val="000B5C30"/>
    <w:rsid w:val="000B5CF9"/>
    <w:rsid w:val="000B5CFD"/>
    <w:rsid w:val="000B5D69"/>
    <w:rsid w:val="000B5DCB"/>
    <w:rsid w:val="000B5DEF"/>
    <w:rsid w:val="000B5E7C"/>
    <w:rsid w:val="000B5F76"/>
    <w:rsid w:val="000B5FC5"/>
    <w:rsid w:val="000B5FE8"/>
    <w:rsid w:val="000B6070"/>
    <w:rsid w:val="000B60E9"/>
    <w:rsid w:val="000B610C"/>
    <w:rsid w:val="000B6272"/>
    <w:rsid w:val="000B62ED"/>
    <w:rsid w:val="000B6375"/>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0A"/>
    <w:rsid w:val="000B7146"/>
    <w:rsid w:val="000B719A"/>
    <w:rsid w:val="000B72BC"/>
    <w:rsid w:val="000B7361"/>
    <w:rsid w:val="000B73C2"/>
    <w:rsid w:val="000B746A"/>
    <w:rsid w:val="000B7477"/>
    <w:rsid w:val="000B750D"/>
    <w:rsid w:val="000B75A3"/>
    <w:rsid w:val="000B75BB"/>
    <w:rsid w:val="000B75D1"/>
    <w:rsid w:val="000B7655"/>
    <w:rsid w:val="000B76C9"/>
    <w:rsid w:val="000B7724"/>
    <w:rsid w:val="000B7739"/>
    <w:rsid w:val="000B77B4"/>
    <w:rsid w:val="000B77E2"/>
    <w:rsid w:val="000B77FF"/>
    <w:rsid w:val="000B7850"/>
    <w:rsid w:val="000B7853"/>
    <w:rsid w:val="000B7A48"/>
    <w:rsid w:val="000B7AE8"/>
    <w:rsid w:val="000B7B32"/>
    <w:rsid w:val="000B7B4E"/>
    <w:rsid w:val="000B7B56"/>
    <w:rsid w:val="000B7B72"/>
    <w:rsid w:val="000B7B87"/>
    <w:rsid w:val="000B7C53"/>
    <w:rsid w:val="000B7C58"/>
    <w:rsid w:val="000B7C5F"/>
    <w:rsid w:val="000B7CFE"/>
    <w:rsid w:val="000B7E33"/>
    <w:rsid w:val="000B7E43"/>
    <w:rsid w:val="000B7E6C"/>
    <w:rsid w:val="000B7F2D"/>
    <w:rsid w:val="000B7F9C"/>
    <w:rsid w:val="000C0034"/>
    <w:rsid w:val="000C008F"/>
    <w:rsid w:val="000C00B4"/>
    <w:rsid w:val="000C00EA"/>
    <w:rsid w:val="000C00FF"/>
    <w:rsid w:val="000C0182"/>
    <w:rsid w:val="000C02A8"/>
    <w:rsid w:val="000C02FE"/>
    <w:rsid w:val="000C0404"/>
    <w:rsid w:val="000C0464"/>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37"/>
    <w:rsid w:val="000C0F85"/>
    <w:rsid w:val="000C0F86"/>
    <w:rsid w:val="000C1147"/>
    <w:rsid w:val="000C1198"/>
    <w:rsid w:val="000C1200"/>
    <w:rsid w:val="000C1259"/>
    <w:rsid w:val="000C12B0"/>
    <w:rsid w:val="000C12B9"/>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FF"/>
    <w:rsid w:val="000C1E6F"/>
    <w:rsid w:val="000C1E90"/>
    <w:rsid w:val="000C1EC9"/>
    <w:rsid w:val="000C1F0F"/>
    <w:rsid w:val="000C1F7A"/>
    <w:rsid w:val="000C1F81"/>
    <w:rsid w:val="000C1FA8"/>
    <w:rsid w:val="000C1FB6"/>
    <w:rsid w:val="000C206C"/>
    <w:rsid w:val="000C209F"/>
    <w:rsid w:val="000C21B9"/>
    <w:rsid w:val="000C21DA"/>
    <w:rsid w:val="000C2207"/>
    <w:rsid w:val="000C2236"/>
    <w:rsid w:val="000C22C6"/>
    <w:rsid w:val="000C235F"/>
    <w:rsid w:val="000C243F"/>
    <w:rsid w:val="000C2454"/>
    <w:rsid w:val="000C2508"/>
    <w:rsid w:val="000C2603"/>
    <w:rsid w:val="000C269D"/>
    <w:rsid w:val="000C26CB"/>
    <w:rsid w:val="000C271A"/>
    <w:rsid w:val="000C27E9"/>
    <w:rsid w:val="000C2830"/>
    <w:rsid w:val="000C2896"/>
    <w:rsid w:val="000C2897"/>
    <w:rsid w:val="000C289B"/>
    <w:rsid w:val="000C28ED"/>
    <w:rsid w:val="000C291B"/>
    <w:rsid w:val="000C29B2"/>
    <w:rsid w:val="000C29FF"/>
    <w:rsid w:val="000C2AB2"/>
    <w:rsid w:val="000C2B93"/>
    <w:rsid w:val="000C2C9C"/>
    <w:rsid w:val="000C2D5F"/>
    <w:rsid w:val="000C2DCE"/>
    <w:rsid w:val="000C2E8E"/>
    <w:rsid w:val="000C2F2D"/>
    <w:rsid w:val="000C2F62"/>
    <w:rsid w:val="000C2F65"/>
    <w:rsid w:val="000C2F90"/>
    <w:rsid w:val="000C2F9A"/>
    <w:rsid w:val="000C3067"/>
    <w:rsid w:val="000C3097"/>
    <w:rsid w:val="000C31E8"/>
    <w:rsid w:val="000C31FB"/>
    <w:rsid w:val="000C3214"/>
    <w:rsid w:val="000C3268"/>
    <w:rsid w:val="000C3269"/>
    <w:rsid w:val="000C3273"/>
    <w:rsid w:val="000C32D9"/>
    <w:rsid w:val="000C351F"/>
    <w:rsid w:val="000C3520"/>
    <w:rsid w:val="000C354D"/>
    <w:rsid w:val="000C3557"/>
    <w:rsid w:val="000C3576"/>
    <w:rsid w:val="000C3595"/>
    <w:rsid w:val="000C35A3"/>
    <w:rsid w:val="000C3622"/>
    <w:rsid w:val="000C3670"/>
    <w:rsid w:val="000C3674"/>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90"/>
    <w:rsid w:val="000C3FC7"/>
    <w:rsid w:val="000C3FF9"/>
    <w:rsid w:val="000C404D"/>
    <w:rsid w:val="000C4188"/>
    <w:rsid w:val="000C424A"/>
    <w:rsid w:val="000C42B6"/>
    <w:rsid w:val="000C4362"/>
    <w:rsid w:val="000C437C"/>
    <w:rsid w:val="000C440D"/>
    <w:rsid w:val="000C44DA"/>
    <w:rsid w:val="000C44EC"/>
    <w:rsid w:val="000C45D6"/>
    <w:rsid w:val="000C4619"/>
    <w:rsid w:val="000C464A"/>
    <w:rsid w:val="000C4709"/>
    <w:rsid w:val="000C471B"/>
    <w:rsid w:val="000C4756"/>
    <w:rsid w:val="000C4801"/>
    <w:rsid w:val="000C48F2"/>
    <w:rsid w:val="000C4904"/>
    <w:rsid w:val="000C491B"/>
    <w:rsid w:val="000C496C"/>
    <w:rsid w:val="000C49AF"/>
    <w:rsid w:val="000C4B3A"/>
    <w:rsid w:val="000C4B56"/>
    <w:rsid w:val="000C4B9A"/>
    <w:rsid w:val="000C4C14"/>
    <w:rsid w:val="000C4C6D"/>
    <w:rsid w:val="000C4CC3"/>
    <w:rsid w:val="000C4D76"/>
    <w:rsid w:val="000C4D7E"/>
    <w:rsid w:val="000C4E19"/>
    <w:rsid w:val="000C4E25"/>
    <w:rsid w:val="000C4F20"/>
    <w:rsid w:val="000C4FF4"/>
    <w:rsid w:val="000C50B5"/>
    <w:rsid w:val="000C5123"/>
    <w:rsid w:val="000C5159"/>
    <w:rsid w:val="000C5184"/>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A5"/>
    <w:rsid w:val="000C59F8"/>
    <w:rsid w:val="000C5A59"/>
    <w:rsid w:val="000C5A7A"/>
    <w:rsid w:val="000C5A89"/>
    <w:rsid w:val="000C5AE8"/>
    <w:rsid w:val="000C5AEC"/>
    <w:rsid w:val="000C5B05"/>
    <w:rsid w:val="000C5B2B"/>
    <w:rsid w:val="000C5B48"/>
    <w:rsid w:val="000C5C43"/>
    <w:rsid w:val="000C5C5B"/>
    <w:rsid w:val="000C5EB6"/>
    <w:rsid w:val="000C5F09"/>
    <w:rsid w:val="000C5F9A"/>
    <w:rsid w:val="000C603D"/>
    <w:rsid w:val="000C6101"/>
    <w:rsid w:val="000C6157"/>
    <w:rsid w:val="000C61B2"/>
    <w:rsid w:val="000C61E1"/>
    <w:rsid w:val="000C61E5"/>
    <w:rsid w:val="000C6233"/>
    <w:rsid w:val="000C628B"/>
    <w:rsid w:val="000C62B8"/>
    <w:rsid w:val="000C6301"/>
    <w:rsid w:val="000C6325"/>
    <w:rsid w:val="000C636F"/>
    <w:rsid w:val="000C63AF"/>
    <w:rsid w:val="000C6443"/>
    <w:rsid w:val="000C6513"/>
    <w:rsid w:val="000C65C4"/>
    <w:rsid w:val="000C6680"/>
    <w:rsid w:val="000C668D"/>
    <w:rsid w:val="000C66AD"/>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BF"/>
    <w:rsid w:val="000C74DA"/>
    <w:rsid w:val="000C750B"/>
    <w:rsid w:val="000C7654"/>
    <w:rsid w:val="000C781B"/>
    <w:rsid w:val="000C78F5"/>
    <w:rsid w:val="000C79EE"/>
    <w:rsid w:val="000C79F2"/>
    <w:rsid w:val="000C7A23"/>
    <w:rsid w:val="000C7A68"/>
    <w:rsid w:val="000C7AAF"/>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21"/>
    <w:rsid w:val="000D0267"/>
    <w:rsid w:val="000D026D"/>
    <w:rsid w:val="000D0278"/>
    <w:rsid w:val="000D0285"/>
    <w:rsid w:val="000D0384"/>
    <w:rsid w:val="000D03D8"/>
    <w:rsid w:val="000D0447"/>
    <w:rsid w:val="000D046D"/>
    <w:rsid w:val="000D04AC"/>
    <w:rsid w:val="000D0551"/>
    <w:rsid w:val="000D055A"/>
    <w:rsid w:val="000D0606"/>
    <w:rsid w:val="000D060F"/>
    <w:rsid w:val="000D0693"/>
    <w:rsid w:val="000D06F6"/>
    <w:rsid w:val="000D08CC"/>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40A"/>
    <w:rsid w:val="000D1429"/>
    <w:rsid w:val="000D145A"/>
    <w:rsid w:val="000D14E8"/>
    <w:rsid w:val="000D15C0"/>
    <w:rsid w:val="000D1626"/>
    <w:rsid w:val="000D1742"/>
    <w:rsid w:val="000D1767"/>
    <w:rsid w:val="000D178F"/>
    <w:rsid w:val="000D179D"/>
    <w:rsid w:val="000D17C3"/>
    <w:rsid w:val="000D182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54D"/>
    <w:rsid w:val="000D2555"/>
    <w:rsid w:val="000D2635"/>
    <w:rsid w:val="000D2719"/>
    <w:rsid w:val="000D2726"/>
    <w:rsid w:val="000D272D"/>
    <w:rsid w:val="000D2737"/>
    <w:rsid w:val="000D275F"/>
    <w:rsid w:val="000D2766"/>
    <w:rsid w:val="000D2776"/>
    <w:rsid w:val="000D27B4"/>
    <w:rsid w:val="000D2823"/>
    <w:rsid w:val="000D2840"/>
    <w:rsid w:val="000D28B9"/>
    <w:rsid w:val="000D2906"/>
    <w:rsid w:val="000D298D"/>
    <w:rsid w:val="000D29C3"/>
    <w:rsid w:val="000D29D7"/>
    <w:rsid w:val="000D2ACE"/>
    <w:rsid w:val="000D2AEA"/>
    <w:rsid w:val="000D2B0D"/>
    <w:rsid w:val="000D2B27"/>
    <w:rsid w:val="000D2B48"/>
    <w:rsid w:val="000D2B62"/>
    <w:rsid w:val="000D2B7C"/>
    <w:rsid w:val="000D2CFB"/>
    <w:rsid w:val="000D2D53"/>
    <w:rsid w:val="000D2DA3"/>
    <w:rsid w:val="000D2DB4"/>
    <w:rsid w:val="000D2DCD"/>
    <w:rsid w:val="000D2E3C"/>
    <w:rsid w:val="000D2E59"/>
    <w:rsid w:val="000D2E65"/>
    <w:rsid w:val="000D2E72"/>
    <w:rsid w:val="000D2EF6"/>
    <w:rsid w:val="000D3003"/>
    <w:rsid w:val="000D304E"/>
    <w:rsid w:val="000D3066"/>
    <w:rsid w:val="000D3069"/>
    <w:rsid w:val="000D30E9"/>
    <w:rsid w:val="000D313C"/>
    <w:rsid w:val="000D3169"/>
    <w:rsid w:val="000D3185"/>
    <w:rsid w:val="000D3250"/>
    <w:rsid w:val="000D3373"/>
    <w:rsid w:val="000D33BB"/>
    <w:rsid w:val="000D33FB"/>
    <w:rsid w:val="000D353D"/>
    <w:rsid w:val="000D3591"/>
    <w:rsid w:val="000D35A2"/>
    <w:rsid w:val="000D35F5"/>
    <w:rsid w:val="000D365C"/>
    <w:rsid w:val="000D3686"/>
    <w:rsid w:val="000D3750"/>
    <w:rsid w:val="000D375A"/>
    <w:rsid w:val="000D3788"/>
    <w:rsid w:val="000D381D"/>
    <w:rsid w:val="000D38E1"/>
    <w:rsid w:val="000D390D"/>
    <w:rsid w:val="000D390F"/>
    <w:rsid w:val="000D3923"/>
    <w:rsid w:val="000D39A3"/>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60E"/>
    <w:rsid w:val="000D4658"/>
    <w:rsid w:val="000D467A"/>
    <w:rsid w:val="000D46DB"/>
    <w:rsid w:val="000D46F2"/>
    <w:rsid w:val="000D4707"/>
    <w:rsid w:val="000D4818"/>
    <w:rsid w:val="000D4867"/>
    <w:rsid w:val="000D4B12"/>
    <w:rsid w:val="000D4B23"/>
    <w:rsid w:val="000D4B62"/>
    <w:rsid w:val="000D4B7E"/>
    <w:rsid w:val="000D4C73"/>
    <w:rsid w:val="000D4CD2"/>
    <w:rsid w:val="000D4D06"/>
    <w:rsid w:val="000D4D08"/>
    <w:rsid w:val="000D4D1A"/>
    <w:rsid w:val="000D4D51"/>
    <w:rsid w:val="000D4D67"/>
    <w:rsid w:val="000D4D6C"/>
    <w:rsid w:val="000D4E75"/>
    <w:rsid w:val="000D5047"/>
    <w:rsid w:val="000D508E"/>
    <w:rsid w:val="000D50D4"/>
    <w:rsid w:val="000D527C"/>
    <w:rsid w:val="000D55BA"/>
    <w:rsid w:val="000D560D"/>
    <w:rsid w:val="000D561E"/>
    <w:rsid w:val="000D5632"/>
    <w:rsid w:val="000D563A"/>
    <w:rsid w:val="000D5732"/>
    <w:rsid w:val="000D57B4"/>
    <w:rsid w:val="000D57CA"/>
    <w:rsid w:val="000D57E8"/>
    <w:rsid w:val="000D5886"/>
    <w:rsid w:val="000D59AA"/>
    <w:rsid w:val="000D59B8"/>
    <w:rsid w:val="000D5AC9"/>
    <w:rsid w:val="000D5B01"/>
    <w:rsid w:val="000D5B54"/>
    <w:rsid w:val="000D5BA7"/>
    <w:rsid w:val="000D5C2D"/>
    <w:rsid w:val="000D5D8D"/>
    <w:rsid w:val="000D5DB8"/>
    <w:rsid w:val="000D5DC5"/>
    <w:rsid w:val="000D5E1B"/>
    <w:rsid w:val="000D5E72"/>
    <w:rsid w:val="000D5E81"/>
    <w:rsid w:val="000D5EF7"/>
    <w:rsid w:val="000D5F1C"/>
    <w:rsid w:val="000D5F62"/>
    <w:rsid w:val="000D6111"/>
    <w:rsid w:val="000D61AF"/>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75"/>
    <w:rsid w:val="000D6992"/>
    <w:rsid w:val="000D69E3"/>
    <w:rsid w:val="000D69E7"/>
    <w:rsid w:val="000D6ADA"/>
    <w:rsid w:val="000D6B41"/>
    <w:rsid w:val="000D6B90"/>
    <w:rsid w:val="000D6BC7"/>
    <w:rsid w:val="000D6C59"/>
    <w:rsid w:val="000D6CA8"/>
    <w:rsid w:val="000D6DC6"/>
    <w:rsid w:val="000D6DC7"/>
    <w:rsid w:val="000D6E0B"/>
    <w:rsid w:val="000D6E68"/>
    <w:rsid w:val="000D6E86"/>
    <w:rsid w:val="000D6EAE"/>
    <w:rsid w:val="000D6EEE"/>
    <w:rsid w:val="000D6F68"/>
    <w:rsid w:val="000D70AD"/>
    <w:rsid w:val="000D7103"/>
    <w:rsid w:val="000D7136"/>
    <w:rsid w:val="000D716E"/>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A"/>
    <w:rsid w:val="000D7AAA"/>
    <w:rsid w:val="000D7ADD"/>
    <w:rsid w:val="000D7B3E"/>
    <w:rsid w:val="000D7B99"/>
    <w:rsid w:val="000D7B9B"/>
    <w:rsid w:val="000D7B9D"/>
    <w:rsid w:val="000D7BF6"/>
    <w:rsid w:val="000D7C1B"/>
    <w:rsid w:val="000D7C4B"/>
    <w:rsid w:val="000D7CA8"/>
    <w:rsid w:val="000D7D2E"/>
    <w:rsid w:val="000D7D40"/>
    <w:rsid w:val="000D7D8B"/>
    <w:rsid w:val="000D7E2C"/>
    <w:rsid w:val="000D7E62"/>
    <w:rsid w:val="000D7E65"/>
    <w:rsid w:val="000D7E80"/>
    <w:rsid w:val="000D7ECC"/>
    <w:rsid w:val="000D7F76"/>
    <w:rsid w:val="000D7FBE"/>
    <w:rsid w:val="000E0006"/>
    <w:rsid w:val="000E0087"/>
    <w:rsid w:val="000E0089"/>
    <w:rsid w:val="000E010A"/>
    <w:rsid w:val="000E0112"/>
    <w:rsid w:val="000E013F"/>
    <w:rsid w:val="000E0236"/>
    <w:rsid w:val="000E02E8"/>
    <w:rsid w:val="000E035F"/>
    <w:rsid w:val="000E03CC"/>
    <w:rsid w:val="000E03DF"/>
    <w:rsid w:val="000E04E1"/>
    <w:rsid w:val="000E04E4"/>
    <w:rsid w:val="000E04FC"/>
    <w:rsid w:val="000E05B1"/>
    <w:rsid w:val="000E05EF"/>
    <w:rsid w:val="000E0622"/>
    <w:rsid w:val="000E0689"/>
    <w:rsid w:val="000E0729"/>
    <w:rsid w:val="000E0790"/>
    <w:rsid w:val="000E08B4"/>
    <w:rsid w:val="000E091D"/>
    <w:rsid w:val="000E0A33"/>
    <w:rsid w:val="000E0A50"/>
    <w:rsid w:val="000E0A9A"/>
    <w:rsid w:val="000E0B28"/>
    <w:rsid w:val="000E0B2A"/>
    <w:rsid w:val="000E0B4B"/>
    <w:rsid w:val="000E0B56"/>
    <w:rsid w:val="000E0B7A"/>
    <w:rsid w:val="000E0BA7"/>
    <w:rsid w:val="000E0C44"/>
    <w:rsid w:val="000E0CCB"/>
    <w:rsid w:val="000E0D04"/>
    <w:rsid w:val="000E0D49"/>
    <w:rsid w:val="000E0D93"/>
    <w:rsid w:val="000E0E57"/>
    <w:rsid w:val="000E0F14"/>
    <w:rsid w:val="000E0F60"/>
    <w:rsid w:val="000E0F8D"/>
    <w:rsid w:val="000E0FC9"/>
    <w:rsid w:val="000E1006"/>
    <w:rsid w:val="000E1066"/>
    <w:rsid w:val="000E108E"/>
    <w:rsid w:val="000E10D2"/>
    <w:rsid w:val="000E10FF"/>
    <w:rsid w:val="000E115B"/>
    <w:rsid w:val="000E11A9"/>
    <w:rsid w:val="000E12E4"/>
    <w:rsid w:val="000E12F6"/>
    <w:rsid w:val="000E1313"/>
    <w:rsid w:val="000E1340"/>
    <w:rsid w:val="000E13B0"/>
    <w:rsid w:val="000E13BA"/>
    <w:rsid w:val="000E1408"/>
    <w:rsid w:val="000E16A5"/>
    <w:rsid w:val="000E16DF"/>
    <w:rsid w:val="000E17A2"/>
    <w:rsid w:val="000E17CD"/>
    <w:rsid w:val="000E182D"/>
    <w:rsid w:val="000E196B"/>
    <w:rsid w:val="000E1A02"/>
    <w:rsid w:val="000E1A74"/>
    <w:rsid w:val="000E1A81"/>
    <w:rsid w:val="000E1B33"/>
    <w:rsid w:val="000E1BAF"/>
    <w:rsid w:val="000E1BCE"/>
    <w:rsid w:val="000E1C1A"/>
    <w:rsid w:val="000E1C9E"/>
    <w:rsid w:val="000E1DD9"/>
    <w:rsid w:val="000E1E7C"/>
    <w:rsid w:val="000E1E85"/>
    <w:rsid w:val="000E1EC7"/>
    <w:rsid w:val="000E1F09"/>
    <w:rsid w:val="000E1F20"/>
    <w:rsid w:val="000E1F53"/>
    <w:rsid w:val="000E1F65"/>
    <w:rsid w:val="000E1F9D"/>
    <w:rsid w:val="000E1FF4"/>
    <w:rsid w:val="000E210C"/>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7A"/>
    <w:rsid w:val="000E2AE1"/>
    <w:rsid w:val="000E2AF3"/>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5E"/>
    <w:rsid w:val="000E31C0"/>
    <w:rsid w:val="000E3255"/>
    <w:rsid w:val="000E3410"/>
    <w:rsid w:val="000E343A"/>
    <w:rsid w:val="000E35B2"/>
    <w:rsid w:val="000E35C5"/>
    <w:rsid w:val="000E368B"/>
    <w:rsid w:val="000E36EE"/>
    <w:rsid w:val="000E37DA"/>
    <w:rsid w:val="000E3929"/>
    <w:rsid w:val="000E3975"/>
    <w:rsid w:val="000E3977"/>
    <w:rsid w:val="000E3996"/>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75"/>
    <w:rsid w:val="000E408A"/>
    <w:rsid w:val="000E40C2"/>
    <w:rsid w:val="000E40ED"/>
    <w:rsid w:val="000E431E"/>
    <w:rsid w:val="000E4332"/>
    <w:rsid w:val="000E43E0"/>
    <w:rsid w:val="000E4456"/>
    <w:rsid w:val="000E44F4"/>
    <w:rsid w:val="000E45A4"/>
    <w:rsid w:val="000E45DB"/>
    <w:rsid w:val="000E4611"/>
    <w:rsid w:val="000E462F"/>
    <w:rsid w:val="000E4770"/>
    <w:rsid w:val="000E47BB"/>
    <w:rsid w:val="000E47EB"/>
    <w:rsid w:val="000E4968"/>
    <w:rsid w:val="000E4A1C"/>
    <w:rsid w:val="000E4A7B"/>
    <w:rsid w:val="000E4AF9"/>
    <w:rsid w:val="000E4BAA"/>
    <w:rsid w:val="000E4BFC"/>
    <w:rsid w:val="000E4D76"/>
    <w:rsid w:val="000E4DD3"/>
    <w:rsid w:val="000E4F34"/>
    <w:rsid w:val="000E4FF1"/>
    <w:rsid w:val="000E5008"/>
    <w:rsid w:val="000E5061"/>
    <w:rsid w:val="000E5147"/>
    <w:rsid w:val="000E5198"/>
    <w:rsid w:val="000E51D6"/>
    <w:rsid w:val="000E520C"/>
    <w:rsid w:val="000E5225"/>
    <w:rsid w:val="000E525E"/>
    <w:rsid w:val="000E53B6"/>
    <w:rsid w:val="000E5466"/>
    <w:rsid w:val="000E554B"/>
    <w:rsid w:val="000E55A1"/>
    <w:rsid w:val="000E5607"/>
    <w:rsid w:val="000E5617"/>
    <w:rsid w:val="000E5624"/>
    <w:rsid w:val="000E563D"/>
    <w:rsid w:val="000E5655"/>
    <w:rsid w:val="000E5671"/>
    <w:rsid w:val="000E5707"/>
    <w:rsid w:val="000E577C"/>
    <w:rsid w:val="000E57BA"/>
    <w:rsid w:val="000E58B4"/>
    <w:rsid w:val="000E58E8"/>
    <w:rsid w:val="000E590C"/>
    <w:rsid w:val="000E5A93"/>
    <w:rsid w:val="000E5AA9"/>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113"/>
    <w:rsid w:val="000E6216"/>
    <w:rsid w:val="000E621F"/>
    <w:rsid w:val="000E624B"/>
    <w:rsid w:val="000E62A9"/>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2A"/>
    <w:rsid w:val="000E676F"/>
    <w:rsid w:val="000E67EF"/>
    <w:rsid w:val="000E6862"/>
    <w:rsid w:val="000E6918"/>
    <w:rsid w:val="000E69D7"/>
    <w:rsid w:val="000E6A8B"/>
    <w:rsid w:val="000E6ABD"/>
    <w:rsid w:val="000E6AE1"/>
    <w:rsid w:val="000E6B9F"/>
    <w:rsid w:val="000E6D06"/>
    <w:rsid w:val="000E6D7F"/>
    <w:rsid w:val="000E6DAB"/>
    <w:rsid w:val="000E6DE0"/>
    <w:rsid w:val="000E6F20"/>
    <w:rsid w:val="000E6F98"/>
    <w:rsid w:val="000E7009"/>
    <w:rsid w:val="000E7012"/>
    <w:rsid w:val="000E710A"/>
    <w:rsid w:val="000E718F"/>
    <w:rsid w:val="000E71E6"/>
    <w:rsid w:val="000E7230"/>
    <w:rsid w:val="000E731B"/>
    <w:rsid w:val="000E7348"/>
    <w:rsid w:val="000E7390"/>
    <w:rsid w:val="000E73B8"/>
    <w:rsid w:val="000E73CC"/>
    <w:rsid w:val="000E73D1"/>
    <w:rsid w:val="000E7513"/>
    <w:rsid w:val="000E7620"/>
    <w:rsid w:val="000E764C"/>
    <w:rsid w:val="000E7655"/>
    <w:rsid w:val="000E7673"/>
    <w:rsid w:val="000E76DD"/>
    <w:rsid w:val="000E76F3"/>
    <w:rsid w:val="000E7712"/>
    <w:rsid w:val="000E772C"/>
    <w:rsid w:val="000E77A7"/>
    <w:rsid w:val="000E77D7"/>
    <w:rsid w:val="000E7A0B"/>
    <w:rsid w:val="000E7B5D"/>
    <w:rsid w:val="000E7B67"/>
    <w:rsid w:val="000E7B7A"/>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48"/>
    <w:rsid w:val="000F045E"/>
    <w:rsid w:val="000F04BF"/>
    <w:rsid w:val="000F05D5"/>
    <w:rsid w:val="000F0665"/>
    <w:rsid w:val="000F069C"/>
    <w:rsid w:val="000F0735"/>
    <w:rsid w:val="000F0890"/>
    <w:rsid w:val="000F090B"/>
    <w:rsid w:val="000F0987"/>
    <w:rsid w:val="000F0A5C"/>
    <w:rsid w:val="000F0AC2"/>
    <w:rsid w:val="000F0AEB"/>
    <w:rsid w:val="000F0B7D"/>
    <w:rsid w:val="000F0BB8"/>
    <w:rsid w:val="000F0BBF"/>
    <w:rsid w:val="000F0C23"/>
    <w:rsid w:val="000F0C3E"/>
    <w:rsid w:val="000F0C67"/>
    <w:rsid w:val="000F0CAE"/>
    <w:rsid w:val="000F0CD5"/>
    <w:rsid w:val="000F0D5B"/>
    <w:rsid w:val="000F0D9F"/>
    <w:rsid w:val="000F0E11"/>
    <w:rsid w:val="000F0E5C"/>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E4"/>
    <w:rsid w:val="000F15F8"/>
    <w:rsid w:val="000F16AC"/>
    <w:rsid w:val="000F179F"/>
    <w:rsid w:val="000F17E5"/>
    <w:rsid w:val="000F19EF"/>
    <w:rsid w:val="000F1AB3"/>
    <w:rsid w:val="000F1B1A"/>
    <w:rsid w:val="000F1BBA"/>
    <w:rsid w:val="000F1C39"/>
    <w:rsid w:val="000F1C56"/>
    <w:rsid w:val="000F1C74"/>
    <w:rsid w:val="000F1C7D"/>
    <w:rsid w:val="000F1D0E"/>
    <w:rsid w:val="000F1D5F"/>
    <w:rsid w:val="000F1D7C"/>
    <w:rsid w:val="000F1E0A"/>
    <w:rsid w:val="000F1E2E"/>
    <w:rsid w:val="000F1E86"/>
    <w:rsid w:val="000F1F44"/>
    <w:rsid w:val="000F1F71"/>
    <w:rsid w:val="000F1F85"/>
    <w:rsid w:val="000F1F97"/>
    <w:rsid w:val="000F2097"/>
    <w:rsid w:val="000F212A"/>
    <w:rsid w:val="000F225D"/>
    <w:rsid w:val="000F22AB"/>
    <w:rsid w:val="000F23DA"/>
    <w:rsid w:val="000F251D"/>
    <w:rsid w:val="000F2608"/>
    <w:rsid w:val="000F2637"/>
    <w:rsid w:val="000F2648"/>
    <w:rsid w:val="000F2690"/>
    <w:rsid w:val="000F276F"/>
    <w:rsid w:val="000F27F0"/>
    <w:rsid w:val="000F280F"/>
    <w:rsid w:val="000F2AD4"/>
    <w:rsid w:val="000F2B1F"/>
    <w:rsid w:val="000F2C20"/>
    <w:rsid w:val="000F2C61"/>
    <w:rsid w:val="000F2C7B"/>
    <w:rsid w:val="000F2DC2"/>
    <w:rsid w:val="000F2E8F"/>
    <w:rsid w:val="000F2EEB"/>
    <w:rsid w:val="000F2FB6"/>
    <w:rsid w:val="000F2FC0"/>
    <w:rsid w:val="000F301F"/>
    <w:rsid w:val="000F3023"/>
    <w:rsid w:val="000F3079"/>
    <w:rsid w:val="000F315B"/>
    <w:rsid w:val="000F316D"/>
    <w:rsid w:val="000F32C2"/>
    <w:rsid w:val="000F32F5"/>
    <w:rsid w:val="000F33C7"/>
    <w:rsid w:val="000F340E"/>
    <w:rsid w:val="000F3467"/>
    <w:rsid w:val="000F35A9"/>
    <w:rsid w:val="000F3658"/>
    <w:rsid w:val="000F3660"/>
    <w:rsid w:val="000F3669"/>
    <w:rsid w:val="000F36AC"/>
    <w:rsid w:val="000F3704"/>
    <w:rsid w:val="000F37AD"/>
    <w:rsid w:val="000F37B0"/>
    <w:rsid w:val="000F37C8"/>
    <w:rsid w:val="000F383F"/>
    <w:rsid w:val="000F38BA"/>
    <w:rsid w:val="000F394D"/>
    <w:rsid w:val="000F3993"/>
    <w:rsid w:val="000F39AB"/>
    <w:rsid w:val="000F39B7"/>
    <w:rsid w:val="000F3BAB"/>
    <w:rsid w:val="000F3D20"/>
    <w:rsid w:val="000F3DF2"/>
    <w:rsid w:val="000F3E39"/>
    <w:rsid w:val="000F3F69"/>
    <w:rsid w:val="000F3F72"/>
    <w:rsid w:val="000F3F75"/>
    <w:rsid w:val="000F3F88"/>
    <w:rsid w:val="000F3FA2"/>
    <w:rsid w:val="000F3FB3"/>
    <w:rsid w:val="000F4072"/>
    <w:rsid w:val="000F4105"/>
    <w:rsid w:val="000F4146"/>
    <w:rsid w:val="000F4181"/>
    <w:rsid w:val="000F41E3"/>
    <w:rsid w:val="000F41E4"/>
    <w:rsid w:val="000F422A"/>
    <w:rsid w:val="000F4234"/>
    <w:rsid w:val="000F42F0"/>
    <w:rsid w:val="000F4314"/>
    <w:rsid w:val="000F4340"/>
    <w:rsid w:val="000F4349"/>
    <w:rsid w:val="000F43A1"/>
    <w:rsid w:val="000F43A2"/>
    <w:rsid w:val="000F4415"/>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D7A"/>
    <w:rsid w:val="000F4E2D"/>
    <w:rsid w:val="000F4F8F"/>
    <w:rsid w:val="000F5070"/>
    <w:rsid w:val="000F508D"/>
    <w:rsid w:val="000F50C6"/>
    <w:rsid w:val="000F5183"/>
    <w:rsid w:val="000F51CA"/>
    <w:rsid w:val="000F52AD"/>
    <w:rsid w:val="000F52D3"/>
    <w:rsid w:val="000F52F7"/>
    <w:rsid w:val="000F5339"/>
    <w:rsid w:val="000F536D"/>
    <w:rsid w:val="000F5392"/>
    <w:rsid w:val="000F53AA"/>
    <w:rsid w:val="000F5452"/>
    <w:rsid w:val="000F54E7"/>
    <w:rsid w:val="000F5531"/>
    <w:rsid w:val="000F5679"/>
    <w:rsid w:val="000F5721"/>
    <w:rsid w:val="000F5802"/>
    <w:rsid w:val="000F58D8"/>
    <w:rsid w:val="000F58E5"/>
    <w:rsid w:val="000F5902"/>
    <w:rsid w:val="000F5A4E"/>
    <w:rsid w:val="000F5A51"/>
    <w:rsid w:val="000F5A89"/>
    <w:rsid w:val="000F5AE4"/>
    <w:rsid w:val="000F5BC3"/>
    <w:rsid w:val="000F5BCB"/>
    <w:rsid w:val="000F5CF0"/>
    <w:rsid w:val="000F5CFA"/>
    <w:rsid w:val="000F5D0C"/>
    <w:rsid w:val="000F5D12"/>
    <w:rsid w:val="000F5EAF"/>
    <w:rsid w:val="000F5F02"/>
    <w:rsid w:val="000F5F06"/>
    <w:rsid w:val="000F6062"/>
    <w:rsid w:val="000F61FA"/>
    <w:rsid w:val="000F6211"/>
    <w:rsid w:val="000F62BF"/>
    <w:rsid w:val="000F634E"/>
    <w:rsid w:val="000F63A5"/>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983"/>
    <w:rsid w:val="000F6A87"/>
    <w:rsid w:val="000F6ABA"/>
    <w:rsid w:val="000F6AC5"/>
    <w:rsid w:val="000F6B11"/>
    <w:rsid w:val="000F6B30"/>
    <w:rsid w:val="000F6B72"/>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16"/>
    <w:rsid w:val="00101743"/>
    <w:rsid w:val="00101754"/>
    <w:rsid w:val="001017F7"/>
    <w:rsid w:val="0010185E"/>
    <w:rsid w:val="0010193D"/>
    <w:rsid w:val="0010198A"/>
    <w:rsid w:val="001019B8"/>
    <w:rsid w:val="00101A2E"/>
    <w:rsid w:val="00101A3C"/>
    <w:rsid w:val="00101A4F"/>
    <w:rsid w:val="00101AD5"/>
    <w:rsid w:val="00101AE6"/>
    <w:rsid w:val="00101B1C"/>
    <w:rsid w:val="00101BC9"/>
    <w:rsid w:val="00101BF6"/>
    <w:rsid w:val="00101C4C"/>
    <w:rsid w:val="00101D32"/>
    <w:rsid w:val="00101D59"/>
    <w:rsid w:val="00101D9D"/>
    <w:rsid w:val="00101EC5"/>
    <w:rsid w:val="00101EF0"/>
    <w:rsid w:val="00101FA9"/>
    <w:rsid w:val="00101FC1"/>
    <w:rsid w:val="00102251"/>
    <w:rsid w:val="001022A9"/>
    <w:rsid w:val="001023A6"/>
    <w:rsid w:val="0010242F"/>
    <w:rsid w:val="00102443"/>
    <w:rsid w:val="001024F8"/>
    <w:rsid w:val="0010265B"/>
    <w:rsid w:val="001027FD"/>
    <w:rsid w:val="0010280F"/>
    <w:rsid w:val="00102838"/>
    <w:rsid w:val="00102839"/>
    <w:rsid w:val="00102970"/>
    <w:rsid w:val="00102989"/>
    <w:rsid w:val="001029BE"/>
    <w:rsid w:val="001029FD"/>
    <w:rsid w:val="00102A5F"/>
    <w:rsid w:val="00102B0D"/>
    <w:rsid w:val="00102B60"/>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5A"/>
    <w:rsid w:val="00103365"/>
    <w:rsid w:val="001033B2"/>
    <w:rsid w:val="00103458"/>
    <w:rsid w:val="0010349D"/>
    <w:rsid w:val="001034ED"/>
    <w:rsid w:val="0010357A"/>
    <w:rsid w:val="00103599"/>
    <w:rsid w:val="001035BD"/>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C0"/>
    <w:rsid w:val="00103DF0"/>
    <w:rsid w:val="00104018"/>
    <w:rsid w:val="001040B4"/>
    <w:rsid w:val="0010422F"/>
    <w:rsid w:val="00104254"/>
    <w:rsid w:val="00104320"/>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8B"/>
    <w:rsid w:val="00104EBD"/>
    <w:rsid w:val="00104F0E"/>
    <w:rsid w:val="00105049"/>
    <w:rsid w:val="00105076"/>
    <w:rsid w:val="0010509C"/>
    <w:rsid w:val="001050FF"/>
    <w:rsid w:val="0010519E"/>
    <w:rsid w:val="00105209"/>
    <w:rsid w:val="00105431"/>
    <w:rsid w:val="0010552A"/>
    <w:rsid w:val="0010555B"/>
    <w:rsid w:val="00105586"/>
    <w:rsid w:val="00105622"/>
    <w:rsid w:val="001056F2"/>
    <w:rsid w:val="001056F6"/>
    <w:rsid w:val="0010577B"/>
    <w:rsid w:val="0010590D"/>
    <w:rsid w:val="001059B2"/>
    <w:rsid w:val="00105A67"/>
    <w:rsid w:val="00105B54"/>
    <w:rsid w:val="00105BBC"/>
    <w:rsid w:val="00105BE8"/>
    <w:rsid w:val="00105C2E"/>
    <w:rsid w:val="00105C36"/>
    <w:rsid w:val="00105D04"/>
    <w:rsid w:val="00105D5A"/>
    <w:rsid w:val="00105D67"/>
    <w:rsid w:val="00105DA9"/>
    <w:rsid w:val="00105DF2"/>
    <w:rsid w:val="00105E2C"/>
    <w:rsid w:val="00105E39"/>
    <w:rsid w:val="00105F59"/>
    <w:rsid w:val="00105FEF"/>
    <w:rsid w:val="0010605F"/>
    <w:rsid w:val="00106114"/>
    <w:rsid w:val="00106168"/>
    <w:rsid w:val="001061C1"/>
    <w:rsid w:val="0010620D"/>
    <w:rsid w:val="00106250"/>
    <w:rsid w:val="001062EF"/>
    <w:rsid w:val="00106387"/>
    <w:rsid w:val="001063F7"/>
    <w:rsid w:val="00106427"/>
    <w:rsid w:val="001064B5"/>
    <w:rsid w:val="00106514"/>
    <w:rsid w:val="0010653A"/>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6F8E"/>
    <w:rsid w:val="00107081"/>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C9"/>
    <w:rsid w:val="00107B17"/>
    <w:rsid w:val="00107B55"/>
    <w:rsid w:val="00107CAF"/>
    <w:rsid w:val="00107CD4"/>
    <w:rsid w:val="00107CEB"/>
    <w:rsid w:val="00107D2E"/>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311"/>
    <w:rsid w:val="00110386"/>
    <w:rsid w:val="00110419"/>
    <w:rsid w:val="0011041F"/>
    <w:rsid w:val="0011060E"/>
    <w:rsid w:val="00110614"/>
    <w:rsid w:val="00110623"/>
    <w:rsid w:val="00110632"/>
    <w:rsid w:val="00110654"/>
    <w:rsid w:val="0011066C"/>
    <w:rsid w:val="00110688"/>
    <w:rsid w:val="001107AB"/>
    <w:rsid w:val="001108BE"/>
    <w:rsid w:val="00110BA8"/>
    <w:rsid w:val="00110BAD"/>
    <w:rsid w:val="00110C0B"/>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B4"/>
    <w:rsid w:val="001113D5"/>
    <w:rsid w:val="0011145B"/>
    <w:rsid w:val="0011150C"/>
    <w:rsid w:val="0011154B"/>
    <w:rsid w:val="0011158C"/>
    <w:rsid w:val="00111599"/>
    <w:rsid w:val="001115EB"/>
    <w:rsid w:val="00111600"/>
    <w:rsid w:val="0011179A"/>
    <w:rsid w:val="001117A3"/>
    <w:rsid w:val="00111839"/>
    <w:rsid w:val="0011188D"/>
    <w:rsid w:val="001118A8"/>
    <w:rsid w:val="001118F3"/>
    <w:rsid w:val="001119AD"/>
    <w:rsid w:val="00111A0E"/>
    <w:rsid w:val="00111A5C"/>
    <w:rsid w:val="00111A72"/>
    <w:rsid w:val="00111AAB"/>
    <w:rsid w:val="00111AD9"/>
    <w:rsid w:val="00111BE7"/>
    <w:rsid w:val="00111C26"/>
    <w:rsid w:val="00111C9E"/>
    <w:rsid w:val="00111CD1"/>
    <w:rsid w:val="00111D43"/>
    <w:rsid w:val="00111D73"/>
    <w:rsid w:val="00111D9D"/>
    <w:rsid w:val="00111DA7"/>
    <w:rsid w:val="00111DCF"/>
    <w:rsid w:val="00111EBA"/>
    <w:rsid w:val="00111ED2"/>
    <w:rsid w:val="00111EDD"/>
    <w:rsid w:val="00111F43"/>
    <w:rsid w:val="00111F7C"/>
    <w:rsid w:val="0011202B"/>
    <w:rsid w:val="00112072"/>
    <w:rsid w:val="00112119"/>
    <w:rsid w:val="00112122"/>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808"/>
    <w:rsid w:val="0011281A"/>
    <w:rsid w:val="00112842"/>
    <w:rsid w:val="00112886"/>
    <w:rsid w:val="001128BA"/>
    <w:rsid w:val="001128EF"/>
    <w:rsid w:val="0011296C"/>
    <w:rsid w:val="001129C8"/>
    <w:rsid w:val="00112A20"/>
    <w:rsid w:val="00112A24"/>
    <w:rsid w:val="00112B24"/>
    <w:rsid w:val="00112B2A"/>
    <w:rsid w:val="00112B42"/>
    <w:rsid w:val="00112BCB"/>
    <w:rsid w:val="00112BD7"/>
    <w:rsid w:val="00112D4A"/>
    <w:rsid w:val="00112D66"/>
    <w:rsid w:val="00112D99"/>
    <w:rsid w:val="00112DA3"/>
    <w:rsid w:val="00112E77"/>
    <w:rsid w:val="00112ED7"/>
    <w:rsid w:val="00113027"/>
    <w:rsid w:val="00113075"/>
    <w:rsid w:val="0011307C"/>
    <w:rsid w:val="0011313F"/>
    <w:rsid w:val="001131CC"/>
    <w:rsid w:val="00113226"/>
    <w:rsid w:val="0011325A"/>
    <w:rsid w:val="0011327E"/>
    <w:rsid w:val="00113343"/>
    <w:rsid w:val="001133EE"/>
    <w:rsid w:val="00113409"/>
    <w:rsid w:val="00113458"/>
    <w:rsid w:val="0011357C"/>
    <w:rsid w:val="001135CA"/>
    <w:rsid w:val="001135D2"/>
    <w:rsid w:val="001135E7"/>
    <w:rsid w:val="0011368C"/>
    <w:rsid w:val="00113725"/>
    <w:rsid w:val="00113748"/>
    <w:rsid w:val="0011375F"/>
    <w:rsid w:val="0011376A"/>
    <w:rsid w:val="001137B9"/>
    <w:rsid w:val="001137D6"/>
    <w:rsid w:val="001138D4"/>
    <w:rsid w:val="001138D5"/>
    <w:rsid w:val="001139DD"/>
    <w:rsid w:val="00113A1F"/>
    <w:rsid w:val="00113A24"/>
    <w:rsid w:val="00113A74"/>
    <w:rsid w:val="00113AD0"/>
    <w:rsid w:val="00113B6C"/>
    <w:rsid w:val="00113C03"/>
    <w:rsid w:val="00113C82"/>
    <w:rsid w:val="00113D3F"/>
    <w:rsid w:val="00113D87"/>
    <w:rsid w:val="00113DEB"/>
    <w:rsid w:val="00113E44"/>
    <w:rsid w:val="00113F0E"/>
    <w:rsid w:val="00113F90"/>
    <w:rsid w:val="00114046"/>
    <w:rsid w:val="0011408D"/>
    <w:rsid w:val="00114174"/>
    <w:rsid w:val="00114281"/>
    <w:rsid w:val="00114284"/>
    <w:rsid w:val="00114320"/>
    <w:rsid w:val="00114372"/>
    <w:rsid w:val="0011439D"/>
    <w:rsid w:val="00114435"/>
    <w:rsid w:val="0011445C"/>
    <w:rsid w:val="001145AE"/>
    <w:rsid w:val="00114646"/>
    <w:rsid w:val="0011465C"/>
    <w:rsid w:val="001147A3"/>
    <w:rsid w:val="0011485C"/>
    <w:rsid w:val="00114872"/>
    <w:rsid w:val="001148F0"/>
    <w:rsid w:val="00114907"/>
    <w:rsid w:val="0011494C"/>
    <w:rsid w:val="0011495D"/>
    <w:rsid w:val="00114987"/>
    <w:rsid w:val="001149CB"/>
    <w:rsid w:val="001149F3"/>
    <w:rsid w:val="00114B5C"/>
    <w:rsid w:val="00114CC9"/>
    <w:rsid w:val="00114CCC"/>
    <w:rsid w:val="00114CE9"/>
    <w:rsid w:val="00114D47"/>
    <w:rsid w:val="00114E02"/>
    <w:rsid w:val="00115038"/>
    <w:rsid w:val="00115040"/>
    <w:rsid w:val="00115047"/>
    <w:rsid w:val="001150F6"/>
    <w:rsid w:val="00115193"/>
    <w:rsid w:val="00115279"/>
    <w:rsid w:val="0011527B"/>
    <w:rsid w:val="00115343"/>
    <w:rsid w:val="001153A2"/>
    <w:rsid w:val="001153D7"/>
    <w:rsid w:val="0011543A"/>
    <w:rsid w:val="001154EF"/>
    <w:rsid w:val="001155A5"/>
    <w:rsid w:val="00115617"/>
    <w:rsid w:val="001157DA"/>
    <w:rsid w:val="001158C3"/>
    <w:rsid w:val="00115915"/>
    <w:rsid w:val="00115924"/>
    <w:rsid w:val="00115A8D"/>
    <w:rsid w:val="00115AB2"/>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9"/>
    <w:rsid w:val="00116C8F"/>
    <w:rsid w:val="00116D3C"/>
    <w:rsid w:val="00116DC2"/>
    <w:rsid w:val="00116E18"/>
    <w:rsid w:val="00116FBF"/>
    <w:rsid w:val="00117008"/>
    <w:rsid w:val="00117013"/>
    <w:rsid w:val="00117087"/>
    <w:rsid w:val="001170B8"/>
    <w:rsid w:val="0011711F"/>
    <w:rsid w:val="0011713E"/>
    <w:rsid w:val="00117159"/>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EC"/>
    <w:rsid w:val="00117B4A"/>
    <w:rsid w:val="00117BFA"/>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96"/>
    <w:rsid w:val="0012031A"/>
    <w:rsid w:val="00120369"/>
    <w:rsid w:val="00120374"/>
    <w:rsid w:val="001203A5"/>
    <w:rsid w:val="001203E0"/>
    <w:rsid w:val="001204E8"/>
    <w:rsid w:val="0012055E"/>
    <w:rsid w:val="001205C3"/>
    <w:rsid w:val="001205CD"/>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E7E"/>
    <w:rsid w:val="00120F73"/>
    <w:rsid w:val="00120F87"/>
    <w:rsid w:val="00121007"/>
    <w:rsid w:val="00121019"/>
    <w:rsid w:val="0012104C"/>
    <w:rsid w:val="00121098"/>
    <w:rsid w:val="001210E2"/>
    <w:rsid w:val="00121139"/>
    <w:rsid w:val="00121287"/>
    <w:rsid w:val="0012136C"/>
    <w:rsid w:val="0012145B"/>
    <w:rsid w:val="001214FC"/>
    <w:rsid w:val="0012153E"/>
    <w:rsid w:val="00121555"/>
    <w:rsid w:val="00121653"/>
    <w:rsid w:val="00121666"/>
    <w:rsid w:val="00121676"/>
    <w:rsid w:val="001216BF"/>
    <w:rsid w:val="001216E2"/>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45"/>
    <w:rsid w:val="00121DD1"/>
    <w:rsid w:val="00121F73"/>
    <w:rsid w:val="00121F83"/>
    <w:rsid w:val="00121FE7"/>
    <w:rsid w:val="00121FEB"/>
    <w:rsid w:val="0012210C"/>
    <w:rsid w:val="001221E2"/>
    <w:rsid w:val="00122509"/>
    <w:rsid w:val="00122571"/>
    <w:rsid w:val="001225C8"/>
    <w:rsid w:val="001225DB"/>
    <w:rsid w:val="001225F5"/>
    <w:rsid w:val="0012268B"/>
    <w:rsid w:val="001226A0"/>
    <w:rsid w:val="0012270C"/>
    <w:rsid w:val="00122735"/>
    <w:rsid w:val="00122777"/>
    <w:rsid w:val="001228E6"/>
    <w:rsid w:val="00122A00"/>
    <w:rsid w:val="00122A2F"/>
    <w:rsid w:val="00122A9A"/>
    <w:rsid w:val="00122AE9"/>
    <w:rsid w:val="00122B26"/>
    <w:rsid w:val="00122B51"/>
    <w:rsid w:val="00122C3C"/>
    <w:rsid w:val="00122D06"/>
    <w:rsid w:val="00122D44"/>
    <w:rsid w:val="00122D48"/>
    <w:rsid w:val="00122D8D"/>
    <w:rsid w:val="00122DC2"/>
    <w:rsid w:val="00122E03"/>
    <w:rsid w:val="00122E1F"/>
    <w:rsid w:val="00122E69"/>
    <w:rsid w:val="00122E77"/>
    <w:rsid w:val="00122F03"/>
    <w:rsid w:val="00122F1D"/>
    <w:rsid w:val="00122F25"/>
    <w:rsid w:val="00122FA4"/>
    <w:rsid w:val="0012304C"/>
    <w:rsid w:val="00123097"/>
    <w:rsid w:val="001231AE"/>
    <w:rsid w:val="001232EE"/>
    <w:rsid w:val="00123304"/>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C3"/>
    <w:rsid w:val="00123ADB"/>
    <w:rsid w:val="00123BE5"/>
    <w:rsid w:val="00123C20"/>
    <w:rsid w:val="00123C9C"/>
    <w:rsid w:val="00123CA4"/>
    <w:rsid w:val="00123D19"/>
    <w:rsid w:val="00123D78"/>
    <w:rsid w:val="00123D94"/>
    <w:rsid w:val="00123E7C"/>
    <w:rsid w:val="00123EE6"/>
    <w:rsid w:val="00123F01"/>
    <w:rsid w:val="00123F9D"/>
    <w:rsid w:val="00123FA9"/>
    <w:rsid w:val="0012403E"/>
    <w:rsid w:val="0012409A"/>
    <w:rsid w:val="001240D7"/>
    <w:rsid w:val="00124121"/>
    <w:rsid w:val="0012412D"/>
    <w:rsid w:val="001241F4"/>
    <w:rsid w:val="00124244"/>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C56"/>
    <w:rsid w:val="00124CC1"/>
    <w:rsid w:val="00124CD2"/>
    <w:rsid w:val="00124DD2"/>
    <w:rsid w:val="00124DD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292"/>
    <w:rsid w:val="00125368"/>
    <w:rsid w:val="001253A7"/>
    <w:rsid w:val="001253BC"/>
    <w:rsid w:val="001253CC"/>
    <w:rsid w:val="001254B3"/>
    <w:rsid w:val="0012555C"/>
    <w:rsid w:val="001255A4"/>
    <w:rsid w:val="001255E5"/>
    <w:rsid w:val="00125641"/>
    <w:rsid w:val="00125651"/>
    <w:rsid w:val="00125699"/>
    <w:rsid w:val="001258E9"/>
    <w:rsid w:val="0012594B"/>
    <w:rsid w:val="0012599C"/>
    <w:rsid w:val="001259A4"/>
    <w:rsid w:val="00125A9D"/>
    <w:rsid w:val="00125AAE"/>
    <w:rsid w:val="00125B66"/>
    <w:rsid w:val="00125C13"/>
    <w:rsid w:val="00125C2E"/>
    <w:rsid w:val="00125C96"/>
    <w:rsid w:val="00125CBB"/>
    <w:rsid w:val="00125CFA"/>
    <w:rsid w:val="00125D08"/>
    <w:rsid w:val="00125DA6"/>
    <w:rsid w:val="00125DF0"/>
    <w:rsid w:val="00125ECF"/>
    <w:rsid w:val="0012602D"/>
    <w:rsid w:val="00126059"/>
    <w:rsid w:val="00126089"/>
    <w:rsid w:val="00126132"/>
    <w:rsid w:val="001261AD"/>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60"/>
    <w:rsid w:val="00126B64"/>
    <w:rsid w:val="00126B9D"/>
    <w:rsid w:val="00126C15"/>
    <w:rsid w:val="00126C68"/>
    <w:rsid w:val="00126C87"/>
    <w:rsid w:val="00126E64"/>
    <w:rsid w:val="00126EA4"/>
    <w:rsid w:val="00126FF5"/>
    <w:rsid w:val="00127044"/>
    <w:rsid w:val="0012709F"/>
    <w:rsid w:val="001270F8"/>
    <w:rsid w:val="001270FD"/>
    <w:rsid w:val="00127193"/>
    <w:rsid w:val="001272D4"/>
    <w:rsid w:val="0012730C"/>
    <w:rsid w:val="00127376"/>
    <w:rsid w:val="00127425"/>
    <w:rsid w:val="00127436"/>
    <w:rsid w:val="00127451"/>
    <w:rsid w:val="00127474"/>
    <w:rsid w:val="001275E0"/>
    <w:rsid w:val="001277DF"/>
    <w:rsid w:val="00127822"/>
    <w:rsid w:val="0012785B"/>
    <w:rsid w:val="00127A01"/>
    <w:rsid w:val="00127A86"/>
    <w:rsid w:val="00127B0B"/>
    <w:rsid w:val="00127B52"/>
    <w:rsid w:val="00127B64"/>
    <w:rsid w:val="00127BB5"/>
    <w:rsid w:val="00127BFF"/>
    <w:rsid w:val="00127CC5"/>
    <w:rsid w:val="00127CC9"/>
    <w:rsid w:val="00127D04"/>
    <w:rsid w:val="00127D1D"/>
    <w:rsid w:val="00127D31"/>
    <w:rsid w:val="00127D59"/>
    <w:rsid w:val="00127DAD"/>
    <w:rsid w:val="00127E0F"/>
    <w:rsid w:val="00127E4B"/>
    <w:rsid w:val="00127EA7"/>
    <w:rsid w:val="00127F33"/>
    <w:rsid w:val="00127F92"/>
    <w:rsid w:val="00127F99"/>
    <w:rsid w:val="00127FA1"/>
    <w:rsid w:val="0013003A"/>
    <w:rsid w:val="001300F3"/>
    <w:rsid w:val="00130146"/>
    <w:rsid w:val="0013015C"/>
    <w:rsid w:val="001301AF"/>
    <w:rsid w:val="00130223"/>
    <w:rsid w:val="0013024F"/>
    <w:rsid w:val="001302CD"/>
    <w:rsid w:val="001302D6"/>
    <w:rsid w:val="00130428"/>
    <w:rsid w:val="00130432"/>
    <w:rsid w:val="00130450"/>
    <w:rsid w:val="0013058F"/>
    <w:rsid w:val="001305D1"/>
    <w:rsid w:val="00130606"/>
    <w:rsid w:val="00130721"/>
    <w:rsid w:val="00130727"/>
    <w:rsid w:val="00130816"/>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F3"/>
    <w:rsid w:val="001315F7"/>
    <w:rsid w:val="00131676"/>
    <w:rsid w:val="00131694"/>
    <w:rsid w:val="001316BE"/>
    <w:rsid w:val="00131710"/>
    <w:rsid w:val="00131781"/>
    <w:rsid w:val="0013178E"/>
    <w:rsid w:val="0013187E"/>
    <w:rsid w:val="0013189E"/>
    <w:rsid w:val="001318D8"/>
    <w:rsid w:val="00131943"/>
    <w:rsid w:val="001319D2"/>
    <w:rsid w:val="001319DF"/>
    <w:rsid w:val="00131AC8"/>
    <w:rsid w:val="00131B16"/>
    <w:rsid w:val="00131B7E"/>
    <w:rsid w:val="00131B9B"/>
    <w:rsid w:val="00131C51"/>
    <w:rsid w:val="00131CC8"/>
    <w:rsid w:val="00131D43"/>
    <w:rsid w:val="00131F51"/>
    <w:rsid w:val="00131F68"/>
    <w:rsid w:val="00131FAF"/>
    <w:rsid w:val="001320FA"/>
    <w:rsid w:val="0013215C"/>
    <w:rsid w:val="0013222D"/>
    <w:rsid w:val="00132273"/>
    <w:rsid w:val="00132294"/>
    <w:rsid w:val="00132373"/>
    <w:rsid w:val="00132393"/>
    <w:rsid w:val="001323C3"/>
    <w:rsid w:val="00132402"/>
    <w:rsid w:val="0013246B"/>
    <w:rsid w:val="001324D3"/>
    <w:rsid w:val="001324E3"/>
    <w:rsid w:val="001325D1"/>
    <w:rsid w:val="0013261B"/>
    <w:rsid w:val="00132640"/>
    <w:rsid w:val="00132668"/>
    <w:rsid w:val="00132717"/>
    <w:rsid w:val="00132718"/>
    <w:rsid w:val="00132815"/>
    <w:rsid w:val="0013281D"/>
    <w:rsid w:val="00132842"/>
    <w:rsid w:val="0013286C"/>
    <w:rsid w:val="00132980"/>
    <w:rsid w:val="00132987"/>
    <w:rsid w:val="001329D5"/>
    <w:rsid w:val="001329EC"/>
    <w:rsid w:val="00132A90"/>
    <w:rsid w:val="00132C18"/>
    <w:rsid w:val="00132E2F"/>
    <w:rsid w:val="00132E31"/>
    <w:rsid w:val="00132EB5"/>
    <w:rsid w:val="00132F03"/>
    <w:rsid w:val="00132F1E"/>
    <w:rsid w:val="00132F5F"/>
    <w:rsid w:val="00132F7A"/>
    <w:rsid w:val="00133072"/>
    <w:rsid w:val="001330DA"/>
    <w:rsid w:val="001330FF"/>
    <w:rsid w:val="00133181"/>
    <w:rsid w:val="0013320E"/>
    <w:rsid w:val="0013333B"/>
    <w:rsid w:val="001333D3"/>
    <w:rsid w:val="001333D9"/>
    <w:rsid w:val="00133454"/>
    <w:rsid w:val="00133461"/>
    <w:rsid w:val="001334C1"/>
    <w:rsid w:val="001334CA"/>
    <w:rsid w:val="0013357F"/>
    <w:rsid w:val="001335C5"/>
    <w:rsid w:val="001336C9"/>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08"/>
    <w:rsid w:val="00134227"/>
    <w:rsid w:val="00134318"/>
    <w:rsid w:val="00134345"/>
    <w:rsid w:val="00134379"/>
    <w:rsid w:val="00134450"/>
    <w:rsid w:val="001344FA"/>
    <w:rsid w:val="00134577"/>
    <w:rsid w:val="0013459B"/>
    <w:rsid w:val="00134623"/>
    <w:rsid w:val="00134632"/>
    <w:rsid w:val="001347DE"/>
    <w:rsid w:val="00134923"/>
    <w:rsid w:val="0013499E"/>
    <w:rsid w:val="001349A4"/>
    <w:rsid w:val="001349F5"/>
    <w:rsid w:val="00134AE4"/>
    <w:rsid w:val="00134BE3"/>
    <w:rsid w:val="00134C77"/>
    <w:rsid w:val="00134CDD"/>
    <w:rsid w:val="00134D03"/>
    <w:rsid w:val="00134D1D"/>
    <w:rsid w:val="00134D43"/>
    <w:rsid w:val="00134EE4"/>
    <w:rsid w:val="00134F57"/>
    <w:rsid w:val="00134F6D"/>
    <w:rsid w:val="0013501D"/>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619"/>
    <w:rsid w:val="00135650"/>
    <w:rsid w:val="00135655"/>
    <w:rsid w:val="001356CB"/>
    <w:rsid w:val="001356EB"/>
    <w:rsid w:val="00135799"/>
    <w:rsid w:val="001357E6"/>
    <w:rsid w:val="0013581E"/>
    <w:rsid w:val="00135872"/>
    <w:rsid w:val="00135913"/>
    <w:rsid w:val="001359B4"/>
    <w:rsid w:val="001359E8"/>
    <w:rsid w:val="001359F5"/>
    <w:rsid w:val="00135A06"/>
    <w:rsid w:val="00135A1A"/>
    <w:rsid w:val="00135AFE"/>
    <w:rsid w:val="00135B04"/>
    <w:rsid w:val="00135B08"/>
    <w:rsid w:val="00135B74"/>
    <w:rsid w:val="00135BC2"/>
    <w:rsid w:val="00135DBB"/>
    <w:rsid w:val="00135DEF"/>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32"/>
    <w:rsid w:val="00136836"/>
    <w:rsid w:val="0013683F"/>
    <w:rsid w:val="00136842"/>
    <w:rsid w:val="0013685B"/>
    <w:rsid w:val="0013686D"/>
    <w:rsid w:val="001368C9"/>
    <w:rsid w:val="001368DF"/>
    <w:rsid w:val="00136917"/>
    <w:rsid w:val="00136921"/>
    <w:rsid w:val="00136A9D"/>
    <w:rsid w:val="00136AC4"/>
    <w:rsid w:val="00136B47"/>
    <w:rsid w:val="00136BBC"/>
    <w:rsid w:val="00136BFC"/>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E"/>
    <w:rsid w:val="00137F21"/>
    <w:rsid w:val="00137F60"/>
    <w:rsid w:val="00137F85"/>
    <w:rsid w:val="00137FFD"/>
    <w:rsid w:val="0014000B"/>
    <w:rsid w:val="00140066"/>
    <w:rsid w:val="0014014C"/>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C6F"/>
    <w:rsid w:val="00140CDD"/>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FC"/>
    <w:rsid w:val="001419FE"/>
    <w:rsid w:val="00141A20"/>
    <w:rsid w:val="00141A48"/>
    <w:rsid w:val="00141B79"/>
    <w:rsid w:val="00141BEF"/>
    <w:rsid w:val="00141C3F"/>
    <w:rsid w:val="00141CCD"/>
    <w:rsid w:val="00141D52"/>
    <w:rsid w:val="00141D9A"/>
    <w:rsid w:val="00141E45"/>
    <w:rsid w:val="00141E83"/>
    <w:rsid w:val="00141F2D"/>
    <w:rsid w:val="00141F3F"/>
    <w:rsid w:val="001420AE"/>
    <w:rsid w:val="001420C6"/>
    <w:rsid w:val="001420E8"/>
    <w:rsid w:val="00142112"/>
    <w:rsid w:val="00142147"/>
    <w:rsid w:val="001421C0"/>
    <w:rsid w:val="001421F2"/>
    <w:rsid w:val="0014221C"/>
    <w:rsid w:val="00142416"/>
    <w:rsid w:val="001424B6"/>
    <w:rsid w:val="00142506"/>
    <w:rsid w:val="00142687"/>
    <w:rsid w:val="001426FC"/>
    <w:rsid w:val="0014270B"/>
    <w:rsid w:val="00142740"/>
    <w:rsid w:val="00142783"/>
    <w:rsid w:val="00142785"/>
    <w:rsid w:val="00142796"/>
    <w:rsid w:val="00142798"/>
    <w:rsid w:val="001428BC"/>
    <w:rsid w:val="001428BD"/>
    <w:rsid w:val="00142931"/>
    <w:rsid w:val="00142A29"/>
    <w:rsid w:val="00142A63"/>
    <w:rsid w:val="00142A8C"/>
    <w:rsid w:val="00142B14"/>
    <w:rsid w:val="00142BCD"/>
    <w:rsid w:val="00142BE3"/>
    <w:rsid w:val="00142BFD"/>
    <w:rsid w:val="00142D91"/>
    <w:rsid w:val="00142D96"/>
    <w:rsid w:val="00142DE4"/>
    <w:rsid w:val="00143000"/>
    <w:rsid w:val="00143088"/>
    <w:rsid w:val="001430AF"/>
    <w:rsid w:val="001431C2"/>
    <w:rsid w:val="00143294"/>
    <w:rsid w:val="00143324"/>
    <w:rsid w:val="0014335E"/>
    <w:rsid w:val="00143399"/>
    <w:rsid w:val="0014350A"/>
    <w:rsid w:val="00143539"/>
    <w:rsid w:val="00143599"/>
    <w:rsid w:val="001435D4"/>
    <w:rsid w:val="001436A6"/>
    <w:rsid w:val="001436D6"/>
    <w:rsid w:val="00143777"/>
    <w:rsid w:val="00143784"/>
    <w:rsid w:val="00143795"/>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E8C"/>
    <w:rsid w:val="00143F17"/>
    <w:rsid w:val="00143F2D"/>
    <w:rsid w:val="00143F34"/>
    <w:rsid w:val="001440AE"/>
    <w:rsid w:val="00144294"/>
    <w:rsid w:val="001442F5"/>
    <w:rsid w:val="0014432F"/>
    <w:rsid w:val="00144330"/>
    <w:rsid w:val="0014440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D15"/>
    <w:rsid w:val="00144D23"/>
    <w:rsid w:val="00144E06"/>
    <w:rsid w:val="00144E2A"/>
    <w:rsid w:val="00144E45"/>
    <w:rsid w:val="00144EBA"/>
    <w:rsid w:val="00144F3E"/>
    <w:rsid w:val="00144F88"/>
    <w:rsid w:val="0014502E"/>
    <w:rsid w:val="0014506C"/>
    <w:rsid w:val="00145071"/>
    <w:rsid w:val="0014514F"/>
    <w:rsid w:val="00145174"/>
    <w:rsid w:val="0014519B"/>
    <w:rsid w:val="00145213"/>
    <w:rsid w:val="00145226"/>
    <w:rsid w:val="00145300"/>
    <w:rsid w:val="001453BF"/>
    <w:rsid w:val="00145504"/>
    <w:rsid w:val="001455B6"/>
    <w:rsid w:val="00145768"/>
    <w:rsid w:val="00145803"/>
    <w:rsid w:val="00145831"/>
    <w:rsid w:val="00145841"/>
    <w:rsid w:val="0014586C"/>
    <w:rsid w:val="0014587F"/>
    <w:rsid w:val="00145A3E"/>
    <w:rsid w:val="00145AC8"/>
    <w:rsid w:val="00145CA6"/>
    <w:rsid w:val="00145CD6"/>
    <w:rsid w:val="00145D26"/>
    <w:rsid w:val="00145D46"/>
    <w:rsid w:val="00145D5E"/>
    <w:rsid w:val="00145E00"/>
    <w:rsid w:val="00145E16"/>
    <w:rsid w:val="00145EFA"/>
    <w:rsid w:val="00145F40"/>
    <w:rsid w:val="00145F59"/>
    <w:rsid w:val="00145FF0"/>
    <w:rsid w:val="00146077"/>
    <w:rsid w:val="001460E2"/>
    <w:rsid w:val="00146116"/>
    <w:rsid w:val="0014613F"/>
    <w:rsid w:val="0014615A"/>
    <w:rsid w:val="0014616A"/>
    <w:rsid w:val="00146179"/>
    <w:rsid w:val="00146268"/>
    <w:rsid w:val="00146295"/>
    <w:rsid w:val="00146328"/>
    <w:rsid w:val="001463B0"/>
    <w:rsid w:val="001463D1"/>
    <w:rsid w:val="001463E5"/>
    <w:rsid w:val="001464A9"/>
    <w:rsid w:val="001464D6"/>
    <w:rsid w:val="00146562"/>
    <w:rsid w:val="00146594"/>
    <w:rsid w:val="0014677D"/>
    <w:rsid w:val="0014685C"/>
    <w:rsid w:val="001468D6"/>
    <w:rsid w:val="00146944"/>
    <w:rsid w:val="00146984"/>
    <w:rsid w:val="00146A30"/>
    <w:rsid w:val="00146BFA"/>
    <w:rsid w:val="00146C53"/>
    <w:rsid w:val="00146C6B"/>
    <w:rsid w:val="00146C7E"/>
    <w:rsid w:val="00146CD0"/>
    <w:rsid w:val="00146CE2"/>
    <w:rsid w:val="00146D97"/>
    <w:rsid w:val="00146E54"/>
    <w:rsid w:val="00146E83"/>
    <w:rsid w:val="00146E94"/>
    <w:rsid w:val="00146EB6"/>
    <w:rsid w:val="00146F5D"/>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5C"/>
    <w:rsid w:val="00147789"/>
    <w:rsid w:val="0014787E"/>
    <w:rsid w:val="00147887"/>
    <w:rsid w:val="001478C3"/>
    <w:rsid w:val="00147978"/>
    <w:rsid w:val="00147982"/>
    <w:rsid w:val="00147998"/>
    <w:rsid w:val="00147A40"/>
    <w:rsid w:val="00147A73"/>
    <w:rsid w:val="00147C72"/>
    <w:rsid w:val="00147D56"/>
    <w:rsid w:val="00147D86"/>
    <w:rsid w:val="00147DD3"/>
    <w:rsid w:val="00147E97"/>
    <w:rsid w:val="00147EFE"/>
    <w:rsid w:val="00147F29"/>
    <w:rsid w:val="00147F77"/>
    <w:rsid w:val="00147F8C"/>
    <w:rsid w:val="0015009F"/>
    <w:rsid w:val="001500AD"/>
    <w:rsid w:val="001500B9"/>
    <w:rsid w:val="001500C8"/>
    <w:rsid w:val="0015012A"/>
    <w:rsid w:val="00150141"/>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80B"/>
    <w:rsid w:val="0015084E"/>
    <w:rsid w:val="0015089B"/>
    <w:rsid w:val="0015093D"/>
    <w:rsid w:val="00150950"/>
    <w:rsid w:val="0015099D"/>
    <w:rsid w:val="001509B6"/>
    <w:rsid w:val="001509DA"/>
    <w:rsid w:val="00150B51"/>
    <w:rsid w:val="00150C03"/>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F8"/>
    <w:rsid w:val="001511CB"/>
    <w:rsid w:val="00151272"/>
    <w:rsid w:val="00151296"/>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B6"/>
    <w:rsid w:val="00151DC3"/>
    <w:rsid w:val="00151DDE"/>
    <w:rsid w:val="00151E3F"/>
    <w:rsid w:val="0015209B"/>
    <w:rsid w:val="001520B2"/>
    <w:rsid w:val="00152169"/>
    <w:rsid w:val="001521EF"/>
    <w:rsid w:val="00152283"/>
    <w:rsid w:val="001522AA"/>
    <w:rsid w:val="00152319"/>
    <w:rsid w:val="0015231D"/>
    <w:rsid w:val="00152331"/>
    <w:rsid w:val="00152451"/>
    <w:rsid w:val="00152482"/>
    <w:rsid w:val="00152536"/>
    <w:rsid w:val="00152537"/>
    <w:rsid w:val="0015261C"/>
    <w:rsid w:val="00152673"/>
    <w:rsid w:val="001526B5"/>
    <w:rsid w:val="00152800"/>
    <w:rsid w:val="0015287E"/>
    <w:rsid w:val="001528B7"/>
    <w:rsid w:val="001528FC"/>
    <w:rsid w:val="00152952"/>
    <w:rsid w:val="00152957"/>
    <w:rsid w:val="00152995"/>
    <w:rsid w:val="00152A07"/>
    <w:rsid w:val="00152B51"/>
    <w:rsid w:val="00152B9C"/>
    <w:rsid w:val="00152C2A"/>
    <w:rsid w:val="00152C39"/>
    <w:rsid w:val="00152C50"/>
    <w:rsid w:val="00152C67"/>
    <w:rsid w:val="00152C73"/>
    <w:rsid w:val="00152C85"/>
    <w:rsid w:val="00152D2A"/>
    <w:rsid w:val="00152DF3"/>
    <w:rsid w:val="00152E13"/>
    <w:rsid w:val="00152E7A"/>
    <w:rsid w:val="00152F1B"/>
    <w:rsid w:val="00152FA3"/>
    <w:rsid w:val="0015306C"/>
    <w:rsid w:val="0015310E"/>
    <w:rsid w:val="001532A0"/>
    <w:rsid w:val="001532B3"/>
    <w:rsid w:val="001532CD"/>
    <w:rsid w:val="0015330B"/>
    <w:rsid w:val="00153337"/>
    <w:rsid w:val="00153383"/>
    <w:rsid w:val="001535A1"/>
    <w:rsid w:val="001536F2"/>
    <w:rsid w:val="00153704"/>
    <w:rsid w:val="00153784"/>
    <w:rsid w:val="0015387A"/>
    <w:rsid w:val="001538F2"/>
    <w:rsid w:val="0015390B"/>
    <w:rsid w:val="001539AB"/>
    <w:rsid w:val="00153A2B"/>
    <w:rsid w:val="00153A35"/>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62"/>
    <w:rsid w:val="001544F0"/>
    <w:rsid w:val="001545AB"/>
    <w:rsid w:val="001545C0"/>
    <w:rsid w:val="001545C6"/>
    <w:rsid w:val="001545FE"/>
    <w:rsid w:val="00154646"/>
    <w:rsid w:val="0015476E"/>
    <w:rsid w:val="001547A4"/>
    <w:rsid w:val="001547F7"/>
    <w:rsid w:val="001548C2"/>
    <w:rsid w:val="00154939"/>
    <w:rsid w:val="0015493B"/>
    <w:rsid w:val="00154958"/>
    <w:rsid w:val="001549AC"/>
    <w:rsid w:val="001549AF"/>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B8"/>
    <w:rsid w:val="0015520D"/>
    <w:rsid w:val="0015522A"/>
    <w:rsid w:val="001552B1"/>
    <w:rsid w:val="001552D7"/>
    <w:rsid w:val="00155324"/>
    <w:rsid w:val="0015532F"/>
    <w:rsid w:val="001553A6"/>
    <w:rsid w:val="00155433"/>
    <w:rsid w:val="001554B4"/>
    <w:rsid w:val="001554B9"/>
    <w:rsid w:val="001554EF"/>
    <w:rsid w:val="00155507"/>
    <w:rsid w:val="0015551B"/>
    <w:rsid w:val="001555F2"/>
    <w:rsid w:val="00155619"/>
    <w:rsid w:val="0015562F"/>
    <w:rsid w:val="00155660"/>
    <w:rsid w:val="00155799"/>
    <w:rsid w:val="001557C7"/>
    <w:rsid w:val="001558DD"/>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EC7"/>
    <w:rsid w:val="00155F09"/>
    <w:rsid w:val="00155F3A"/>
    <w:rsid w:val="00155F45"/>
    <w:rsid w:val="00155FEC"/>
    <w:rsid w:val="001560AA"/>
    <w:rsid w:val="001560DF"/>
    <w:rsid w:val="00156371"/>
    <w:rsid w:val="001563D0"/>
    <w:rsid w:val="001563FE"/>
    <w:rsid w:val="00156515"/>
    <w:rsid w:val="0015657C"/>
    <w:rsid w:val="00156583"/>
    <w:rsid w:val="0015659C"/>
    <w:rsid w:val="001565DF"/>
    <w:rsid w:val="00156632"/>
    <w:rsid w:val="00156654"/>
    <w:rsid w:val="00156692"/>
    <w:rsid w:val="001566FA"/>
    <w:rsid w:val="0015675A"/>
    <w:rsid w:val="0015678C"/>
    <w:rsid w:val="001567AC"/>
    <w:rsid w:val="001568C2"/>
    <w:rsid w:val="001568E4"/>
    <w:rsid w:val="0015695D"/>
    <w:rsid w:val="0015695F"/>
    <w:rsid w:val="00156A95"/>
    <w:rsid w:val="00156BD0"/>
    <w:rsid w:val="00156C15"/>
    <w:rsid w:val="00156D1F"/>
    <w:rsid w:val="00156D44"/>
    <w:rsid w:val="00156F82"/>
    <w:rsid w:val="00157014"/>
    <w:rsid w:val="001570E5"/>
    <w:rsid w:val="001571AB"/>
    <w:rsid w:val="00157308"/>
    <w:rsid w:val="0015730F"/>
    <w:rsid w:val="00157359"/>
    <w:rsid w:val="001573B0"/>
    <w:rsid w:val="001573B1"/>
    <w:rsid w:val="001574A7"/>
    <w:rsid w:val="001574E6"/>
    <w:rsid w:val="0015751D"/>
    <w:rsid w:val="001575B5"/>
    <w:rsid w:val="00157675"/>
    <w:rsid w:val="0015768D"/>
    <w:rsid w:val="001577A6"/>
    <w:rsid w:val="001577C5"/>
    <w:rsid w:val="00157812"/>
    <w:rsid w:val="00157886"/>
    <w:rsid w:val="00157A66"/>
    <w:rsid w:val="00157B13"/>
    <w:rsid w:val="00157B85"/>
    <w:rsid w:val="00157CC2"/>
    <w:rsid w:val="00157D09"/>
    <w:rsid w:val="00157D41"/>
    <w:rsid w:val="00157E58"/>
    <w:rsid w:val="00157E7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BD"/>
    <w:rsid w:val="001609DE"/>
    <w:rsid w:val="00160A55"/>
    <w:rsid w:val="00160A71"/>
    <w:rsid w:val="00160C24"/>
    <w:rsid w:val="00160C51"/>
    <w:rsid w:val="00160CB9"/>
    <w:rsid w:val="00160CD6"/>
    <w:rsid w:val="00160CD8"/>
    <w:rsid w:val="00160D03"/>
    <w:rsid w:val="00160D9E"/>
    <w:rsid w:val="00160EA4"/>
    <w:rsid w:val="00160F49"/>
    <w:rsid w:val="00160F5C"/>
    <w:rsid w:val="00160F77"/>
    <w:rsid w:val="00160FD2"/>
    <w:rsid w:val="0016100F"/>
    <w:rsid w:val="00161083"/>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69"/>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502"/>
    <w:rsid w:val="0016257D"/>
    <w:rsid w:val="00162581"/>
    <w:rsid w:val="00162645"/>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9D"/>
    <w:rsid w:val="00162DD3"/>
    <w:rsid w:val="00162EA1"/>
    <w:rsid w:val="00162F06"/>
    <w:rsid w:val="00162F6E"/>
    <w:rsid w:val="00163076"/>
    <w:rsid w:val="0016338A"/>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CC1"/>
    <w:rsid w:val="00163DEE"/>
    <w:rsid w:val="00163E88"/>
    <w:rsid w:val="00163E9B"/>
    <w:rsid w:val="00163F0D"/>
    <w:rsid w:val="00163F42"/>
    <w:rsid w:val="001640D2"/>
    <w:rsid w:val="0016412F"/>
    <w:rsid w:val="001642A1"/>
    <w:rsid w:val="0016438B"/>
    <w:rsid w:val="00164496"/>
    <w:rsid w:val="001644DF"/>
    <w:rsid w:val="0016457B"/>
    <w:rsid w:val="001645CB"/>
    <w:rsid w:val="001645CE"/>
    <w:rsid w:val="00164601"/>
    <w:rsid w:val="00164619"/>
    <w:rsid w:val="00164720"/>
    <w:rsid w:val="0016473A"/>
    <w:rsid w:val="0016474A"/>
    <w:rsid w:val="00164755"/>
    <w:rsid w:val="001647A5"/>
    <w:rsid w:val="0016487B"/>
    <w:rsid w:val="001648CF"/>
    <w:rsid w:val="00164936"/>
    <w:rsid w:val="00164978"/>
    <w:rsid w:val="001649A1"/>
    <w:rsid w:val="00164A17"/>
    <w:rsid w:val="00164A19"/>
    <w:rsid w:val="00164A2D"/>
    <w:rsid w:val="00164B2B"/>
    <w:rsid w:val="00164B5D"/>
    <w:rsid w:val="00164BCD"/>
    <w:rsid w:val="00164D68"/>
    <w:rsid w:val="00164E26"/>
    <w:rsid w:val="00164E32"/>
    <w:rsid w:val="00164E4F"/>
    <w:rsid w:val="00164E84"/>
    <w:rsid w:val="00164E86"/>
    <w:rsid w:val="00164EC4"/>
    <w:rsid w:val="00164EDB"/>
    <w:rsid w:val="00164FCD"/>
    <w:rsid w:val="00164FDA"/>
    <w:rsid w:val="001650E8"/>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51"/>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D83"/>
    <w:rsid w:val="00165E33"/>
    <w:rsid w:val="00165E41"/>
    <w:rsid w:val="00165E5D"/>
    <w:rsid w:val="00165E9B"/>
    <w:rsid w:val="00165EAA"/>
    <w:rsid w:val="00165EC0"/>
    <w:rsid w:val="00165EE8"/>
    <w:rsid w:val="00165F46"/>
    <w:rsid w:val="00165F72"/>
    <w:rsid w:val="00166088"/>
    <w:rsid w:val="00166096"/>
    <w:rsid w:val="001660AE"/>
    <w:rsid w:val="0016614A"/>
    <w:rsid w:val="0016614E"/>
    <w:rsid w:val="0016616B"/>
    <w:rsid w:val="001661A5"/>
    <w:rsid w:val="0016627E"/>
    <w:rsid w:val="001662D1"/>
    <w:rsid w:val="001662D5"/>
    <w:rsid w:val="00166341"/>
    <w:rsid w:val="00166401"/>
    <w:rsid w:val="0016640A"/>
    <w:rsid w:val="0016643D"/>
    <w:rsid w:val="00166498"/>
    <w:rsid w:val="001665A0"/>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E2"/>
    <w:rsid w:val="00166F75"/>
    <w:rsid w:val="0016702D"/>
    <w:rsid w:val="00167035"/>
    <w:rsid w:val="00167045"/>
    <w:rsid w:val="001670B2"/>
    <w:rsid w:val="001670F3"/>
    <w:rsid w:val="00167146"/>
    <w:rsid w:val="0016715C"/>
    <w:rsid w:val="001671F7"/>
    <w:rsid w:val="0016732B"/>
    <w:rsid w:val="00167331"/>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B7"/>
    <w:rsid w:val="001679BE"/>
    <w:rsid w:val="001679E8"/>
    <w:rsid w:val="00167A0F"/>
    <w:rsid w:val="00167A52"/>
    <w:rsid w:val="00167A64"/>
    <w:rsid w:val="00167B7D"/>
    <w:rsid w:val="00167C01"/>
    <w:rsid w:val="00167C5B"/>
    <w:rsid w:val="00167E1A"/>
    <w:rsid w:val="00167E30"/>
    <w:rsid w:val="00167E9B"/>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A0"/>
    <w:rsid w:val="001705C0"/>
    <w:rsid w:val="001706CE"/>
    <w:rsid w:val="00170717"/>
    <w:rsid w:val="00170733"/>
    <w:rsid w:val="001707A0"/>
    <w:rsid w:val="00170822"/>
    <w:rsid w:val="00170929"/>
    <w:rsid w:val="00170964"/>
    <w:rsid w:val="00170A38"/>
    <w:rsid w:val="00170A40"/>
    <w:rsid w:val="00170AA7"/>
    <w:rsid w:val="00170AC9"/>
    <w:rsid w:val="00170AD5"/>
    <w:rsid w:val="00170AFE"/>
    <w:rsid w:val="00170B33"/>
    <w:rsid w:val="00170B88"/>
    <w:rsid w:val="00170C85"/>
    <w:rsid w:val="00170C8E"/>
    <w:rsid w:val="00170C97"/>
    <w:rsid w:val="00170CAC"/>
    <w:rsid w:val="00170CC5"/>
    <w:rsid w:val="00170E67"/>
    <w:rsid w:val="00170E79"/>
    <w:rsid w:val="00170EAE"/>
    <w:rsid w:val="00170ED6"/>
    <w:rsid w:val="00170F6B"/>
    <w:rsid w:val="00170F85"/>
    <w:rsid w:val="00170FCA"/>
    <w:rsid w:val="00170FCD"/>
    <w:rsid w:val="00171008"/>
    <w:rsid w:val="0017102E"/>
    <w:rsid w:val="001710C5"/>
    <w:rsid w:val="00171198"/>
    <w:rsid w:val="001711D5"/>
    <w:rsid w:val="001711F9"/>
    <w:rsid w:val="0017121F"/>
    <w:rsid w:val="00171237"/>
    <w:rsid w:val="001712B2"/>
    <w:rsid w:val="0017131B"/>
    <w:rsid w:val="001713AC"/>
    <w:rsid w:val="001713E0"/>
    <w:rsid w:val="001713E9"/>
    <w:rsid w:val="0017141C"/>
    <w:rsid w:val="00171453"/>
    <w:rsid w:val="0017173A"/>
    <w:rsid w:val="001717A2"/>
    <w:rsid w:val="001717E5"/>
    <w:rsid w:val="001718CC"/>
    <w:rsid w:val="00171948"/>
    <w:rsid w:val="00171AC3"/>
    <w:rsid w:val="00171B1E"/>
    <w:rsid w:val="00171B31"/>
    <w:rsid w:val="00171B8D"/>
    <w:rsid w:val="00171D6D"/>
    <w:rsid w:val="00171DFD"/>
    <w:rsid w:val="00171E12"/>
    <w:rsid w:val="00171FD4"/>
    <w:rsid w:val="0017204C"/>
    <w:rsid w:val="00172081"/>
    <w:rsid w:val="00172091"/>
    <w:rsid w:val="001720AD"/>
    <w:rsid w:val="001720F6"/>
    <w:rsid w:val="00172139"/>
    <w:rsid w:val="0017215A"/>
    <w:rsid w:val="001721E3"/>
    <w:rsid w:val="0017220C"/>
    <w:rsid w:val="00172214"/>
    <w:rsid w:val="00172222"/>
    <w:rsid w:val="001722C2"/>
    <w:rsid w:val="001722CF"/>
    <w:rsid w:val="0017231F"/>
    <w:rsid w:val="00172388"/>
    <w:rsid w:val="001723E5"/>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3A"/>
    <w:rsid w:val="00172F3B"/>
    <w:rsid w:val="00172FBD"/>
    <w:rsid w:val="001730C4"/>
    <w:rsid w:val="0017312A"/>
    <w:rsid w:val="0017316B"/>
    <w:rsid w:val="001732D2"/>
    <w:rsid w:val="0017333B"/>
    <w:rsid w:val="001733EF"/>
    <w:rsid w:val="001733FD"/>
    <w:rsid w:val="00173418"/>
    <w:rsid w:val="001734A3"/>
    <w:rsid w:val="001735C7"/>
    <w:rsid w:val="0017368F"/>
    <w:rsid w:val="00173691"/>
    <w:rsid w:val="00173780"/>
    <w:rsid w:val="0017381D"/>
    <w:rsid w:val="0017383C"/>
    <w:rsid w:val="0017384B"/>
    <w:rsid w:val="00173874"/>
    <w:rsid w:val="001738CE"/>
    <w:rsid w:val="001738DF"/>
    <w:rsid w:val="00173913"/>
    <w:rsid w:val="00173970"/>
    <w:rsid w:val="00173A84"/>
    <w:rsid w:val="00173A9C"/>
    <w:rsid w:val="00173BE8"/>
    <w:rsid w:val="00173CF9"/>
    <w:rsid w:val="00173D10"/>
    <w:rsid w:val="00173DC9"/>
    <w:rsid w:val="00173E7B"/>
    <w:rsid w:val="0017408B"/>
    <w:rsid w:val="00174133"/>
    <w:rsid w:val="00174140"/>
    <w:rsid w:val="001741CE"/>
    <w:rsid w:val="00174309"/>
    <w:rsid w:val="0017432B"/>
    <w:rsid w:val="00174357"/>
    <w:rsid w:val="001743B9"/>
    <w:rsid w:val="001743C2"/>
    <w:rsid w:val="00174472"/>
    <w:rsid w:val="00174550"/>
    <w:rsid w:val="001745AD"/>
    <w:rsid w:val="001745D7"/>
    <w:rsid w:val="001747FB"/>
    <w:rsid w:val="0017480F"/>
    <w:rsid w:val="00174857"/>
    <w:rsid w:val="001748A8"/>
    <w:rsid w:val="001748B7"/>
    <w:rsid w:val="00174965"/>
    <w:rsid w:val="0017497B"/>
    <w:rsid w:val="001749B2"/>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89"/>
    <w:rsid w:val="00174FDD"/>
    <w:rsid w:val="0017503C"/>
    <w:rsid w:val="0017505B"/>
    <w:rsid w:val="001750CB"/>
    <w:rsid w:val="0017511B"/>
    <w:rsid w:val="001753F4"/>
    <w:rsid w:val="00175493"/>
    <w:rsid w:val="00175568"/>
    <w:rsid w:val="0017558A"/>
    <w:rsid w:val="0017562F"/>
    <w:rsid w:val="0017575B"/>
    <w:rsid w:val="00175785"/>
    <w:rsid w:val="001757CB"/>
    <w:rsid w:val="001757F9"/>
    <w:rsid w:val="00175897"/>
    <w:rsid w:val="001758B5"/>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B0"/>
    <w:rsid w:val="001763B8"/>
    <w:rsid w:val="00176445"/>
    <w:rsid w:val="00176481"/>
    <w:rsid w:val="00176528"/>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58"/>
    <w:rsid w:val="00177A98"/>
    <w:rsid w:val="00177AE6"/>
    <w:rsid w:val="00177B19"/>
    <w:rsid w:val="00177B48"/>
    <w:rsid w:val="00177B97"/>
    <w:rsid w:val="00177C25"/>
    <w:rsid w:val="00177C62"/>
    <w:rsid w:val="00177D01"/>
    <w:rsid w:val="00177D26"/>
    <w:rsid w:val="00177D3A"/>
    <w:rsid w:val="00177D66"/>
    <w:rsid w:val="00177DB2"/>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8ED"/>
    <w:rsid w:val="0018099B"/>
    <w:rsid w:val="00180A33"/>
    <w:rsid w:val="00180AD1"/>
    <w:rsid w:val="00180AE3"/>
    <w:rsid w:val="00180B29"/>
    <w:rsid w:val="00180B6F"/>
    <w:rsid w:val="00180B77"/>
    <w:rsid w:val="00180C1C"/>
    <w:rsid w:val="00180CAE"/>
    <w:rsid w:val="00180D11"/>
    <w:rsid w:val="00180D47"/>
    <w:rsid w:val="00180E6E"/>
    <w:rsid w:val="00180EB0"/>
    <w:rsid w:val="00180FAC"/>
    <w:rsid w:val="0018104A"/>
    <w:rsid w:val="0018109C"/>
    <w:rsid w:val="001810C4"/>
    <w:rsid w:val="001810F9"/>
    <w:rsid w:val="00181203"/>
    <w:rsid w:val="00181249"/>
    <w:rsid w:val="00181253"/>
    <w:rsid w:val="0018131D"/>
    <w:rsid w:val="00181355"/>
    <w:rsid w:val="00181364"/>
    <w:rsid w:val="001813E9"/>
    <w:rsid w:val="00181438"/>
    <w:rsid w:val="00181440"/>
    <w:rsid w:val="00181496"/>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BB"/>
    <w:rsid w:val="00181CE4"/>
    <w:rsid w:val="00181D48"/>
    <w:rsid w:val="00181E14"/>
    <w:rsid w:val="0018202A"/>
    <w:rsid w:val="0018202D"/>
    <w:rsid w:val="001820CE"/>
    <w:rsid w:val="0018219D"/>
    <w:rsid w:val="001821C6"/>
    <w:rsid w:val="0018220B"/>
    <w:rsid w:val="001822A1"/>
    <w:rsid w:val="0018230C"/>
    <w:rsid w:val="0018230D"/>
    <w:rsid w:val="00182319"/>
    <w:rsid w:val="0018234B"/>
    <w:rsid w:val="001824B4"/>
    <w:rsid w:val="001824CD"/>
    <w:rsid w:val="001824D5"/>
    <w:rsid w:val="0018262D"/>
    <w:rsid w:val="00182734"/>
    <w:rsid w:val="00182740"/>
    <w:rsid w:val="0018279A"/>
    <w:rsid w:val="00182879"/>
    <w:rsid w:val="0018293A"/>
    <w:rsid w:val="00182945"/>
    <w:rsid w:val="001829EF"/>
    <w:rsid w:val="00182A74"/>
    <w:rsid w:val="00182AA3"/>
    <w:rsid w:val="00182BB2"/>
    <w:rsid w:val="00182C2B"/>
    <w:rsid w:val="00182CA3"/>
    <w:rsid w:val="00182CAA"/>
    <w:rsid w:val="00182D0D"/>
    <w:rsid w:val="00182DE7"/>
    <w:rsid w:val="00182DF9"/>
    <w:rsid w:val="00182E23"/>
    <w:rsid w:val="00182E45"/>
    <w:rsid w:val="00182E5C"/>
    <w:rsid w:val="00182E72"/>
    <w:rsid w:val="00182F03"/>
    <w:rsid w:val="00182F44"/>
    <w:rsid w:val="00182FE8"/>
    <w:rsid w:val="00183059"/>
    <w:rsid w:val="001830A8"/>
    <w:rsid w:val="001830B5"/>
    <w:rsid w:val="001830EE"/>
    <w:rsid w:val="00183249"/>
    <w:rsid w:val="0018331E"/>
    <w:rsid w:val="00183337"/>
    <w:rsid w:val="00183361"/>
    <w:rsid w:val="00183374"/>
    <w:rsid w:val="00183375"/>
    <w:rsid w:val="001833E0"/>
    <w:rsid w:val="0018357B"/>
    <w:rsid w:val="001835C1"/>
    <w:rsid w:val="00183622"/>
    <w:rsid w:val="00183673"/>
    <w:rsid w:val="001836BF"/>
    <w:rsid w:val="0018370C"/>
    <w:rsid w:val="0018371D"/>
    <w:rsid w:val="0018378D"/>
    <w:rsid w:val="001837AC"/>
    <w:rsid w:val="001837AD"/>
    <w:rsid w:val="0018389D"/>
    <w:rsid w:val="001838F8"/>
    <w:rsid w:val="00183915"/>
    <w:rsid w:val="00183918"/>
    <w:rsid w:val="00183965"/>
    <w:rsid w:val="00183B0D"/>
    <w:rsid w:val="00183B5A"/>
    <w:rsid w:val="00183C54"/>
    <w:rsid w:val="00183D42"/>
    <w:rsid w:val="00183D99"/>
    <w:rsid w:val="00183F18"/>
    <w:rsid w:val="00183F2C"/>
    <w:rsid w:val="00183F5C"/>
    <w:rsid w:val="00183F94"/>
    <w:rsid w:val="00184063"/>
    <w:rsid w:val="0018418A"/>
    <w:rsid w:val="00184229"/>
    <w:rsid w:val="0018426A"/>
    <w:rsid w:val="001842AF"/>
    <w:rsid w:val="001842FB"/>
    <w:rsid w:val="00184399"/>
    <w:rsid w:val="001843C6"/>
    <w:rsid w:val="0018446D"/>
    <w:rsid w:val="001844DF"/>
    <w:rsid w:val="0018450D"/>
    <w:rsid w:val="00184531"/>
    <w:rsid w:val="00184565"/>
    <w:rsid w:val="00184588"/>
    <w:rsid w:val="00184661"/>
    <w:rsid w:val="00184713"/>
    <w:rsid w:val="001847C6"/>
    <w:rsid w:val="00184817"/>
    <w:rsid w:val="00184829"/>
    <w:rsid w:val="0018482D"/>
    <w:rsid w:val="00184856"/>
    <w:rsid w:val="001848AF"/>
    <w:rsid w:val="001848F6"/>
    <w:rsid w:val="00184999"/>
    <w:rsid w:val="00184AC2"/>
    <w:rsid w:val="00184CA2"/>
    <w:rsid w:val="00184CF6"/>
    <w:rsid w:val="00184D3A"/>
    <w:rsid w:val="00184D47"/>
    <w:rsid w:val="00184D79"/>
    <w:rsid w:val="00184D80"/>
    <w:rsid w:val="00184DBD"/>
    <w:rsid w:val="00184E65"/>
    <w:rsid w:val="0018501A"/>
    <w:rsid w:val="0018513F"/>
    <w:rsid w:val="00185183"/>
    <w:rsid w:val="00185282"/>
    <w:rsid w:val="001852F3"/>
    <w:rsid w:val="0018533F"/>
    <w:rsid w:val="00185364"/>
    <w:rsid w:val="00185477"/>
    <w:rsid w:val="0018547B"/>
    <w:rsid w:val="00185616"/>
    <w:rsid w:val="00185688"/>
    <w:rsid w:val="00185696"/>
    <w:rsid w:val="0018576E"/>
    <w:rsid w:val="0018577A"/>
    <w:rsid w:val="00185795"/>
    <w:rsid w:val="001857E2"/>
    <w:rsid w:val="001858B5"/>
    <w:rsid w:val="00185961"/>
    <w:rsid w:val="00185A1D"/>
    <w:rsid w:val="00185A91"/>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98"/>
    <w:rsid w:val="0018673E"/>
    <w:rsid w:val="00186746"/>
    <w:rsid w:val="00186748"/>
    <w:rsid w:val="001867E9"/>
    <w:rsid w:val="00186849"/>
    <w:rsid w:val="00186962"/>
    <w:rsid w:val="0018696E"/>
    <w:rsid w:val="00186A16"/>
    <w:rsid w:val="00186A23"/>
    <w:rsid w:val="00186AC0"/>
    <w:rsid w:val="00186B29"/>
    <w:rsid w:val="00186B40"/>
    <w:rsid w:val="00186B95"/>
    <w:rsid w:val="00186BA5"/>
    <w:rsid w:val="00186C53"/>
    <w:rsid w:val="00186C62"/>
    <w:rsid w:val="00186CFF"/>
    <w:rsid w:val="00186DD2"/>
    <w:rsid w:val="00186E29"/>
    <w:rsid w:val="00186ED8"/>
    <w:rsid w:val="00186F18"/>
    <w:rsid w:val="00186FEE"/>
    <w:rsid w:val="00187006"/>
    <w:rsid w:val="00187035"/>
    <w:rsid w:val="0018703D"/>
    <w:rsid w:val="00187072"/>
    <w:rsid w:val="0018708B"/>
    <w:rsid w:val="00187177"/>
    <w:rsid w:val="00187179"/>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EA"/>
    <w:rsid w:val="00187B28"/>
    <w:rsid w:val="00187B5D"/>
    <w:rsid w:val="00187B6E"/>
    <w:rsid w:val="00187BB1"/>
    <w:rsid w:val="00187CBD"/>
    <w:rsid w:val="00187CC2"/>
    <w:rsid w:val="00187D89"/>
    <w:rsid w:val="00187E1A"/>
    <w:rsid w:val="00187E45"/>
    <w:rsid w:val="00187E7A"/>
    <w:rsid w:val="00187E7E"/>
    <w:rsid w:val="00187F30"/>
    <w:rsid w:val="00190045"/>
    <w:rsid w:val="00190057"/>
    <w:rsid w:val="00190103"/>
    <w:rsid w:val="00190120"/>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AB8"/>
    <w:rsid w:val="00190ADB"/>
    <w:rsid w:val="00190AF3"/>
    <w:rsid w:val="00190B0F"/>
    <w:rsid w:val="00190B11"/>
    <w:rsid w:val="00190B1B"/>
    <w:rsid w:val="00190B35"/>
    <w:rsid w:val="00190C67"/>
    <w:rsid w:val="00190C86"/>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F7"/>
    <w:rsid w:val="0019150D"/>
    <w:rsid w:val="00191533"/>
    <w:rsid w:val="001915D4"/>
    <w:rsid w:val="00191620"/>
    <w:rsid w:val="001916A5"/>
    <w:rsid w:val="00191739"/>
    <w:rsid w:val="00191754"/>
    <w:rsid w:val="001917A2"/>
    <w:rsid w:val="00191934"/>
    <w:rsid w:val="00191A8F"/>
    <w:rsid w:val="00191AC8"/>
    <w:rsid w:val="00191B54"/>
    <w:rsid w:val="00191C41"/>
    <w:rsid w:val="00191C86"/>
    <w:rsid w:val="00191CAB"/>
    <w:rsid w:val="00191CAC"/>
    <w:rsid w:val="00191DF3"/>
    <w:rsid w:val="00191E44"/>
    <w:rsid w:val="00191E66"/>
    <w:rsid w:val="00191F79"/>
    <w:rsid w:val="00192007"/>
    <w:rsid w:val="00192058"/>
    <w:rsid w:val="0019205D"/>
    <w:rsid w:val="00192127"/>
    <w:rsid w:val="00192220"/>
    <w:rsid w:val="00192223"/>
    <w:rsid w:val="001922C6"/>
    <w:rsid w:val="001922D6"/>
    <w:rsid w:val="001923A7"/>
    <w:rsid w:val="001923B7"/>
    <w:rsid w:val="00192423"/>
    <w:rsid w:val="00192602"/>
    <w:rsid w:val="00192609"/>
    <w:rsid w:val="00192624"/>
    <w:rsid w:val="0019262B"/>
    <w:rsid w:val="00192631"/>
    <w:rsid w:val="0019263C"/>
    <w:rsid w:val="001927D1"/>
    <w:rsid w:val="0019294E"/>
    <w:rsid w:val="0019298F"/>
    <w:rsid w:val="001929B7"/>
    <w:rsid w:val="001929FA"/>
    <w:rsid w:val="00192A58"/>
    <w:rsid w:val="00192AC6"/>
    <w:rsid w:val="00192B67"/>
    <w:rsid w:val="00192BFF"/>
    <w:rsid w:val="00192C19"/>
    <w:rsid w:val="00192C85"/>
    <w:rsid w:val="00192E2F"/>
    <w:rsid w:val="00192E66"/>
    <w:rsid w:val="00192F4E"/>
    <w:rsid w:val="00192FB0"/>
    <w:rsid w:val="00193076"/>
    <w:rsid w:val="001930BD"/>
    <w:rsid w:val="001930E6"/>
    <w:rsid w:val="00193118"/>
    <w:rsid w:val="0019316A"/>
    <w:rsid w:val="0019322C"/>
    <w:rsid w:val="0019327E"/>
    <w:rsid w:val="00193288"/>
    <w:rsid w:val="001932D7"/>
    <w:rsid w:val="00193565"/>
    <w:rsid w:val="001935AC"/>
    <w:rsid w:val="0019364C"/>
    <w:rsid w:val="00193654"/>
    <w:rsid w:val="0019367E"/>
    <w:rsid w:val="001936DE"/>
    <w:rsid w:val="001937FA"/>
    <w:rsid w:val="00193895"/>
    <w:rsid w:val="001938D4"/>
    <w:rsid w:val="00193928"/>
    <w:rsid w:val="001939B6"/>
    <w:rsid w:val="001939D1"/>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D5"/>
    <w:rsid w:val="001947E3"/>
    <w:rsid w:val="00194832"/>
    <w:rsid w:val="0019484A"/>
    <w:rsid w:val="00194901"/>
    <w:rsid w:val="00194991"/>
    <w:rsid w:val="00194AB9"/>
    <w:rsid w:val="00194AD1"/>
    <w:rsid w:val="00194ADB"/>
    <w:rsid w:val="00194B8A"/>
    <w:rsid w:val="00194B94"/>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DE"/>
    <w:rsid w:val="00195121"/>
    <w:rsid w:val="00195221"/>
    <w:rsid w:val="001952B9"/>
    <w:rsid w:val="00195366"/>
    <w:rsid w:val="00195388"/>
    <w:rsid w:val="001953FB"/>
    <w:rsid w:val="0019543E"/>
    <w:rsid w:val="00195492"/>
    <w:rsid w:val="001954AA"/>
    <w:rsid w:val="00195572"/>
    <w:rsid w:val="0019558D"/>
    <w:rsid w:val="001955A4"/>
    <w:rsid w:val="001955AB"/>
    <w:rsid w:val="001956BE"/>
    <w:rsid w:val="0019575E"/>
    <w:rsid w:val="001957CF"/>
    <w:rsid w:val="00195846"/>
    <w:rsid w:val="001958C8"/>
    <w:rsid w:val="00195934"/>
    <w:rsid w:val="0019596A"/>
    <w:rsid w:val="00195A13"/>
    <w:rsid w:val="00195A5B"/>
    <w:rsid w:val="00195AAC"/>
    <w:rsid w:val="00195B38"/>
    <w:rsid w:val="00195B95"/>
    <w:rsid w:val="00195BE6"/>
    <w:rsid w:val="00195BEA"/>
    <w:rsid w:val="00195C6F"/>
    <w:rsid w:val="00195D57"/>
    <w:rsid w:val="00195D5C"/>
    <w:rsid w:val="00195DA2"/>
    <w:rsid w:val="00195DD2"/>
    <w:rsid w:val="00195EC2"/>
    <w:rsid w:val="00195FEB"/>
    <w:rsid w:val="00195FEF"/>
    <w:rsid w:val="0019604A"/>
    <w:rsid w:val="00196147"/>
    <w:rsid w:val="001961A4"/>
    <w:rsid w:val="001961AE"/>
    <w:rsid w:val="00196244"/>
    <w:rsid w:val="00196313"/>
    <w:rsid w:val="0019637D"/>
    <w:rsid w:val="00196387"/>
    <w:rsid w:val="001963F5"/>
    <w:rsid w:val="0019644F"/>
    <w:rsid w:val="0019645D"/>
    <w:rsid w:val="001964C0"/>
    <w:rsid w:val="001964F3"/>
    <w:rsid w:val="00196515"/>
    <w:rsid w:val="001965A7"/>
    <w:rsid w:val="00196642"/>
    <w:rsid w:val="00196673"/>
    <w:rsid w:val="00196674"/>
    <w:rsid w:val="0019670E"/>
    <w:rsid w:val="00196778"/>
    <w:rsid w:val="001967BC"/>
    <w:rsid w:val="001967E7"/>
    <w:rsid w:val="00196823"/>
    <w:rsid w:val="00196856"/>
    <w:rsid w:val="001968DD"/>
    <w:rsid w:val="0019690C"/>
    <w:rsid w:val="00196916"/>
    <w:rsid w:val="001969BE"/>
    <w:rsid w:val="00196A67"/>
    <w:rsid w:val="00196AC0"/>
    <w:rsid w:val="00196B10"/>
    <w:rsid w:val="00196B2B"/>
    <w:rsid w:val="00196BC0"/>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1FB"/>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A86"/>
    <w:rsid w:val="00197B13"/>
    <w:rsid w:val="00197B27"/>
    <w:rsid w:val="00197C01"/>
    <w:rsid w:val="00197C8F"/>
    <w:rsid w:val="00197CA3"/>
    <w:rsid w:val="00197D16"/>
    <w:rsid w:val="00197DFC"/>
    <w:rsid w:val="00197E2F"/>
    <w:rsid w:val="00197EC0"/>
    <w:rsid w:val="00197F03"/>
    <w:rsid w:val="00197F05"/>
    <w:rsid w:val="00197FB8"/>
    <w:rsid w:val="0019C3CF"/>
    <w:rsid w:val="001A004E"/>
    <w:rsid w:val="001A007C"/>
    <w:rsid w:val="001A0197"/>
    <w:rsid w:val="001A01A0"/>
    <w:rsid w:val="001A02E8"/>
    <w:rsid w:val="001A038E"/>
    <w:rsid w:val="001A0419"/>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183"/>
    <w:rsid w:val="001A12D0"/>
    <w:rsid w:val="001A12D5"/>
    <w:rsid w:val="001A12DE"/>
    <w:rsid w:val="001A131E"/>
    <w:rsid w:val="001A133E"/>
    <w:rsid w:val="001A1368"/>
    <w:rsid w:val="001A1414"/>
    <w:rsid w:val="001A145D"/>
    <w:rsid w:val="001A14AC"/>
    <w:rsid w:val="001A14B0"/>
    <w:rsid w:val="001A14F5"/>
    <w:rsid w:val="001A1519"/>
    <w:rsid w:val="001A15D5"/>
    <w:rsid w:val="001A166C"/>
    <w:rsid w:val="001A173A"/>
    <w:rsid w:val="001A1844"/>
    <w:rsid w:val="001A1897"/>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6A"/>
    <w:rsid w:val="001A1FB7"/>
    <w:rsid w:val="001A1FEA"/>
    <w:rsid w:val="001A1FF0"/>
    <w:rsid w:val="001A2042"/>
    <w:rsid w:val="001A20A6"/>
    <w:rsid w:val="001A2134"/>
    <w:rsid w:val="001A2369"/>
    <w:rsid w:val="001A253F"/>
    <w:rsid w:val="001A2591"/>
    <w:rsid w:val="001A25C4"/>
    <w:rsid w:val="001A26EE"/>
    <w:rsid w:val="001A2771"/>
    <w:rsid w:val="001A2799"/>
    <w:rsid w:val="001A27A6"/>
    <w:rsid w:val="001A2850"/>
    <w:rsid w:val="001A2995"/>
    <w:rsid w:val="001A29E6"/>
    <w:rsid w:val="001A2A26"/>
    <w:rsid w:val="001A2A72"/>
    <w:rsid w:val="001A2B88"/>
    <w:rsid w:val="001A2BBF"/>
    <w:rsid w:val="001A2BC6"/>
    <w:rsid w:val="001A2C22"/>
    <w:rsid w:val="001A2CBE"/>
    <w:rsid w:val="001A2D4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467"/>
    <w:rsid w:val="001A348A"/>
    <w:rsid w:val="001A349E"/>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A8B"/>
    <w:rsid w:val="001A3B32"/>
    <w:rsid w:val="001A3B46"/>
    <w:rsid w:val="001A3BA6"/>
    <w:rsid w:val="001A3C2B"/>
    <w:rsid w:val="001A3C64"/>
    <w:rsid w:val="001A3CB7"/>
    <w:rsid w:val="001A3D5B"/>
    <w:rsid w:val="001A3DE6"/>
    <w:rsid w:val="001A3E69"/>
    <w:rsid w:val="001A3E71"/>
    <w:rsid w:val="001A3E86"/>
    <w:rsid w:val="001A3ECA"/>
    <w:rsid w:val="001A3F5F"/>
    <w:rsid w:val="001A3F7D"/>
    <w:rsid w:val="001A4030"/>
    <w:rsid w:val="001A405E"/>
    <w:rsid w:val="001A4096"/>
    <w:rsid w:val="001A40BC"/>
    <w:rsid w:val="001A40BD"/>
    <w:rsid w:val="001A40F5"/>
    <w:rsid w:val="001A412E"/>
    <w:rsid w:val="001A413C"/>
    <w:rsid w:val="001A4211"/>
    <w:rsid w:val="001A4274"/>
    <w:rsid w:val="001A42AD"/>
    <w:rsid w:val="001A42BE"/>
    <w:rsid w:val="001A435C"/>
    <w:rsid w:val="001A4439"/>
    <w:rsid w:val="001A4462"/>
    <w:rsid w:val="001A4488"/>
    <w:rsid w:val="001A456B"/>
    <w:rsid w:val="001A4593"/>
    <w:rsid w:val="001A462E"/>
    <w:rsid w:val="001A463F"/>
    <w:rsid w:val="001A4750"/>
    <w:rsid w:val="001A475B"/>
    <w:rsid w:val="001A4767"/>
    <w:rsid w:val="001A4768"/>
    <w:rsid w:val="001A4794"/>
    <w:rsid w:val="001A47E6"/>
    <w:rsid w:val="001A481B"/>
    <w:rsid w:val="001A4976"/>
    <w:rsid w:val="001A499A"/>
    <w:rsid w:val="001A4A28"/>
    <w:rsid w:val="001A4B52"/>
    <w:rsid w:val="001A4C3E"/>
    <w:rsid w:val="001A4C43"/>
    <w:rsid w:val="001A4D7A"/>
    <w:rsid w:val="001A4E1B"/>
    <w:rsid w:val="001A4EA0"/>
    <w:rsid w:val="001A4F10"/>
    <w:rsid w:val="001A4F36"/>
    <w:rsid w:val="001A4FB5"/>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54F"/>
    <w:rsid w:val="001A6671"/>
    <w:rsid w:val="001A66E2"/>
    <w:rsid w:val="001A676D"/>
    <w:rsid w:val="001A6795"/>
    <w:rsid w:val="001A683F"/>
    <w:rsid w:val="001A6884"/>
    <w:rsid w:val="001A6A18"/>
    <w:rsid w:val="001A6A57"/>
    <w:rsid w:val="001A6AD7"/>
    <w:rsid w:val="001A6B53"/>
    <w:rsid w:val="001A6D83"/>
    <w:rsid w:val="001A6D87"/>
    <w:rsid w:val="001A6DFA"/>
    <w:rsid w:val="001A6F19"/>
    <w:rsid w:val="001A6F36"/>
    <w:rsid w:val="001A6F7D"/>
    <w:rsid w:val="001A6FB6"/>
    <w:rsid w:val="001A6FCC"/>
    <w:rsid w:val="001A6FD4"/>
    <w:rsid w:val="001A6FDB"/>
    <w:rsid w:val="001A7075"/>
    <w:rsid w:val="001A71A7"/>
    <w:rsid w:val="001A7248"/>
    <w:rsid w:val="001A7281"/>
    <w:rsid w:val="001A72B4"/>
    <w:rsid w:val="001A72C8"/>
    <w:rsid w:val="001A7401"/>
    <w:rsid w:val="001A7404"/>
    <w:rsid w:val="001A74C0"/>
    <w:rsid w:val="001A751B"/>
    <w:rsid w:val="001A75E9"/>
    <w:rsid w:val="001A7657"/>
    <w:rsid w:val="001A77F1"/>
    <w:rsid w:val="001A781A"/>
    <w:rsid w:val="001A781F"/>
    <w:rsid w:val="001A78C2"/>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F09"/>
    <w:rsid w:val="001A7F6B"/>
    <w:rsid w:val="001B004F"/>
    <w:rsid w:val="001B00B8"/>
    <w:rsid w:val="001B019C"/>
    <w:rsid w:val="001B02F7"/>
    <w:rsid w:val="001B0343"/>
    <w:rsid w:val="001B034E"/>
    <w:rsid w:val="001B0351"/>
    <w:rsid w:val="001B0371"/>
    <w:rsid w:val="001B0394"/>
    <w:rsid w:val="001B03C2"/>
    <w:rsid w:val="001B03C7"/>
    <w:rsid w:val="001B047E"/>
    <w:rsid w:val="001B04A8"/>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E7"/>
    <w:rsid w:val="001B0E2A"/>
    <w:rsid w:val="001B0F30"/>
    <w:rsid w:val="001B0F63"/>
    <w:rsid w:val="001B0F99"/>
    <w:rsid w:val="001B0FC9"/>
    <w:rsid w:val="001B106D"/>
    <w:rsid w:val="001B1074"/>
    <w:rsid w:val="001B10A8"/>
    <w:rsid w:val="001B10BA"/>
    <w:rsid w:val="001B10C1"/>
    <w:rsid w:val="001B10DF"/>
    <w:rsid w:val="001B10EE"/>
    <w:rsid w:val="001B1251"/>
    <w:rsid w:val="001B13AC"/>
    <w:rsid w:val="001B144F"/>
    <w:rsid w:val="001B1501"/>
    <w:rsid w:val="001B1551"/>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AC"/>
    <w:rsid w:val="001B1CF2"/>
    <w:rsid w:val="001B1D76"/>
    <w:rsid w:val="001B1DE2"/>
    <w:rsid w:val="001B1DF5"/>
    <w:rsid w:val="001B1EAE"/>
    <w:rsid w:val="001B1F34"/>
    <w:rsid w:val="001B1F58"/>
    <w:rsid w:val="001B1FBB"/>
    <w:rsid w:val="001B1FDA"/>
    <w:rsid w:val="001B1FFD"/>
    <w:rsid w:val="001B203E"/>
    <w:rsid w:val="001B2063"/>
    <w:rsid w:val="001B213D"/>
    <w:rsid w:val="001B218E"/>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A1C"/>
    <w:rsid w:val="001B2A62"/>
    <w:rsid w:val="001B2A8B"/>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65"/>
    <w:rsid w:val="001B31D5"/>
    <w:rsid w:val="001B3294"/>
    <w:rsid w:val="001B329E"/>
    <w:rsid w:val="001B3304"/>
    <w:rsid w:val="001B33EA"/>
    <w:rsid w:val="001B3424"/>
    <w:rsid w:val="001B3451"/>
    <w:rsid w:val="001B3625"/>
    <w:rsid w:val="001B3700"/>
    <w:rsid w:val="001B3725"/>
    <w:rsid w:val="001B37C4"/>
    <w:rsid w:val="001B37DD"/>
    <w:rsid w:val="001B37E7"/>
    <w:rsid w:val="001B38C9"/>
    <w:rsid w:val="001B38DD"/>
    <w:rsid w:val="001B3918"/>
    <w:rsid w:val="001B391E"/>
    <w:rsid w:val="001B3987"/>
    <w:rsid w:val="001B39C6"/>
    <w:rsid w:val="001B3A9E"/>
    <w:rsid w:val="001B3AF0"/>
    <w:rsid w:val="001B3BBB"/>
    <w:rsid w:val="001B3BCE"/>
    <w:rsid w:val="001B3C32"/>
    <w:rsid w:val="001B3C90"/>
    <w:rsid w:val="001B3D80"/>
    <w:rsid w:val="001B3DB4"/>
    <w:rsid w:val="001B3DC6"/>
    <w:rsid w:val="001B3EF1"/>
    <w:rsid w:val="001B3EF3"/>
    <w:rsid w:val="001B3FAA"/>
    <w:rsid w:val="001B40E4"/>
    <w:rsid w:val="001B4137"/>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4C"/>
    <w:rsid w:val="001B496D"/>
    <w:rsid w:val="001B4A68"/>
    <w:rsid w:val="001B4B5D"/>
    <w:rsid w:val="001B4C3E"/>
    <w:rsid w:val="001B4DAC"/>
    <w:rsid w:val="001B4DEA"/>
    <w:rsid w:val="001B4DF8"/>
    <w:rsid w:val="001B4E3B"/>
    <w:rsid w:val="001B4EA4"/>
    <w:rsid w:val="001B4EBC"/>
    <w:rsid w:val="001B4EE1"/>
    <w:rsid w:val="001B4F6A"/>
    <w:rsid w:val="001B4FA5"/>
    <w:rsid w:val="001B50B2"/>
    <w:rsid w:val="001B50C6"/>
    <w:rsid w:val="001B5154"/>
    <w:rsid w:val="001B526E"/>
    <w:rsid w:val="001B531D"/>
    <w:rsid w:val="001B532E"/>
    <w:rsid w:val="001B533F"/>
    <w:rsid w:val="001B537F"/>
    <w:rsid w:val="001B53B9"/>
    <w:rsid w:val="001B5402"/>
    <w:rsid w:val="001B5414"/>
    <w:rsid w:val="001B55F7"/>
    <w:rsid w:val="001B5648"/>
    <w:rsid w:val="001B5666"/>
    <w:rsid w:val="001B56BE"/>
    <w:rsid w:val="001B56CA"/>
    <w:rsid w:val="001B5745"/>
    <w:rsid w:val="001B5746"/>
    <w:rsid w:val="001B5769"/>
    <w:rsid w:val="001B5776"/>
    <w:rsid w:val="001B579B"/>
    <w:rsid w:val="001B5869"/>
    <w:rsid w:val="001B595E"/>
    <w:rsid w:val="001B5AC8"/>
    <w:rsid w:val="001B5AEE"/>
    <w:rsid w:val="001B5B10"/>
    <w:rsid w:val="001B5B88"/>
    <w:rsid w:val="001B5BB2"/>
    <w:rsid w:val="001B5D41"/>
    <w:rsid w:val="001B5D93"/>
    <w:rsid w:val="001B5E31"/>
    <w:rsid w:val="001B5E42"/>
    <w:rsid w:val="001B5E5D"/>
    <w:rsid w:val="001B5EF6"/>
    <w:rsid w:val="001B5FD1"/>
    <w:rsid w:val="001B6091"/>
    <w:rsid w:val="001B60B6"/>
    <w:rsid w:val="001B6169"/>
    <w:rsid w:val="001B62E1"/>
    <w:rsid w:val="001B62E4"/>
    <w:rsid w:val="001B62F8"/>
    <w:rsid w:val="001B62FD"/>
    <w:rsid w:val="001B62FF"/>
    <w:rsid w:val="001B6364"/>
    <w:rsid w:val="001B63C0"/>
    <w:rsid w:val="001B63C8"/>
    <w:rsid w:val="001B6414"/>
    <w:rsid w:val="001B6431"/>
    <w:rsid w:val="001B6447"/>
    <w:rsid w:val="001B64D0"/>
    <w:rsid w:val="001B65E3"/>
    <w:rsid w:val="001B65E9"/>
    <w:rsid w:val="001B65EB"/>
    <w:rsid w:val="001B66E4"/>
    <w:rsid w:val="001B673E"/>
    <w:rsid w:val="001B677E"/>
    <w:rsid w:val="001B67B8"/>
    <w:rsid w:val="001B6850"/>
    <w:rsid w:val="001B6884"/>
    <w:rsid w:val="001B693A"/>
    <w:rsid w:val="001B6A7B"/>
    <w:rsid w:val="001B6B0B"/>
    <w:rsid w:val="001B6B81"/>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D"/>
    <w:rsid w:val="001B76E6"/>
    <w:rsid w:val="001B7710"/>
    <w:rsid w:val="001B7744"/>
    <w:rsid w:val="001B7813"/>
    <w:rsid w:val="001B7821"/>
    <w:rsid w:val="001B78C7"/>
    <w:rsid w:val="001B791A"/>
    <w:rsid w:val="001B791B"/>
    <w:rsid w:val="001B7A1E"/>
    <w:rsid w:val="001B7ACB"/>
    <w:rsid w:val="001B7B03"/>
    <w:rsid w:val="001B7B9B"/>
    <w:rsid w:val="001B7C52"/>
    <w:rsid w:val="001B7CD2"/>
    <w:rsid w:val="001B7D35"/>
    <w:rsid w:val="001B7D74"/>
    <w:rsid w:val="001B7D77"/>
    <w:rsid w:val="001B7D98"/>
    <w:rsid w:val="001B7E34"/>
    <w:rsid w:val="001B7E7A"/>
    <w:rsid w:val="001B7F65"/>
    <w:rsid w:val="001B7FE8"/>
    <w:rsid w:val="001C0038"/>
    <w:rsid w:val="001C00C9"/>
    <w:rsid w:val="001C0130"/>
    <w:rsid w:val="001C0147"/>
    <w:rsid w:val="001C01A9"/>
    <w:rsid w:val="001C01AC"/>
    <w:rsid w:val="001C0209"/>
    <w:rsid w:val="001C023A"/>
    <w:rsid w:val="001C034E"/>
    <w:rsid w:val="001C0364"/>
    <w:rsid w:val="001C0370"/>
    <w:rsid w:val="001C0497"/>
    <w:rsid w:val="001C04B1"/>
    <w:rsid w:val="001C0520"/>
    <w:rsid w:val="001C06C0"/>
    <w:rsid w:val="001C0738"/>
    <w:rsid w:val="001C0779"/>
    <w:rsid w:val="001C07CB"/>
    <w:rsid w:val="001C08B2"/>
    <w:rsid w:val="001C08E6"/>
    <w:rsid w:val="001C0914"/>
    <w:rsid w:val="001C0922"/>
    <w:rsid w:val="001C094E"/>
    <w:rsid w:val="001C097D"/>
    <w:rsid w:val="001C0AF3"/>
    <w:rsid w:val="001C0B1B"/>
    <w:rsid w:val="001C0B35"/>
    <w:rsid w:val="001C0BB2"/>
    <w:rsid w:val="001C0BC0"/>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E"/>
    <w:rsid w:val="001C189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C6"/>
    <w:rsid w:val="001C1DDF"/>
    <w:rsid w:val="001C1DFD"/>
    <w:rsid w:val="001C1E59"/>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6A"/>
    <w:rsid w:val="001C278B"/>
    <w:rsid w:val="001C28EC"/>
    <w:rsid w:val="001C2975"/>
    <w:rsid w:val="001C2980"/>
    <w:rsid w:val="001C2A25"/>
    <w:rsid w:val="001C2A4F"/>
    <w:rsid w:val="001C2A63"/>
    <w:rsid w:val="001C2AB2"/>
    <w:rsid w:val="001C2C8F"/>
    <w:rsid w:val="001C2CD3"/>
    <w:rsid w:val="001C2CDC"/>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94"/>
    <w:rsid w:val="001C34E2"/>
    <w:rsid w:val="001C34E8"/>
    <w:rsid w:val="001C3540"/>
    <w:rsid w:val="001C358E"/>
    <w:rsid w:val="001C364D"/>
    <w:rsid w:val="001C364E"/>
    <w:rsid w:val="001C37AF"/>
    <w:rsid w:val="001C3869"/>
    <w:rsid w:val="001C38D6"/>
    <w:rsid w:val="001C3AFD"/>
    <w:rsid w:val="001C3B38"/>
    <w:rsid w:val="001C3B83"/>
    <w:rsid w:val="001C3D41"/>
    <w:rsid w:val="001C3E2F"/>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CB8"/>
    <w:rsid w:val="001C4CD5"/>
    <w:rsid w:val="001C4D4C"/>
    <w:rsid w:val="001C4DA1"/>
    <w:rsid w:val="001C4E4A"/>
    <w:rsid w:val="001C4E7D"/>
    <w:rsid w:val="001C4F2E"/>
    <w:rsid w:val="001C4F7E"/>
    <w:rsid w:val="001C4FA8"/>
    <w:rsid w:val="001C4FD2"/>
    <w:rsid w:val="001C4FF6"/>
    <w:rsid w:val="001C5035"/>
    <w:rsid w:val="001C5058"/>
    <w:rsid w:val="001C518B"/>
    <w:rsid w:val="001C5204"/>
    <w:rsid w:val="001C5291"/>
    <w:rsid w:val="001C5301"/>
    <w:rsid w:val="001C535A"/>
    <w:rsid w:val="001C53F3"/>
    <w:rsid w:val="001C5432"/>
    <w:rsid w:val="001C54AE"/>
    <w:rsid w:val="001C54DC"/>
    <w:rsid w:val="001C554C"/>
    <w:rsid w:val="001C55AF"/>
    <w:rsid w:val="001C55CB"/>
    <w:rsid w:val="001C565E"/>
    <w:rsid w:val="001C56A0"/>
    <w:rsid w:val="001C57FD"/>
    <w:rsid w:val="001C582A"/>
    <w:rsid w:val="001C5838"/>
    <w:rsid w:val="001C59A3"/>
    <w:rsid w:val="001C5B21"/>
    <w:rsid w:val="001C5B49"/>
    <w:rsid w:val="001C5BDB"/>
    <w:rsid w:val="001C5BE3"/>
    <w:rsid w:val="001C5C22"/>
    <w:rsid w:val="001C5CEB"/>
    <w:rsid w:val="001C5D27"/>
    <w:rsid w:val="001C5E80"/>
    <w:rsid w:val="001C5E83"/>
    <w:rsid w:val="001C5EBE"/>
    <w:rsid w:val="001C5ECB"/>
    <w:rsid w:val="001C5ED8"/>
    <w:rsid w:val="001C5EDF"/>
    <w:rsid w:val="001C5EFE"/>
    <w:rsid w:val="001C5F13"/>
    <w:rsid w:val="001C60A3"/>
    <w:rsid w:val="001C60CA"/>
    <w:rsid w:val="001C60D0"/>
    <w:rsid w:val="001C616C"/>
    <w:rsid w:val="001C61B7"/>
    <w:rsid w:val="001C61BA"/>
    <w:rsid w:val="001C61C7"/>
    <w:rsid w:val="001C6215"/>
    <w:rsid w:val="001C6396"/>
    <w:rsid w:val="001C63C9"/>
    <w:rsid w:val="001C63D5"/>
    <w:rsid w:val="001C64CA"/>
    <w:rsid w:val="001C6574"/>
    <w:rsid w:val="001C65EB"/>
    <w:rsid w:val="001C662D"/>
    <w:rsid w:val="001C66C5"/>
    <w:rsid w:val="001C66EB"/>
    <w:rsid w:val="001C685A"/>
    <w:rsid w:val="001C68A5"/>
    <w:rsid w:val="001C68AA"/>
    <w:rsid w:val="001C68BC"/>
    <w:rsid w:val="001C68C0"/>
    <w:rsid w:val="001C698B"/>
    <w:rsid w:val="001C69A5"/>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68B"/>
    <w:rsid w:val="001C76FC"/>
    <w:rsid w:val="001C7717"/>
    <w:rsid w:val="001C77A5"/>
    <w:rsid w:val="001C793B"/>
    <w:rsid w:val="001C7943"/>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3FB"/>
    <w:rsid w:val="001D0426"/>
    <w:rsid w:val="001D0481"/>
    <w:rsid w:val="001D0489"/>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67"/>
    <w:rsid w:val="001D0B72"/>
    <w:rsid w:val="001D0C34"/>
    <w:rsid w:val="001D0CB7"/>
    <w:rsid w:val="001D0D71"/>
    <w:rsid w:val="001D0E2E"/>
    <w:rsid w:val="001D0F3B"/>
    <w:rsid w:val="001D0F65"/>
    <w:rsid w:val="001D0FFE"/>
    <w:rsid w:val="001D108C"/>
    <w:rsid w:val="001D10E0"/>
    <w:rsid w:val="001D10F0"/>
    <w:rsid w:val="001D11DD"/>
    <w:rsid w:val="001D11DF"/>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93E"/>
    <w:rsid w:val="001D19DC"/>
    <w:rsid w:val="001D1A50"/>
    <w:rsid w:val="001D1A97"/>
    <w:rsid w:val="001D1AE9"/>
    <w:rsid w:val="001D1C2C"/>
    <w:rsid w:val="001D1C91"/>
    <w:rsid w:val="001D1CBB"/>
    <w:rsid w:val="001D1DB7"/>
    <w:rsid w:val="001D1DC2"/>
    <w:rsid w:val="001D1DDE"/>
    <w:rsid w:val="001D1EC7"/>
    <w:rsid w:val="001D1ED0"/>
    <w:rsid w:val="001D1F89"/>
    <w:rsid w:val="001D1F8F"/>
    <w:rsid w:val="001D1FF1"/>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16"/>
    <w:rsid w:val="001D2985"/>
    <w:rsid w:val="001D2A1E"/>
    <w:rsid w:val="001D2A43"/>
    <w:rsid w:val="001D2AA2"/>
    <w:rsid w:val="001D2AB2"/>
    <w:rsid w:val="001D2B68"/>
    <w:rsid w:val="001D2B9E"/>
    <w:rsid w:val="001D2BF3"/>
    <w:rsid w:val="001D2BFE"/>
    <w:rsid w:val="001D2C3A"/>
    <w:rsid w:val="001D2C64"/>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502"/>
    <w:rsid w:val="001D3532"/>
    <w:rsid w:val="001D358A"/>
    <w:rsid w:val="001D360D"/>
    <w:rsid w:val="001D364E"/>
    <w:rsid w:val="001D368A"/>
    <w:rsid w:val="001D368D"/>
    <w:rsid w:val="001D36C2"/>
    <w:rsid w:val="001D39C2"/>
    <w:rsid w:val="001D3A19"/>
    <w:rsid w:val="001D3C1F"/>
    <w:rsid w:val="001D3C6C"/>
    <w:rsid w:val="001D3C74"/>
    <w:rsid w:val="001D3D76"/>
    <w:rsid w:val="001D3D92"/>
    <w:rsid w:val="001D3E19"/>
    <w:rsid w:val="001D3E6C"/>
    <w:rsid w:val="001D3EDC"/>
    <w:rsid w:val="001D3F3A"/>
    <w:rsid w:val="001D3F6E"/>
    <w:rsid w:val="001D3FB9"/>
    <w:rsid w:val="001D4042"/>
    <w:rsid w:val="001D4143"/>
    <w:rsid w:val="001D4228"/>
    <w:rsid w:val="001D42B5"/>
    <w:rsid w:val="001D44AD"/>
    <w:rsid w:val="001D44DC"/>
    <w:rsid w:val="001D4571"/>
    <w:rsid w:val="001D45BD"/>
    <w:rsid w:val="001D45FA"/>
    <w:rsid w:val="001D45FB"/>
    <w:rsid w:val="001D4632"/>
    <w:rsid w:val="001D46FD"/>
    <w:rsid w:val="001D474D"/>
    <w:rsid w:val="001D4765"/>
    <w:rsid w:val="001D47B5"/>
    <w:rsid w:val="001D48F4"/>
    <w:rsid w:val="001D491C"/>
    <w:rsid w:val="001D4A62"/>
    <w:rsid w:val="001D4A7D"/>
    <w:rsid w:val="001D4B95"/>
    <w:rsid w:val="001D4BA6"/>
    <w:rsid w:val="001D4BAA"/>
    <w:rsid w:val="001D4C34"/>
    <w:rsid w:val="001D4CA7"/>
    <w:rsid w:val="001D4D46"/>
    <w:rsid w:val="001D4DE2"/>
    <w:rsid w:val="001D4DE3"/>
    <w:rsid w:val="001D4DF4"/>
    <w:rsid w:val="001D4E5B"/>
    <w:rsid w:val="001D4F93"/>
    <w:rsid w:val="001D504B"/>
    <w:rsid w:val="001D50D1"/>
    <w:rsid w:val="001D5172"/>
    <w:rsid w:val="001D517E"/>
    <w:rsid w:val="001D52D8"/>
    <w:rsid w:val="001D52EB"/>
    <w:rsid w:val="001D52F1"/>
    <w:rsid w:val="001D535C"/>
    <w:rsid w:val="001D5375"/>
    <w:rsid w:val="001D53D4"/>
    <w:rsid w:val="001D541B"/>
    <w:rsid w:val="001D546A"/>
    <w:rsid w:val="001D54B7"/>
    <w:rsid w:val="001D54F1"/>
    <w:rsid w:val="001D5609"/>
    <w:rsid w:val="001D5634"/>
    <w:rsid w:val="001D5642"/>
    <w:rsid w:val="001D5664"/>
    <w:rsid w:val="001D56D0"/>
    <w:rsid w:val="001D5725"/>
    <w:rsid w:val="001D580E"/>
    <w:rsid w:val="001D5854"/>
    <w:rsid w:val="001D5896"/>
    <w:rsid w:val="001D58C2"/>
    <w:rsid w:val="001D58CE"/>
    <w:rsid w:val="001D5A54"/>
    <w:rsid w:val="001D5ACE"/>
    <w:rsid w:val="001D5B03"/>
    <w:rsid w:val="001D5B43"/>
    <w:rsid w:val="001D5BF0"/>
    <w:rsid w:val="001D5C4C"/>
    <w:rsid w:val="001D5C83"/>
    <w:rsid w:val="001D5C9A"/>
    <w:rsid w:val="001D5CAB"/>
    <w:rsid w:val="001D5D0F"/>
    <w:rsid w:val="001D5D7F"/>
    <w:rsid w:val="001D5DDF"/>
    <w:rsid w:val="001D5E18"/>
    <w:rsid w:val="001D5ED3"/>
    <w:rsid w:val="001D5F5E"/>
    <w:rsid w:val="001D5FA3"/>
    <w:rsid w:val="001D5FDC"/>
    <w:rsid w:val="001D602A"/>
    <w:rsid w:val="001D6094"/>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924"/>
    <w:rsid w:val="001D6933"/>
    <w:rsid w:val="001D696B"/>
    <w:rsid w:val="001D6A7F"/>
    <w:rsid w:val="001D6A8C"/>
    <w:rsid w:val="001D6B0E"/>
    <w:rsid w:val="001D6BA9"/>
    <w:rsid w:val="001D6C27"/>
    <w:rsid w:val="001D6D13"/>
    <w:rsid w:val="001D6DEF"/>
    <w:rsid w:val="001D6E66"/>
    <w:rsid w:val="001D6EDA"/>
    <w:rsid w:val="001D7011"/>
    <w:rsid w:val="001D7029"/>
    <w:rsid w:val="001D7072"/>
    <w:rsid w:val="001D7176"/>
    <w:rsid w:val="001D718E"/>
    <w:rsid w:val="001D7190"/>
    <w:rsid w:val="001D722D"/>
    <w:rsid w:val="001D7289"/>
    <w:rsid w:val="001D72D0"/>
    <w:rsid w:val="001D731D"/>
    <w:rsid w:val="001D734A"/>
    <w:rsid w:val="001D7383"/>
    <w:rsid w:val="001D73C0"/>
    <w:rsid w:val="001D73E5"/>
    <w:rsid w:val="001D740D"/>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A"/>
    <w:rsid w:val="001D7DEF"/>
    <w:rsid w:val="001D7E67"/>
    <w:rsid w:val="001D7E87"/>
    <w:rsid w:val="001D7EF7"/>
    <w:rsid w:val="001D7F67"/>
    <w:rsid w:val="001D7F78"/>
    <w:rsid w:val="001D7FB4"/>
    <w:rsid w:val="001D7FB7"/>
    <w:rsid w:val="001D7FBA"/>
    <w:rsid w:val="001E0029"/>
    <w:rsid w:val="001E008C"/>
    <w:rsid w:val="001E008E"/>
    <w:rsid w:val="001E00AF"/>
    <w:rsid w:val="001E00BD"/>
    <w:rsid w:val="001E00EE"/>
    <w:rsid w:val="001E0146"/>
    <w:rsid w:val="001E016A"/>
    <w:rsid w:val="001E03CF"/>
    <w:rsid w:val="001E03F6"/>
    <w:rsid w:val="001E0420"/>
    <w:rsid w:val="001E043F"/>
    <w:rsid w:val="001E0501"/>
    <w:rsid w:val="001E0522"/>
    <w:rsid w:val="001E060E"/>
    <w:rsid w:val="001E0636"/>
    <w:rsid w:val="001E064D"/>
    <w:rsid w:val="001E06AD"/>
    <w:rsid w:val="001E06EE"/>
    <w:rsid w:val="001E0705"/>
    <w:rsid w:val="001E078B"/>
    <w:rsid w:val="001E07D9"/>
    <w:rsid w:val="001E080B"/>
    <w:rsid w:val="001E0898"/>
    <w:rsid w:val="001E09B9"/>
    <w:rsid w:val="001E09E3"/>
    <w:rsid w:val="001E0ACA"/>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C0"/>
    <w:rsid w:val="001E12D0"/>
    <w:rsid w:val="001E1390"/>
    <w:rsid w:val="001E13C8"/>
    <w:rsid w:val="001E1414"/>
    <w:rsid w:val="001E173E"/>
    <w:rsid w:val="001E17C7"/>
    <w:rsid w:val="001E17D2"/>
    <w:rsid w:val="001E1A62"/>
    <w:rsid w:val="001E1B3C"/>
    <w:rsid w:val="001E1B97"/>
    <w:rsid w:val="001E1B99"/>
    <w:rsid w:val="001E1C07"/>
    <w:rsid w:val="001E1C2B"/>
    <w:rsid w:val="001E1CCB"/>
    <w:rsid w:val="001E1DB0"/>
    <w:rsid w:val="001E1DC9"/>
    <w:rsid w:val="001E207F"/>
    <w:rsid w:val="001E2083"/>
    <w:rsid w:val="001E2153"/>
    <w:rsid w:val="001E2186"/>
    <w:rsid w:val="001E21B6"/>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FD"/>
    <w:rsid w:val="001E281B"/>
    <w:rsid w:val="001E2897"/>
    <w:rsid w:val="001E2925"/>
    <w:rsid w:val="001E2928"/>
    <w:rsid w:val="001E292A"/>
    <w:rsid w:val="001E2940"/>
    <w:rsid w:val="001E2980"/>
    <w:rsid w:val="001E298B"/>
    <w:rsid w:val="001E2B56"/>
    <w:rsid w:val="001E2C53"/>
    <w:rsid w:val="001E2CB0"/>
    <w:rsid w:val="001E2CF4"/>
    <w:rsid w:val="001E2D34"/>
    <w:rsid w:val="001E2DE3"/>
    <w:rsid w:val="001E2E0F"/>
    <w:rsid w:val="001E2EA0"/>
    <w:rsid w:val="001E2EC8"/>
    <w:rsid w:val="001E2ED3"/>
    <w:rsid w:val="001E2EE9"/>
    <w:rsid w:val="001E2F27"/>
    <w:rsid w:val="001E2FBE"/>
    <w:rsid w:val="001E2FFB"/>
    <w:rsid w:val="001E3063"/>
    <w:rsid w:val="001E311C"/>
    <w:rsid w:val="001E31D1"/>
    <w:rsid w:val="001E3207"/>
    <w:rsid w:val="001E3253"/>
    <w:rsid w:val="001E3280"/>
    <w:rsid w:val="001E3474"/>
    <w:rsid w:val="001E351B"/>
    <w:rsid w:val="001E353B"/>
    <w:rsid w:val="001E35D4"/>
    <w:rsid w:val="001E36AC"/>
    <w:rsid w:val="001E3780"/>
    <w:rsid w:val="001E37F2"/>
    <w:rsid w:val="001E3855"/>
    <w:rsid w:val="001E3867"/>
    <w:rsid w:val="001E394F"/>
    <w:rsid w:val="001E3971"/>
    <w:rsid w:val="001E39B7"/>
    <w:rsid w:val="001E39CF"/>
    <w:rsid w:val="001E3B1B"/>
    <w:rsid w:val="001E3C24"/>
    <w:rsid w:val="001E3EF0"/>
    <w:rsid w:val="001E3F31"/>
    <w:rsid w:val="001E3FCF"/>
    <w:rsid w:val="001E3FE5"/>
    <w:rsid w:val="001E3FF2"/>
    <w:rsid w:val="001E40DB"/>
    <w:rsid w:val="001E41A6"/>
    <w:rsid w:val="001E41AF"/>
    <w:rsid w:val="001E41B0"/>
    <w:rsid w:val="001E41BA"/>
    <w:rsid w:val="001E4228"/>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8"/>
    <w:rsid w:val="001E4BEA"/>
    <w:rsid w:val="001E4BEC"/>
    <w:rsid w:val="001E4BF1"/>
    <w:rsid w:val="001E4D44"/>
    <w:rsid w:val="001E4D5A"/>
    <w:rsid w:val="001E4DC2"/>
    <w:rsid w:val="001E4DE1"/>
    <w:rsid w:val="001E4EA1"/>
    <w:rsid w:val="001E4EDC"/>
    <w:rsid w:val="001E4FA6"/>
    <w:rsid w:val="001E5111"/>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978"/>
    <w:rsid w:val="001E5AF0"/>
    <w:rsid w:val="001E5B47"/>
    <w:rsid w:val="001E5B76"/>
    <w:rsid w:val="001E5BFD"/>
    <w:rsid w:val="001E5C56"/>
    <w:rsid w:val="001E5C66"/>
    <w:rsid w:val="001E5CF8"/>
    <w:rsid w:val="001E5D04"/>
    <w:rsid w:val="001E5DAE"/>
    <w:rsid w:val="001E5EBF"/>
    <w:rsid w:val="001E5EE0"/>
    <w:rsid w:val="001E5F43"/>
    <w:rsid w:val="001E60B1"/>
    <w:rsid w:val="001E60E3"/>
    <w:rsid w:val="001E6194"/>
    <w:rsid w:val="001E6199"/>
    <w:rsid w:val="001E61F6"/>
    <w:rsid w:val="001E6208"/>
    <w:rsid w:val="001E620D"/>
    <w:rsid w:val="001E6356"/>
    <w:rsid w:val="001E637F"/>
    <w:rsid w:val="001E648A"/>
    <w:rsid w:val="001E6501"/>
    <w:rsid w:val="001E6538"/>
    <w:rsid w:val="001E6553"/>
    <w:rsid w:val="001E65F0"/>
    <w:rsid w:val="001E6828"/>
    <w:rsid w:val="001E682F"/>
    <w:rsid w:val="001E68E5"/>
    <w:rsid w:val="001E68EC"/>
    <w:rsid w:val="001E68FC"/>
    <w:rsid w:val="001E6915"/>
    <w:rsid w:val="001E6944"/>
    <w:rsid w:val="001E695F"/>
    <w:rsid w:val="001E69E7"/>
    <w:rsid w:val="001E6A4F"/>
    <w:rsid w:val="001E6A5E"/>
    <w:rsid w:val="001E6ADF"/>
    <w:rsid w:val="001E6AFE"/>
    <w:rsid w:val="001E6BC1"/>
    <w:rsid w:val="001E6BE2"/>
    <w:rsid w:val="001E6C41"/>
    <w:rsid w:val="001E6E30"/>
    <w:rsid w:val="001E6E55"/>
    <w:rsid w:val="001E6F7F"/>
    <w:rsid w:val="001E70B6"/>
    <w:rsid w:val="001E70F5"/>
    <w:rsid w:val="001E7204"/>
    <w:rsid w:val="001E7207"/>
    <w:rsid w:val="001E7228"/>
    <w:rsid w:val="001E73D4"/>
    <w:rsid w:val="001E74E1"/>
    <w:rsid w:val="001E75AB"/>
    <w:rsid w:val="001E7639"/>
    <w:rsid w:val="001E7702"/>
    <w:rsid w:val="001E7763"/>
    <w:rsid w:val="001E777F"/>
    <w:rsid w:val="001E7784"/>
    <w:rsid w:val="001E7907"/>
    <w:rsid w:val="001E7952"/>
    <w:rsid w:val="001E7971"/>
    <w:rsid w:val="001E79C9"/>
    <w:rsid w:val="001E79FE"/>
    <w:rsid w:val="001E7ABD"/>
    <w:rsid w:val="001E7ADA"/>
    <w:rsid w:val="001E7BE4"/>
    <w:rsid w:val="001E7D46"/>
    <w:rsid w:val="001E7D55"/>
    <w:rsid w:val="001E7DEE"/>
    <w:rsid w:val="001E7E2E"/>
    <w:rsid w:val="001E7E3D"/>
    <w:rsid w:val="001E7E66"/>
    <w:rsid w:val="001E7EC2"/>
    <w:rsid w:val="001E7F4D"/>
    <w:rsid w:val="001F00FF"/>
    <w:rsid w:val="001F02CF"/>
    <w:rsid w:val="001F030B"/>
    <w:rsid w:val="001F0324"/>
    <w:rsid w:val="001F0331"/>
    <w:rsid w:val="001F0363"/>
    <w:rsid w:val="001F0365"/>
    <w:rsid w:val="001F03BF"/>
    <w:rsid w:val="001F0432"/>
    <w:rsid w:val="001F0454"/>
    <w:rsid w:val="001F0473"/>
    <w:rsid w:val="001F04CF"/>
    <w:rsid w:val="001F051A"/>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B2E"/>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F0"/>
    <w:rsid w:val="001F1265"/>
    <w:rsid w:val="001F132A"/>
    <w:rsid w:val="001F13F3"/>
    <w:rsid w:val="001F1413"/>
    <w:rsid w:val="001F1480"/>
    <w:rsid w:val="001F1541"/>
    <w:rsid w:val="001F158E"/>
    <w:rsid w:val="001F15B2"/>
    <w:rsid w:val="001F15B9"/>
    <w:rsid w:val="001F1605"/>
    <w:rsid w:val="001F16CF"/>
    <w:rsid w:val="001F1703"/>
    <w:rsid w:val="001F171B"/>
    <w:rsid w:val="001F1798"/>
    <w:rsid w:val="001F17CC"/>
    <w:rsid w:val="001F1888"/>
    <w:rsid w:val="001F18A1"/>
    <w:rsid w:val="001F18C7"/>
    <w:rsid w:val="001F1972"/>
    <w:rsid w:val="001F19C4"/>
    <w:rsid w:val="001F1AA1"/>
    <w:rsid w:val="001F1ADD"/>
    <w:rsid w:val="001F1B29"/>
    <w:rsid w:val="001F1CF4"/>
    <w:rsid w:val="001F1D78"/>
    <w:rsid w:val="001F1DCA"/>
    <w:rsid w:val="001F1EB7"/>
    <w:rsid w:val="001F1EB9"/>
    <w:rsid w:val="001F1ECD"/>
    <w:rsid w:val="001F1F0A"/>
    <w:rsid w:val="001F1F4B"/>
    <w:rsid w:val="001F1FD7"/>
    <w:rsid w:val="001F20A3"/>
    <w:rsid w:val="001F2186"/>
    <w:rsid w:val="001F21BC"/>
    <w:rsid w:val="001F2213"/>
    <w:rsid w:val="001F222B"/>
    <w:rsid w:val="001F22D8"/>
    <w:rsid w:val="001F2327"/>
    <w:rsid w:val="001F2437"/>
    <w:rsid w:val="001F2446"/>
    <w:rsid w:val="001F248B"/>
    <w:rsid w:val="001F25CC"/>
    <w:rsid w:val="001F2672"/>
    <w:rsid w:val="001F27FC"/>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31"/>
    <w:rsid w:val="001F2F4B"/>
    <w:rsid w:val="001F2FD1"/>
    <w:rsid w:val="001F3024"/>
    <w:rsid w:val="001F30AD"/>
    <w:rsid w:val="001F30C0"/>
    <w:rsid w:val="001F3174"/>
    <w:rsid w:val="001F32BD"/>
    <w:rsid w:val="001F3320"/>
    <w:rsid w:val="001F3381"/>
    <w:rsid w:val="001F3391"/>
    <w:rsid w:val="001F3420"/>
    <w:rsid w:val="001F3460"/>
    <w:rsid w:val="001F3486"/>
    <w:rsid w:val="001F34B4"/>
    <w:rsid w:val="001F3523"/>
    <w:rsid w:val="001F3548"/>
    <w:rsid w:val="001F3559"/>
    <w:rsid w:val="001F356B"/>
    <w:rsid w:val="001F35E7"/>
    <w:rsid w:val="001F3640"/>
    <w:rsid w:val="001F3642"/>
    <w:rsid w:val="001F3660"/>
    <w:rsid w:val="001F36A3"/>
    <w:rsid w:val="001F3767"/>
    <w:rsid w:val="001F37D0"/>
    <w:rsid w:val="001F38A1"/>
    <w:rsid w:val="001F394C"/>
    <w:rsid w:val="001F39A7"/>
    <w:rsid w:val="001F39BC"/>
    <w:rsid w:val="001F3A04"/>
    <w:rsid w:val="001F3A60"/>
    <w:rsid w:val="001F3B3D"/>
    <w:rsid w:val="001F3BD3"/>
    <w:rsid w:val="001F3BE0"/>
    <w:rsid w:val="001F3BF6"/>
    <w:rsid w:val="001F3C42"/>
    <w:rsid w:val="001F3C9B"/>
    <w:rsid w:val="001F3CE9"/>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EC"/>
    <w:rsid w:val="001F54E1"/>
    <w:rsid w:val="001F5544"/>
    <w:rsid w:val="001F5592"/>
    <w:rsid w:val="001F55A8"/>
    <w:rsid w:val="001F56A3"/>
    <w:rsid w:val="001F56B0"/>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9"/>
    <w:rsid w:val="001F633F"/>
    <w:rsid w:val="001F640F"/>
    <w:rsid w:val="001F6487"/>
    <w:rsid w:val="001F64C4"/>
    <w:rsid w:val="001F6628"/>
    <w:rsid w:val="001F672C"/>
    <w:rsid w:val="001F673F"/>
    <w:rsid w:val="001F6786"/>
    <w:rsid w:val="001F67BD"/>
    <w:rsid w:val="001F67E0"/>
    <w:rsid w:val="001F67FE"/>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46E"/>
    <w:rsid w:val="001F746F"/>
    <w:rsid w:val="001F74C8"/>
    <w:rsid w:val="001F7525"/>
    <w:rsid w:val="001F756D"/>
    <w:rsid w:val="001F75D0"/>
    <w:rsid w:val="001F75FE"/>
    <w:rsid w:val="001F767C"/>
    <w:rsid w:val="001F786A"/>
    <w:rsid w:val="001F78FD"/>
    <w:rsid w:val="001F7910"/>
    <w:rsid w:val="001F7962"/>
    <w:rsid w:val="001F797B"/>
    <w:rsid w:val="001F797E"/>
    <w:rsid w:val="001F79AD"/>
    <w:rsid w:val="001F7A65"/>
    <w:rsid w:val="001F7BDC"/>
    <w:rsid w:val="001F7CD7"/>
    <w:rsid w:val="001F7DEC"/>
    <w:rsid w:val="001F7E0D"/>
    <w:rsid w:val="001F7E16"/>
    <w:rsid w:val="001F7E65"/>
    <w:rsid w:val="001F7FA4"/>
    <w:rsid w:val="001F7FC1"/>
    <w:rsid w:val="001F7FD5"/>
    <w:rsid w:val="001F7FDA"/>
    <w:rsid w:val="001F7FF0"/>
    <w:rsid w:val="001F8584"/>
    <w:rsid w:val="0020004C"/>
    <w:rsid w:val="00200074"/>
    <w:rsid w:val="0020008F"/>
    <w:rsid w:val="00200136"/>
    <w:rsid w:val="00200287"/>
    <w:rsid w:val="002002F7"/>
    <w:rsid w:val="0020031F"/>
    <w:rsid w:val="00200322"/>
    <w:rsid w:val="00200392"/>
    <w:rsid w:val="0020039A"/>
    <w:rsid w:val="0020049E"/>
    <w:rsid w:val="00200569"/>
    <w:rsid w:val="0020057E"/>
    <w:rsid w:val="00200625"/>
    <w:rsid w:val="0020064D"/>
    <w:rsid w:val="0020067B"/>
    <w:rsid w:val="00200686"/>
    <w:rsid w:val="002006B2"/>
    <w:rsid w:val="002006D2"/>
    <w:rsid w:val="00200748"/>
    <w:rsid w:val="00200767"/>
    <w:rsid w:val="00200786"/>
    <w:rsid w:val="002007E6"/>
    <w:rsid w:val="00200938"/>
    <w:rsid w:val="00200994"/>
    <w:rsid w:val="002009AA"/>
    <w:rsid w:val="002009C5"/>
    <w:rsid w:val="002009D3"/>
    <w:rsid w:val="00200AF8"/>
    <w:rsid w:val="00200B22"/>
    <w:rsid w:val="00200BD8"/>
    <w:rsid w:val="00200C31"/>
    <w:rsid w:val="00200C46"/>
    <w:rsid w:val="00200CD8"/>
    <w:rsid w:val="00200D01"/>
    <w:rsid w:val="00200D7B"/>
    <w:rsid w:val="00200E9C"/>
    <w:rsid w:val="00200F1D"/>
    <w:rsid w:val="00200F2C"/>
    <w:rsid w:val="00200F74"/>
    <w:rsid w:val="00200FC0"/>
    <w:rsid w:val="00200FFA"/>
    <w:rsid w:val="0020101D"/>
    <w:rsid w:val="0020109B"/>
    <w:rsid w:val="0020113D"/>
    <w:rsid w:val="002011E1"/>
    <w:rsid w:val="00201275"/>
    <w:rsid w:val="002012A0"/>
    <w:rsid w:val="002013F1"/>
    <w:rsid w:val="00201414"/>
    <w:rsid w:val="00201435"/>
    <w:rsid w:val="0020146A"/>
    <w:rsid w:val="002015D8"/>
    <w:rsid w:val="002015DB"/>
    <w:rsid w:val="0020172B"/>
    <w:rsid w:val="0020188F"/>
    <w:rsid w:val="00201895"/>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490"/>
    <w:rsid w:val="0020249B"/>
    <w:rsid w:val="002024E6"/>
    <w:rsid w:val="00202581"/>
    <w:rsid w:val="002025AE"/>
    <w:rsid w:val="002025E2"/>
    <w:rsid w:val="002025E8"/>
    <w:rsid w:val="00202608"/>
    <w:rsid w:val="00202766"/>
    <w:rsid w:val="002028DE"/>
    <w:rsid w:val="00202964"/>
    <w:rsid w:val="00202A3C"/>
    <w:rsid w:val="00202A82"/>
    <w:rsid w:val="00202AAB"/>
    <w:rsid w:val="00202ACC"/>
    <w:rsid w:val="00202ACF"/>
    <w:rsid w:val="00202AD1"/>
    <w:rsid w:val="00202AEE"/>
    <w:rsid w:val="00202B17"/>
    <w:rsid w:val="00202C3E"/>
    <w:rsid w:val="00202DFC"/>
    <w:rsid w:val="00202F1B"/>
    <w:rsid w:val="00202F24"/>
    <w:rsid w:val="00202FDA"/>
    <w:rsid w:val="002031C9"/>
    <w:rsid w:val="002031F7"/>
    <w:rsid w:val="0020321B"/>
    <w:rsid w:val="0020334A"/>
    <w:rsid w:val="00203378"/>
    <w:rsid w:val="00203471"/>
    <w:rsid w:val="002034C6"/>
    <w:rsid w:val="002034DD"/>
    <w:rsid w:val="0020375F"/>
    <w:rsid w:val="00203771"/>
    <w:rsid w:val="00203829"/>
    <w:rsid w:val="0020382C"/>
    <w:rsid w:val="00203878"/>
    <w:rsid w:val="0020389F"/>
    <w:rsid w:val="002038C0"/>
    <w:rsid w:val="00203931"/>
    <w:rsid w:val="00203A77"/>
    <w:rsid w:val="00203B07"/>
    <w:rsid w:val="00203B9C"/>
    <w:rsid w:val="00203BB0"/>
    <w:rsid w:val="00203C87"/>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2"/>
    <w:rsid w:val="002042E2"/>
    <w:rsid w:val="002043D7"/>
    <w:rsid w:val="0020446A"/>
    <w:rsid w:val="0020449F"/>
    <w:rsid w:val="0020456C"/>
    <w:rsid w:val="0020457A"/>
    <w:rsid w:val="0020458C"/>
    <w:rsid w:val="002045B3"/>
    <w:rsid w:val="002045D1"/>
    <w:rsid w:val="002046CB"/>
    <w:rsid w:val="002046D4"/>
    <w:rsid w:val="002046E4"/>
    <w:rsid w:val="0020473A"/>
    <w:rsid w:val="00204779"/>
    <w:rsid w:val="00204782"/>
    <w:rsid w:val="0020481E"/>
    <w:rsid w:val="0020482B"/>
    <w:rsid w:val="00204853"/>
    <w:rsid w:val="00204901"/>
    <w:rsid w:val="0020491C"/>
    <w:rsid w:val="0020497C"/>
    <w:rsid w:val="00204A27"/>
    <w:rsid w:val="00204A65"/>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27"/>
    <w:rsid w:val="00205582"/>
    <w:rsid w:val="002055AD"/>
    <w:rsid w:val="002056B6"/>
    <w:rsid w:val="002056C4"/>
    <w:rsid w:val="00205709"/>
    <w:rsid w:val="0020572E"/>
    <w:rsid w:val="0020577D"/>
    <w:rsid w:val="002057EE"/>
    <w:rsid w:val="0020589C"/>
    <w:rsid w:val="002058BD"/>
    <w:rsid w:val="00205937"/>
    <w:rsid w:val="0020596C"/>
    <w:rsid w:val="0020599E"/>
    <w:rsid w:val="00205A55"/>
    <w:rsid w:val="00205AF3"/>
    <w:rsid w:val="00205BB8"/>
    <w:rsid w:val="00205BC9"/>
    <w:rsid w:val="00205BE4"/>
    <w:rsid w:val="00205C70"/>
    <w:rsid w:val="00205C73"/>
    <w:rsid w:val="00205CE4"/>
    <w:rsid w:val="00205D5B"/>
    <w:rsid w:val="00205D70"/>
    <w:rsid w:val="00205DDE"/>
    <w:rsid w:val="00205E60"/>
    <w:rsid w:val="00205E6D"/>
    <w:rsid w:val="00205F66"/>
    <w:rsid w:val="00205F68"/>
    <w:rsid w:val="00206019"/>
    <w:rsid w:val="00206020"/>
    <w:rsid w:val="00206072"/>
    <w:rsid w:val="0020607F"/>
    <w:rsid w:val="00206147"/>
    <w:rsid w:val="002061A3"/>
    <w:rsid w:val="002061D6"/>
    <w:rsid w:val="002061F1"/>
    <w:rsid w:val="002061FE"/>
    <w:rsid w:val="0020620D"/>
    <w:rsid w:val="00206232"/>
    <w:rsid w:val="002062EE"/>
    <w:rsid w:val="002062F4"/>
    <w:rsid w:val="00206398"/>
    <w:rsid w:val="00206404"/>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C62"/>
    <w:rsid w:val="00206D22"/>
    <w:rsid w:val="00206D44"/>
    <w:rsid w:val="00206D4B"/>
    <w:rsid w:val="00206D79"/>
    <w:rsid w:val="00206E45"/>
    <w:rsid w:val="00206E7D"/>
    <w:rsid w:val="00206E8B"/>
    <w:rsid w:val="00206E9C"/>
    <w:rsid w:val="00206EC7"/>
    <w:rsid w:val="00206EEB"/>
    <w:rsid w:val="00206F05"/>
    <w:rsid w:val="00206F12"/>
    <w:rsid w:val="00206F3A"/>
    <w:rsid w:val="0020723E"/>
    <w:rsid w:val="0020725F"/>
    <w:rsid w:val="0020735C"/>
    <w:rsid w:val="002073B5"/>
    <w:rsid w:val="002073CD"/>
    <w:rsid w:val="002076D6"/>
    <w:rsid w:val="00207709"/>
    <w:rsid w:val="0020773A"/>
    <w:rsid w:val="00207793"/>
    <w:rsid w:val="00207894"/>
    <w:rsid w:val="002078BE"/>
    <w:rsid w:val="00207A76"/>
    <w:rsid w:val="00207AD3"/>
    <w:rsid w:val="00207BDB"/>
    <w:rsid w:val="00207C81"/>
    <w:rsid w:val="00207CDC"/>
    <w:rsid w:val="00207D08"/>
    <w:rsid w:val="00207FB5"/>
    <w:rsid w:val="00207FCE"/>
    <w:rsid w:val="00207FF6"/>
    <w:rsid w:val="0021005E"/>
    <w:rsid w:val="002101E6"/>
    <w:rsid w:val="00210226"/>
    <w:rsid w:val="00210262"/>
    <w:rsid w:val="00210373"/>
    <w:rsid w:val="002103C7"/>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D54"/>
    <w:rsid w:val="00210E6B"/>
    <w:rsid w:val="00210EA4"/>
    <w:rsid w:val="00210EBC"/>
    <w:rsid w:val="00210EC1"/>
    <w:rsid w:val="00211026"/>
    <w:rsid w:val="00211093"/>
    <w:rsid w:val="00211165"/>
    <w:rsid w:val="002111A1"/>
    <w:rsid w:val="002111DD"/>
    <w:rsid w:val="002111EC"/>
    <w:rsid w:val="00211209"/>
    <w:rsid w:val="002112AE"/>
    <w:rsid w:val="00211315"/>
    <w:rsid w:val="0021136D"/>
    <w:rsid w:val="0021146A"/>
    <w:rsid w:val="002114A1"/>
    <w:rsid w:val="002114D4"/>
    <w:rsid w:val="0021151E"/>
    <w:rsid w:val="0021161D"/>
    <w:rsid w:val="00211816"/>
    <w:rsid w:val="00211832"/>
    <w:rsid w:val="00211882"/>
    <w:rsid w:val="002118D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344"/>
    <w:rsid w:val="002125D1"/>
    <w:rsid w:val="002125FD"/>
    <w:rsid w:val="00212616"/>
    <w:rsid w:val="0021269D"/>
    <w:rsid w:val="002126E5"/>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83"/>
    <w:rsid w:val="00213809"/>
    <w:rsid w:val="002139F4"/>
    <w:rsid w:val="002139FA"/>
    <w:rsid w:val="00213AEC"/>
    <w:rsid w:val="00213AF0"/>
    <w:rsid w:val="00213B99"/>
    <w:rsid w:val="00213BA4"/>
    <w:rsid w:val="00213BEA"/>
    <w:rsid w:val="00213D01"/>
    <w:rsid w:val="00213DB4"/>
    <w:rsid w:val="00213DBA"/>
    <w:rsid w:val="00213E16"/>
    <w:rsid w:val="00213E40"/>
    <w:rsid w:val="00213E54"/>
    <w:rsid w:val="00213EAB"/>
    <w:rsid w:val="00213EB2"/>
    <w:rsid w:val="00213ED1"/>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4C"/>
    <w:rsid w:val="00214880"/>
    <w:rsid w:val="002148C7"/>
    <w:rsid w:val="0021491F"/>
    <w:rsid w:val="0021495F"/>
    <w:rsid w:val="00214985"/>
    <w:rsid w:val="00214AD9"/>
    <w:rsid w:val="00214B30"/>
    <w:rsid w:val="00214BC5"/>
    <w:rsid w:val="00214C7F"/>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DEA"/>
    <w:rsid w:val="00215EE4"/>
    <w:rsid w:val="00215EFC"/>
    <w:rsid w:val="00215F82"/>
    <w:rsid w:val="00216026"/>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814"/>
    <w:rsid w:val="00216822"/>
    <w:rsid w:val="002168C4"/>
    <w:rsid w:val="002168D3"/>
    <w:rsid w:val="0021695B"/>
    <w:rsid w:val="00216961"/>
    <w:rsid w:val="00216978"/>
    <w:rsid w:val="00216990"/>
    <w:rsid w:val="002169B8"/>
    <w:rsid w:val="00216A8A"/>
    <w:rsid w:val="00216B7E"/>
    <w:rsid w:val="00216CB8"/>
    <w:rsid w:val="00216D1D"/>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63"/>
    <w:rsid w:val="00217474"/>
    <w:rsid w:val="002174B2"/>
    <w:rsid w:val="002174CD"/>
    <w:rsid w:val="002174D9"/>
    <w:rsid w:val="0021757C"/>
    <w:rsid w:val="00217591"/>
    <w:rsid w:val="002175D2"/>
    <w:rsid w:val="0021770E"/>
    <w:rsid w:val="00217749"/>
    <w:rsid w:val="002177AF"/>
    <w:rsid w:val="00217821"/>
    <w:rsid w:val="00217823"/>
    <w:rsid w:val="0021785F"/>
    <w:rsid w:val="0021789C"/>
    <w:rsid w:val="00217903"/>
    <w:rsid w:val="00217970"/>
    <w:rsid w:val="00217986"/>
    <w:rsid w:val="00217990"/>
    <w:rsid w:val="002179CE"/>
    <w:rsid w:val="002179E2"/>
    <w:rsid w:val="00217A61"/>
    <w:rsid w:val="00217B18"/>
    <w:rsid w:val="00217D2B"/>
    <w:rsid w:val="00217D84"/>
    <w:rsid w:val="00217DDF"/>
    <w:rsid w:val="00217E2C"/>
    <w:rsid w:val="00217E47"/>
    <w:rsid w:val="00217F2F"/>
    <w:rsid w:val="00217F5A"/>
    <w:rsid w:val="00217F84"/>
    <w:rsid w:val="00217FAD"/>
    <w:rsid w:val="00217FB5"/>
    <w:rsid w:val="00220023"/>
    <w:rsid w:val="00220037"/>
    <w:rsid w:val="00220181"/>
    <w:rsid w:val="00220381"/>
    <w:rsid w:val="002203F7"/>
    <w:rsid w:val="002203FD"/>
    <w:rsid w:val="00220427"/>
    <w:rsid w:val="00220436"/>
    <w:rsid w:val="0022052C"/>
    <w:rsid w:val="00220535"/>
    <w:rsid w:val="002205ED"/>
    <w:rsid w:val="002205F1"/>
    <w:rsid w:val="00220694"/>
    <w:rsid w:val="002206B5"/>
    <w:rsid w:val="002206BA"/>
    <w:rsid w:val="002206ED"/>
    <w:rsid w:val="00220717"/>
    <w:rsid w:val="00220799"/>
    <w:rsid w:val="0022083E"/>
    <w:rsid w:val="002208E3"/>
    <w:rsid w:val="002208FA"/>
    <w:rsid w:val="0022094C"/>
    <w:rsid w:val="00220974"/>
    <w:rsid w:val="0022099A"/>
    <w:rsid w:val="00220A54"/>
    <w:rsid w:val="00220A9A"/>
    <w:rsid w:val="00220B20"/>
    <w:rsid w:val="00220BAC"/>
    <w:rsid w:val="00220CA9"/>
    <w:rsid w:val="00220DB3"/>
    <w:rsid w:val="00220E1B"/>
    <w:rsid w:val="00220EBA"/>
    <w:rsid w:val="00220EDA"/>
    <w:rsid w:val="00220EF9"/>
    <w:rsid w:val="00220F5C"/>
    <w:rsid w:val="00220F73"/>
    <w:rsid w:val="00220FEE"/>
    <w:rsid w:val="002210AE"/>
    <w:rsid w:val="00221107"/>
    <w:rsid w:val="0022119C"/>
    <w:rsid w:val="0022137A"/>
    <w:rsid w:val="002213B6"/>
    <w:rsid w:val="00221476"/>
    <w:rsid w:val="00221479"/>
    <w:rsid w:val="002216D6"/>
    <w:rsid w:val="00221701"/>
    <w:rsid w:val="0022174A"/>
    <w:rsid w:val="00221774"/>
    <w:rsid w:val="002217AF"/>
    <w:rsid w:val="00221807"/>
    <w:rsid w:val="00221818"/>
    <w:rsid w:val="00221895"/>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6C"/>
    <w:rsid w:val="00222173"/>
    <w:rsid w:val="002221A7"/>
    <w:rsid w:val="00222243"/>
    <w:rsid w:val="0022234A"/>
    <w:rsid w:val="002223C8"/>
    <w:rsid w:val="002223E1"/>
    <w:rsid w:val="00222431"/>
    <w:rsid w:val="002224B0"/>
    <w:rsid w:val="00222524"/>
    <w:rsid w:val="00222542"/>
    <w:rsid w:val="002225CB"/>
    <w:rsid w:val="0022276E"/>
    <w:rsid w:val="002228D1"/>
    <w:rsid w:val="0022292D"/>
    <w:rsid w:val="002229C8"/>
    <w:rsid w:val="002229F5"/>
    <w:rsid w:val="00222A75"/>
    <w:rsid w:val="00222AC7"/>
    <w:rsid w:val="00222B90"/>
    <w:rsid w:val="00222CA4"/>
    <w:rsid w:val="00222CFD"/>
    <w:rsid w:val="00222DA3"/>
    <w:rsid w:val="00222DC0"/>
    <w:rsid w:val="00222DF3"/>
    <w:rsid w:val="00222E87"/>
    <w:rsid w:val="00222EB5"/>
    <w:rsid w:val="00222EFF"/>
    <w:rsid w:val="00222FF2"/>
    <w:rsid w:val="00223025"/>
    <w:rsid w:val="0022303E"/>
    <w:rsid w:val="00223072"/>
    <w:rsid w:val="002230C5"/>
    <w:rsid w:val="002230F4"/>
    <w:rsid w:val="00223180"/>
    <w:rsid w:val="00223197"/>
    <w:rsid w:val="0022324D"/>
    <w:rsid w:val="00223293"/>
    <w:rsid w:val="00223422"/>
    <w:rsid w:val="00223441"/>
    <w:rsid w:val="00223464"/>
    <w:rsid w:val="002234BA"/>
    <w:rsid w:val="00223588"/>
    <w:rsid w:val="00223667"/>
    <w:rsid w:val="0022366D"/>
    <w:rsid w:val="00223708"/>
    <w:rsid w:val="00223775"/>
    <w:rsid w:val="0022377A"/>
    <w:rsid w:val="002237E5"/>
    <w:rsid w:val="002237EC"/>
    <w:rsid w:val="002238A8"/>
    <w:rsid w:val="002238C3"/>
    <w:rsid w:val="00223910"/>
    <w:rsid w:val="00223953"/>
    <w:rsid w:val="0022397A"/>
    <w:rsid w:val="0022399D"/>
    <w:rsid w:val="00223A46"/>
    <w:rsid w:val="00223AE2"/>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B6"/>
    <w:rsid w:val="002242FA"/>
    <w:rsid w:val="0022431E"/>
    <w:rsid w:val="00224375"/>
    <w:rsid w:val="00224390"/>
    <w:rsid w:val="002243C1"/>
    <w:rsid w:val="0022441E"/>
    <w:rsid w:val="00224448"/>
    <w:rsid w:val="002245C8"/>
    <w:rsid w:val="002245E7"/>
    <w:rsid w:val="0022468B"/>
    <w:rsid w:val="00224745"/>
    <w:rsid w:val="002247E9"/>
    <w:rsid w:val="002248E5"/>
    <w:rsid w:val="0022497F"/>
    <w:rsid w:val="00224987"/>
    <w:rsid w:val="002249F7"/>
    <w:rsid w:val="00224AD8"/>
    <w:rsid w:val="00224AE1"/>
    <w:rsid w:val="00224B29"/>
    <w:rsid w:val="00224BCC"/>
    <w:rsid w:val="00224CBB"/>
    <w:rsid w:val="00224CCB"/>
    <w:rsid w:val="00224CE9"/>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F5"/>
    <w:rsid w:val="00225389"/>
    <w:rsid w:val="00225450"/>
    <w:rsid w:val="0022549A"/>
    <w:rsid w:val="00225512"/>
    <w:rsid w:val="0022556E"/>
    <w:rsid w:val="002255E7"/>
    <w:rsid w:val="0022562F"/>
    <w:rsid w:val="0022565D"/>
    <w:rsid w:val="0022567C"/>
    <w:rsid w:val="002257B2"/>
    <w:rsid w:val="002257F8"/>
    <w:rsid w:val="0022581D"/>
    <w:rsid w:val="00225831"/>
    <w:rsid w:val="0022589F"/>
    <w:rsid w:val="00225931"/>
    <w:rsid w:val="00225943"/>
    <w:rsid w:val="00225946"/>
    <w:rsid w:val="0022597E"/>
    <w:rsid w:val="002259C2"/>
    <w:rsid w:val="002259E9"/>
    <w:rsid w:val="00225AE5"/>
    <w:rsid w:val="00225BC5"/>
    <w:rsid w:val="00225C04"/>
    <w:rsid w:val="00225C1D"/>
    <w:rsid w:val="00225C4A"/>
    <w:rsid w:val="00225CCD"/>
    <w:rsid w:val="00225D9F"/>
    <w:rsid w:val="00225DAB"/>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21F"/>
    <w:rsid w:val="0022722E"/>
    <w:rsid w:val="00227253"/>
    <w:rsid w:val="00227319"/>
    <w:rsid w:val="002273A4"/>
    <w:rsid w:val="0022756A"/>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B"/>
    <w:rsid w:val="00227D61"/>
    <w:rsid w:val="00227D96"/>
    <w:rsid w:val="00227DCC"/>
    <w:rsid w:val="00227E03"/>
    <w:rsid w:val="00227E30"/>
    <w:rsid w:val="00227E90"/>
    <w:rsid w:val="00227F69"/>
    <w:rsid w:val="00227F7A"/>
    <w:rsid w:val="00227FD6"/>
    <w:rsid w:val="00230090"/>
    <w:rsid w:val="00230199"/>
    <w:rsid w:val="002301A1"/>
    <w:rsid w:val="002301D5"/>
    <w:rsid w:val="0023025F"/>
    <w:rsid w:val="002302AA"/>
    <w:rsid w:val="002302B0"/>
    <w:rsid w:val="002302C6"/>
    <w:rsid w:val="002302EC"/>
    <w:rsid w:val="0023037A"/>
    <w:rsid w:val="002303B1"/>
    <w:rsid w:val="002303F2"/>
    <w:rsid w:val="00230510"/>
    <w:rsid w:val="0023053E"/>
    <w:rsid w:val="0023060C"/>
    <w:rsid w:val="00230620"/>
    <w:rsid w:val="002306A1"/>
    <w:rsid w:val="002306C0"/>
    <w:rsid w:val="0023074A"/>
    <w:rsid w:val="00230756"/>
    <w:rsid w:val="002307CA"/>
    <w:rsid w:val="0023084A"/>
    <w:rsid w:val="00230863"/>
    <w:rsid w:val="00230867"/>
    <w:rsid w:val="0023086B"/>
    <w:rsid w:val="002308E2"/>
    <w:rsid w:val="00230A28"/>
    <w:rsid w:val="00230A4D"/>
    <w:rsid w:val="00230C5A"/>
    <w:rsid w:val="00230CA9"/>
    <w:rsid w:val="00230D3C"/>
    <w:rsid w:val="00230DF6"/>
    <w:rsid w:val="00230ED7"/>
    <w:rsid w:val="00230FA8"/>
    <w:rsid w:val="00230FC3"/>
    <w:rsid w:val="0023101F"/>
    <w:rsid w:val="0023105F"/>
    <w:rsid w:val="00231087"/>
    <w:rsid w:val="002310D8"/>
    <w:rsid w:val="002311AD"/>
    <w:rsid w:val="0023124C"/>
    <w:rsid w:val="002312A1"/>
    <w:rsid w:val="002312B0"/>
    <w:rsid w:val="00231356"/>
    <w:rsid w:val="00231394"/>
    <w:rsid w:val="002313E4"/>
    <w:rsid w:val="0023140A"/>
    <w:rsid w:val="0023142E"/>
    <w:rsid w:val="00231484"/>
    <w:rsid w:val="002314E2"/>
    <w:rsid w:val="00231504"/>
    <w:rsid w:val="0023156C"/>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F0C"/>
    <w:rsid w:val="00231F39"/>
    <w:rsid w:val="00231F75"/>
    <w:rsid w:val="00231FCF"/>
    <w:rsid w:val="00232103"/>
    <w:rsid w:val="00232163"/>
    <w:rsid w:val="0023227C"/>
    <w:rsid w:val="0023232B"/>
    <w:rsid w:val="0023236B"/>
    <w:rsid w:val="00232552"/>
    <w:rsid w:val="002325C3"/>
    <w:rsid w:val="002325E6"/>
    <w:rsid w:val="00232604"/>
    <w:rsid w:val="0023267F"/>
    <w:rsid w:val="00232877"/>
    <w:rsid w:val="002328F7"/>
    <w:rsid w:val="00232987"/>
    <w:rsid w:val="00232A0F"/>
    <w:rsid w:val="00232ADC"/>
    <w:rsid w:val="00232B37"/>
    <w:rsid w:val="00232B46"/>
    <w:rsid w:val="00232B57"/>
    <w:rsid w:val="00232B90"/>
    <w:rsid w:val="00232BCF"/>
    <w:rsid w:val="00232E33"/>
    <w:rsid w:val="00232E65"/>
    <w:rsid w:val="00232E81"/>
    <w:rsid w:val="00232EA0"/>
    <w:rsid w:val="00232F34"/>
    <w:rsid w:val="00232F47"/>
    <w:rsid w:val="00232F87"/>
    <w:rsid w:val="00232F8E"/>
    <w:rsid w:val="00232FB4"/>
    <w:rsid w:val="00232FF1"/>
    <w:rsid w:val="002331FE"/>
    <w:rsid w:val="00233246"/>
    <w:rsid w:val="00233270"/>
    <w:rsid w:val="002332B0"/>
    <w:rsid w:val="002332B6"/>
    <w:rsid w:val="00233361"/>
    <w:rsid w:val="002333C2"/>
    <w:rsid w:val="0023350C"/>
    <w:rsid w:val="00233516"/>
    <w:rsid w:val="002336FF"/>
    <w:rsid w:val="00233744"/>
    <w:rsid w:val="00233787"/>
    <w:rsid w:val="002337D8"/>
    <w:rsid w:val="00233814"/>
    <w:rsid w:val="0023384D"/>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40"/>
    <w:rsid w:val="00234658"/>
    <w:rsid w:val="0023466C"/>
    <w:rsid w:val="002346A1"/>
    <w:rsid w:val="002346AB"/>
    <w:rsid w:val="00234794"/>
    <w:rsid w:val="00234843"/>
    <w:rsid w:val="00234950"/>
    <w:rsid w:val="00234992"/>
    <w:rsid w:val="0023499B"/>
    <w:rsid w:val="002349EB"/>
    <w:rsid w:val="00234A6A"/>
    <w:rsid w:val="00234B10"/>
    <w:rsid w:val="00234B2E"/>
    <w:rsid w:val="00234BFC"/>
    <w:rsid w:val="00234C08"/>
    <w:rsid w:val="00234D52"/>
    <w:rsid w:val="00234D5D"/>
    <w:rsid w:val="00234D89"/>
    <w:rsid w:val="00234E1E"/>
    <w:rsid w:val="00234E31"/>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762"/>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5F54"/>
    <w:rsid w:val="00236055"/>
    <w:rsid w:val="00236154"/>
    <w:rsid w:val="0023617B"/>
    <w:rsid w:val="002361D3"/>
    <w:rsid w:val="0023626B"/>
    <w:rsid w:val="0023627E"/>
    <w:rsid w:val="00236334"/>
    <w:rsid w:val="0023639A"/>
    <w:rsid w:val="00236429"/>
    <w:rsid w:val="00236444"/>
    <w:rsid w:val="002364EA"/>
    <w:rsid w:val="0023652C"/>
    <w:rsid w:val="002365AB"/>
    <w:rsid w:val="002366D8"/>
    <w:rsid w:val="0023671C"/>
    <w:rsid w:val="00236722"/>
    <w:rsid w:val="002367DA"/>
    <w:rsid w:val="002367E8"/>
    <w:rsid w:val="00236832"/>
    <w:rsid w:val="002368BF"/>
    <w:rsid w:val="00236901"/>
    <w:rsid w:val="00236988"/>
    <w:rsid w:val="00236A3F"/>
    <w:rsid w:val="00236A95"/>
    <w:rsid w:val="00236AB6"/>
    <w:rsid w:val="00236AC9"/>
    <w:rsid w:val="00236AF3"/>
    <w:rsid w:val="00236B0A"/>
    <w:rsid w:val="00236C5D"/>
    <w:rsid w:val="00236D3A"/>
    <w:rsid w:val="00236DA5"/>
    <w:rsid w:val="00236E02"/>
    <w:rsid w:val="00236E11"/>
    <w:rsid w:val="00236E50"/>
    <w:rsid w:val="00236E58"/>
    <w:rsid w:val="00236EB1"/>
    <w:rsid w:val="00236EFC"/>
    <w:rsid w:val="00236F4F"/>
    <w:rsid w:val="00236F5D"/>
    <w:rsid w:val="00236F7B"/>
    <w:rsid w:val="00236F95"/>
    <w:rsid w:val="0023700E"/>
    <w:rsid w:val="0023703B"/>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9BA"/>
    <w:rsid w:val="00237B13"/>
    <w:rsid w:val="00237B4A"/>
    <w:rsid w:val="00237BE3"/>
    <w:rsid w:val="00237C3D"/>
    <w:rsid w:val="00237C65"/>
    <w:rsid w:val="00237DFB"/>
    <w:rsid w:val="00237E82"/>
    <w:rsid w:val="00237EF7"/>
    <w:rsid w:val="00237EFB"/>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76"/>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84E"/>
    <w:rsid w:val="00241856"/>
    <w:rsid w:val="002418EA"/>
    <w:rsid w:val="002419B0"/>
    <w:rsid w:val="00241B1A"/>
    <w:rsid w:val="00241BC0"/>
    <w:rsid w:val="00241C96"/>
    <w:rsid w:val="00241D16"/>
    <w:rsid w:val="00241EBD"/>
    <w:rsid w:val="00241F93"/>
    <w:rsid w:val="00241FD8"/>
    <w:rsid w:val="00241FF0"/>
    <w:rsid w:val="00242003"/>
    <w:rsid w:val="002420C2"/>
    <w:rsid w:val="002420D3"/>
    <w:rsid w:val="0024212A"/>
    <w:rsid w:val="00242233"/>
    <w:rsid w:val="00242259"/>
    <w:rsid w:val="0024229B"/>
    <w:rsid w:val="0024239D"/>
    <w:rsid w:val="002423E3"/>
    <w:rsid w:val="0024246C"/>
    <w:rsid w:val="002424FA"/>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7"/>
    <w:rsid w:val="00242B16"/>
    <w:rsid w:val="00242B30"/>
    <w:rsid w:val="00242B40"/>
    <w:rsid w:val="00242B4C"/>
    <w:rsid w:val="00242BF5"/>
    <w:rsid w:val="00242C0D"/>
    <w:rsid w:val="00242CE9"/>
    <w:rsid w:val="00242D1A"/>
    <w:rsid w:val="00242D2E"/>
    <w:rsid w:val="00242D3D"/>
    <w:rsid w:val="00242D5B"/>
    <w:rsid w:val="00242D8B"/>
    <w:rsid w:val="00242DC8"/>
    <w:rsid w:val="00242E01"/>
    <w:rsid w:val="00242E29"/>
    <w:rsid w:val="00242E8D"/>
    <w:rsid w:val="00242F53"/>
    <w:rsid w:val="00242FC3"/>
    <w:rsid w:val="00243001"/>
    <w:rsid w:val="00243061"/>
    <w:rsid w:val="002430C1"/>
    <w:rsid w:val="002432D6"/>
    <w:rsid w:val="002432E3"/>
    <w:rsid w:val="00243353"/>
    <w:rsid w:val="00243371"/>
    <w:rsid w:val="002433DC"/>
    <w:rsid w:val="00243401"/>
    <w:rsid w:val="00243410"/>
    <w:rsid w:val="0024341A"/>
    <w:rsid w:val="0024362C"/>
    <w:rsid w:val="00243659"/>
    <w:rsid w:val="002437F9"/>
    <w:rsid w:val="002437FA"/>
    <w:rsid w:val="0024385D"/>
    <w:rsid w:val="002438A0"/>
    <w:rsid w:val="0024390D"/>
    <w:rsid w:val="00243927"/>
    <w:rsid w:val="00243936"/>
    <w:rsid w:val="002439E4"/>
    <w:rsid w:val="00243A35"/>
    <w:rsid w:val="00243A3C"/>
    <w:rsid w:val="00243A84"/>
    <w:rsid w:val="00243B08"/>
    <w:rsid w:val="00243B15"/>
    <w:rsid w:val="00243B66"/>
    <w:rsid w:val="00243BD7"/>
    <w:rsid w:val="00243C67"/>
    <w:rsid w:val="00243D4B"/>
    <w:rsid w:val="00243EA3"/>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5248"/>
    <w:rsid w:val="00245270"/>
    <w:rsid w:val="002452E4"/>
    <w:rsid w:val="002452FB"/>
    <w:rsid w:val="00245315"/>
    <w:rsid w:val="002453D7"/>
    <w:rsid w:val="00245427"/>
    <w:rsid w:val="00245502"/>
    <w:rsid w:val="0024551F"/>
    <w:rsid w:val="00245599"/>
    <w:rsid w:val="00245797"/>
    <w:rsid w:val="002457AB"/>
    <w:rsid w:val="002457F8"/>
    <w:rsid w:val="0024592B"/>
    <w:rsid w:val="00245936"/>
    <w:rsid w:val="0024597D"/>
    <w:rsid w:val="00245995"/>
    <w:rsid w:val="002459BF"/>
    <w:rsid w:val="002459FF"/>
    <w:rsid w:val="00245A94"/>
    <w:rsid w:val="00245C47"/>
    <w:rsid w:val="00245CCE"/>
    <w:rsid w:val="00245D34"/>
    <w:rsid w:val="00245D40"/>
    <w:rsid w:val="00245DEB"/>
    <w:rsid w:val="00245E9B"/>
    <w:rsid w:val="00245E9E"/>
    <w:rsid w:val="00245F48"/>
    <w:rsid w:val="00245F51"/>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629"/>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BCB"/>
    <w:rsid w:val="00246C06"/>
    <w:rsid w:val="00246C47"/>
    <w:rsid w:val="00246CF3"/>
    <w:rsid w:val="00246E1B"/>
    <w:rsid w:val="00246E41"/>
    <w:rsid w:val="00246E6A"/>
    <w:rsid w:val="00246E78"/>
    <w:rsid w:val="00246EB6"/>
    <w:rsid w:val="00246EBC"/>
    <w:rsid w:val="00246FD1"/>
    <w:rsid w:val="00247094"/>
    <w:rsid w:val="002470F6"/>
    <w:rsid w:val="00247160"/>
    <w:rsid w:val="0024717B"/>
    <w:rsid w:val="002471A3"/>
    <w:rsid w:val="002471AA"/>
    <w:rsid w:val="002471D7"/>
    <w:rsid w:val="002471E2"/>
    <w:rsid w:val="0024730D"/>
    <w:rsid w:val="0024732C"/>
    <w:rsid w:val="0024732F"/>
    <w:rsid w:val="002474C6"/>
    <w:rsid w:val="0024756C"/>
    <w:rsid w:val="00247635"/>
    <w:rsid w:val="00247659"/>
    <w:rsid w:val="0024769D"/>
    <w:rsid w:val="00247726"/>
    <w:rsid w:val="0024773E"/>
    <w:rsid w:val="002477B4"/>
    <w:rsid w:val="002478EC"/>
    <w:rsid w:val="002479C6"/>
    <w:rsid w:val="002479D8"/>
    <w:rsid w:val="00247A2B"/>
    <w:rsid w:val="00247A3E"/>
    <w:rsid w:val="00247A47"/>
    <w:rsid w:val="00247ACA"/>
    <w:rsid w:val="00247B23"/>
    <w:rsid w:val="00247B3F"/>
    <w:rsid w:val="00247B62"/>
    <w:rsid w:val="00247BC7"/>
    <w:rsid w:val="00247C48"/>
    <w:rsid w:val="00247C4C"/>
    <w:rsid w:val="00247CC7"/>
    <w:rsid w:val="00247D1B"/>
    <w:rsid w:val="00247D23"/>
    <w:rsid w:val="00247DD5"/>
    <w:rsid w:val="00247E55"/>
    <w:rsid w:val="00247F4A"/>
    <w:rsid w:val="00250009"/>
    <w:rsid w:val="00250037"/>
    <w:rsid w:val="00250064"/>
    <w:rsid w:val="002500EC"/>
    <w:rsid w:val="002500EF"/>
    <w:rsid w:val="00250146"/>
    <w:rsid w:val="00250160"/>
    <w:rsid w:val="00250185"/>
    <w:rsid w:val="002501D5"/>
    <w:rsid w:val="002501F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91F"/>
    <w:rsid w:val="0025095A"/>
    <w:rsid w:val="002509B4"/>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F9"/>
    <w:rsid w:val="00251179"/>
    <w:rsid w:val="002511E2"/>
    <w:rsid w:val="0025134E"/>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4B"/>
    <w:rsid w:val="0025197C"/>
    <w:rsid w:val="00251A26"/>
    <w:rsid w:val="00251A82"/>
    <w:rsid w:val="00251A88"/>
    <w:rsid w:val="00251B4F"/>
    <w:rsid w:val="00251B63"/>
    <w:rsid w:val="00251C0D"/>
    <w:rsid w:val="00251C58"/>
    <w:rsid w:val="00251CC4"/>
    <w:rsid w:val="00251CE2"/>
    <w:rsid w:val="00251D35"/>
    <w:rsid w:val="00251D87"/>
    <w:rsid w:val="00251DA3"/>
    <w:rsid w:val="00251DCE"/>
    <w:rsid w:val="00251E77"/>
    <w:rsid w:val="00251E95"/>
    <w:rsid w:val="00251F29"/>
    <w:rsid w:val="00251F7F"/>
    <w:rsid w:val="00251F84"/>
    <w:rsid w:val="00251FA9"/>
    <w:rsid w:val="00251FD5"/>
    <w:rsid w:val="00252082"/>
    <w:rsid w:val="002520E4"/>
    <w:rsid w:val="002520EC"/>
    <w:rsid w:val="00252114"/>
    <w:rsid w:val="00252123"/>
    <w:rsid w:val="0025213A"/>
    <w:rsid w:val="002521A7"/>
    <w:rsid w:val="002522DB"/>
    <w:rsid w:val="00252341"/>
    <w:rsid w:val="002523CD"/>
    <w:rsid w:val="0025244D"/>
    <w:rsid w:val="00252456"/>
    <w:rsid w:val="00252458"/>
    <w:rsid w:val="00252471"/>
    <w:rsid w:val="0025250C"/>
    <w:rsid w:val="0025256C"/>
    <w:rsid w:val="00252635"/>
    <w:rsid w:val="00252717"/>
    <w:rsid w:val="00252728"/>
    <w:rsid w:val="0025273F"/>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D9B"/>
    <w:rsid w:val="00253E0A"/>
    <w:rsid w:val="00253E1F"/>
    <w:rsid w:val="00253E3F"/>
    <w:rsid w:val="00253F55"/>
    <w:rsid w:val="00253FC2"/>
    <w:rsid w:val="002540A5"/>
    <w:rsid w:val="002540A9"/>
    <w:rsid w:val="002540AC"/>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AD"/>
    <w:rsid w:val="00254ABB"/>
    <w:rsid w:val="00254B6C"/>
    <w:rsid w:val="00254B90"/>
    <w:rsid w:val="00254C7B"/>
    <w:rsid w:val="00254D4D"/>
    <w:rsid w:val="00254EAD"/>
    <w:rsid w:val="00254F6F"/>
    <w:rsid w:val="00254F99"/>
    <w:rsid w:val="00254FA2"/>
    <w:rsid w:val="0025506C"/>
    <w:rsid w:val="002550BD"/>
    <w:rsid w:val="00255117"/>
    <w:rsid w:val="00255157"/>
    <w:rsid w:val="00255204"/>
    <w:rsid w:val="00255279"/>
    <w:rsid w:val="002552BE"/>
    <w:rsid w:val="0025535D"/>
    <w:rsid w:val="0025536E"/>
    <w:rsid w:val="00255375"/>
    <w:rsid w:val="00255383"/>
    <w:rsid w:val="002553BE"/>
    <w:rsid w:val="002554CD"/>
    <w:rsid w:val="00255606"/>
    <w:rsid w:val="00255658"/>
    <w:rsid w:val="0025571B"/>
    <w:rsid w:val="00255744"/>
    <w:rsid w:val="002557E7"/>
    <w:rsid w:val="002558E0"/>
    <w:rsid w:val="00255950"/>
    <w:rsid w:val="00255963"/>
    <w:rsid w:val="002559B4"/>
    <w:rsid w:val="002559BB"/>
    <w:rsid w:val="00255A3B"/>
    <w:rsid w:val="00255A53"/>
    <w:rsid w:val="00255A5B"/>
    <w:rsid w:val="00255AC1"/>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E22"/>
    <w:rsid w:val="00256E26"/>
    <w:rsid w:val="00256E3D"/>
    <w:rsid w:val="00256E76"/>
    <w:rsid w:val="00256E7C"/>
    <w:rsid w:val="00256E7F"/>
    <w:rsid w:val="00256F11"/>
    <w:rsid w:val="00256FA0"/>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70B"/>
    <w:rsid w:val="00257893"/>
    <w:rsid w:val="0025789F"/>
    <w:rsid w:val="002578A8"/>
    <w:rsid w:val="002579C8"/>
    <w:rsid w:val="002579D2"/>
    <w:rsid w:val="002579DB"/>
    <w:rsid w:val="00257ABC"/>
    <w:rsid w:val="00257AD1"/>
    <w:rsid w:val="00257ADE"/>
    <w:rsid w:val="00257AF0"/>
    <w:rsid w:val="00257B03"/>
    <w:rsid w:val="00257B3B"/>
    <w:rsid w:val="00257BC7"/>
    <w:rsid w:val="00257C7B"/>
    <w:rsid w:val="00257C96"/>
    <w:rsid w:val="00257CAE"/>
    <w:rsid w:val="00257D17"/>
    <w:rsid w:val="00257D27"/>
    <w:rsid w:val="00257D2F"/>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515"/>
    <w:rsid w:val="0026058C"/>
    <w:rsid w:val="002605A8"/>
    <w:rsid w:val="00260610"/>
    <w:rsid w:val="0026065B"/>
    <w:rsid w:val="002606AF"/>
    <w:rsid w:val="002606D7"/>
    <w:rsid w:val="002608CE"/>
    <w:rsid w:val="0026092A"/>
    <w:rsid w:val="0026093E"/>
    <w:rsid w:val="00260A9F"/>
    <w:rsid w:val="00260AAF"/>
    <w:rsid w:val="00260B62"/>
    <w:rsid w:val="00260BEA"/>
    <w:rsid w:val="00260C0E"/>
    <w:rsid w:val="00260C3B"/>
    <w:rsid w:val="00260DD0"/>
    <w:rsid w:val="00260E2C"/>
    <w:rsid w:val="00260E61"/>
    <w:rsid w:val="00260E8D"/>
    <w:rsid w:val="00260EF8"/>
    <w:rsid w:val="00260FED"/>
    <w:rsid w:val="00260FFF"/>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304"/>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59"/>
    <w:rsid w:val="0026198A"/>
    <w:rsid w:val="00261A28"/>
    <w:rsid w:val="00261AC0"/>
    <w:rsid w:val="00261C76"/>
    <w:rsid w:val="00261E42"/>
    <w:rsid w:val="00261EBA"/>
    <w:rsid w:val="00261EC5"/>
    <w:rsid w:val="00262038"/>
    <w:rsid w:val="00262071"/>
    <w:rsid w:val="00262098"/>
    <w:rsid w:val="002620BE"/>
    <w:rsid w:val="00262120"/>
    <w:rsid w:val="0026216A"/>
    <w:rsid w:val="002621A1"/>
    <w:rsid w:val="002621A7"/>
    <w:rsid w:val="002622A3"/>
    <w:rsid w:val="002622C5"/>
    <w:rsid w:val="002622D4"/>
    <w:rsid w:val="00262305"/>
    <w:rsid w:val="0026234E"/>
    <w:rsid w:val="0026235C"/>
    <w:rsid w:val="0026238B"/>
    <w:rsid w:val="002623AE"/>
    <w:rsid w:val="002623DE"/>
    <w:rsid w:val="002624CA"/>
    <w:rsid w:val="00262565"/>
    <w:rsid w:val="002625EE"/>
    <w:rsid w:val="0026285C"/>
    <w:rsid w:val="00262885"/>
    <w:rsid w:val="00262894"/>
    <w:rsid w:val="00262905"/>
    <w:rsid w:val="00262937"/>
    <w:rsid w:val="0026294C"/>
    <w:rsid w:val="00262951"/>
    <w:rsid w:val="00262A11"/>
    <w:rsid w:val="00262A84"/>
    <w:rsid w:val="00262AC7"/>
    <w:rsid w:val="00262AD9"/>
    <w:rsid w:val="00262BF0"/>
    <w:rsid w:val="00262C2F"/>
    <w:rsid w:val="00262C54"/>
    <w:rsid w:val="00262CBA"/>
    <w:rsid w:val="00262D22"/>
    <w:rsid w:val="00262D71"/>
    <w:rsid w:val="00262DBF"/>
    <w:rsid w:val="00262E08"/>
    <w:rsid w:val="00262F81"/>
    <w:rsid w:val="00262FB2"/>
    <w:rsid w:val="00262FC8"/>
    <w:rsid w:val="002630A7"/>
    <w:rsid w:val="00263184"/>
    <w:rsid w:val="00263307"/>
    <w:rsid w:val="00263326"/>
    <w:rsid w:val="00263373"/>
    <w:rsid w:val="002633A0"/>
    <w:rsid w:val="0026342D"/>
    <w:rsid w:val="00263446"/>
    <w:rsid w:val="00263545"/>
    <w:rsid w:val="002635CB"/>
    <w:rsid w:val="00263644"/>
    <w:rsid w:val="002636E2"/>
    <w:rsid w:val="00263710"/>
    <w:rsid w:val="002637E1"/>
    <w:rsid w:val="0026389E"/>
    <w:rsid w:val="002638F8"/>
    <w:rsid w:val="00263A00"/>
    <w:rsid w:val="00263A73"/>
    <w:rsid w:val="00263A95"/>
    <w:rsid w:val="00263BC2"/>
    <w:rsid w:val="00263BC8"/>
    <w:rsid w:val="00263BCE"/>
    <w:rsid w:val="00263BE7"/>
    <w:rsid w:val="00263C1B"/>
    <w:rsid w:val="00263C53"/>
    <w:rsid w:val="00263CA1"/>
    <w:rsid w:val="00263CED"/>
    <w:rsid w:val="00263D86"/>
    <w:rsid w:val="00263D93"/>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E9A"/>
    <w:rsid w:val="00264F14"/>
    <w:rsid w:val="00264F1B"/>
    <w:rsid w:val="00264F48"/>
    <w:rsid w:val="00264F6B"/>
    <w:rsid w:val="00265026"/>
    <w:rsid w:val="00265066"/>
    <w:rsid w:val="002651BA"/>
    <w:rsid w:val="0026528F"/>
    <w:rsid w:val="002652C4"/>
    <w:rsid w:val="00265312"/>
    <w:rsid w:val="002653AF"/>
    <w:rsid w:val="002653E8"/>
    <w:rsid w:val="0026545A"/>
    <w:rsid w:val="0026549A"/>
    <w:rsid w:val="002655EA"/>
    <w:rsid w:val="00265771"/>
    <w:rsid w:val="002657D5"/>
    <w:rsid w:val="002657E4"/>
    <w:rsid w:val="002657E8"/>
    <w:rsid w:val="00265812"/>
    <w:rsid w:val="00265874"/>
    <w:rsid w:val="002658CF"/>
    <w:rsid w:val="002658E2"/>
    <w:rsid w:val="002659AA"/>
    <w:rsid w:val="00265AEB"/>
    <w:rsid w:val="00265BE2"/>
    <w:rsid w:val="00265BEA"/>
    <w:rsid w:val="00265C41"/>
    <w:rsid w:val="00265C93"/>
    <w:rsid w:val="00265CC5"/>
    <w:rsid w:val="00265D02"/>
    <w:rsid w:val="00265D66"/>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AF0"/>
    <w:rsid w:val="00266B07"/>
    <w:rsid w:val="00266B3D"/>
    <w:rsid w:val="00266C14"/>
    <w:rsid w:val="00266C1B"/>
    <w:rsid w:val="00266CDD"/>
    <w:rsid w:val="00266D92"/>
    <w:rsid w:val="00266E08"/>
    <w:rsid w:val="00266E36"/>
    <w:rsid w:val="00266E37"/>
    <w:rsid w:val="00266ED6"/>
    <w:rsid w:val="00266EDC"/>
    <w:rsid w:val="00266EE2"/>
    <w:rsid w:val="00266F1C"/>
    <w:rsid w:val="00266F93"/>
    <w:rsid w:val="00267002"/>
    <w:rsid w:val="00267282"/>
    <w:rsid w:val="0026736D"/>
    <w:rsid w:val="00267385"/>
    <w:rsid w:val="002673F1"/>
    <w:rsid w:val="0026751E"/>
    <w:rsid w:val="0026754B"/>
    <w:rsid w:val="00267582"/>
    <w:rsid w:val="002675A9"/>
    <w:rsid w:val="002677CA"/>
    <w:rsid w:val="002678E0"/>
    <w:rsid w:val="00267988"/>
    <w:rsid w:val="00267A32"/>
    <w:rsid w:val="00267ABB"/>
    <w:rsid w:val="00267AE7"/>
    <w:rsid w:val="00267AE9"/>
    <w:rsid w:val="00267B5C"/>
    <w:rsid w:val="00267B84"/>
    <w:rsid w:val="00267BC2"/>
    <w:rsid w:val="00267BCF"/>
    <w:rsid w:val="00267C6E"/>
    <w:rsid w:val="00267C8F"/>
    <w:rsid w:val="00267E09"/>
    <w:rsid w:val="00267E39"/>
    <w:rsid w:val="00267E7B"/>
    <w:rsid w:val="00267E9C"/>
    <w:rsid w:val="00267EA9"/>
    <w:rsid w:val="00267EC7"/>
    <w:rsid w:val="00267F65"/>
    <w:rsid w:val="0027004F"/>
    <w:rsid w:val="0027005B"/>
    <w:rsid w:val="002700D9"/>
    <w:rsid w:val="00270100"/>
    <w:rsid w:val="00270136"/>
    <w:rsid w:val="00270157"/>
    <w:rsid w:val="002701D5"/>
    <w:rsid w:val="002703C4"/>
    <w:rsid w:val="002704D2"/>
    <w:rsid w:val="002704F3"/>
    <w:rsid w:val="00270598"/>
    <w:rsid w:val="002705A7"/>
    <w:rsid w:val="00270658"/>
    <w:rsid w:val="0027066D"/>
    <w:rsid w:val="002706ED"/>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2D"/>
    <w:rsid w:val="00270F69"/>
    <w:rsid w:val="00270FA6"/>
    <w:rsid w:val="00270FF0"/>
    <w:rsid w:val="00270FF9"/>
    <w:rsid w:val="0027104A"/>
    <w:rsid w:val="00271059"/>
    <w:rsid w:val="002711B6"/>
    <w:rsid w:val="002711CF"/>
    <w:rsid w:val="00271201"/>
    <w:rsid w:val="00271238"/>
    <w:rsid w:val="0027125A"/>
    <w:rsid w:val="00271280"/>
    <w:rsid w:val="00271298"/>
    <w:rsid w:val="002712A6"/>
    <w:rsid w:val="0027139F"/>
    <w:rsid w:val="00271437"/>
    <w:rsid w:val="002714B8"/>
    <w:rsid w:val="002714BB"/>
    <w:rsid w:val="0027154D"/>
    <w:rsid w:val="00271615"/>
    <w:rsid w:val="00271650"/>
    <w:rsid w:val="00271693"/>
    <w:rsid w:val="002716AD"/>
    <w:rsid w:val="00271823"/>
    <w:rsid w:val="002718BA"/>
    <w:rsid w:val="0027197F"/>
    <w:rsid w:val="002719FB"/>
    <w:rsid w:val="00271A18"/>
    <w:rsid w:val="00271A19"/>
    <w:rsid w:val="00271A8B"/>
    <w:rsid w:val="00271A9D"/>
    <w:rsid w:val="00271AD3"/>
    <w:rsid w:val="00271B19"/>
    <w:rsid w:val="00271B4F"/>
    <w:rsid w:val="00271B74"/>
    <w:rsid w:val="00271BFF"/>
    <w:rsid w:val="00271CCA"/>
    <w:rsid w:val="00271D2E"/>
    <w:rsid w:val="00271D48"/>
    <w:rsid w:val="00271D9D"/>
    <w:rsid w:val="00271DC0"/>
    <w:rsid w:val="00271DC2"/>
    <w:rsid w:val="00271DD3"/>
    <w:rsid w:val="00271E00"/>
    <w:rsid w:val="00271E5C"/>
    <w:rsid w:val="00271EEA"/>
    <w:rsid w:val="00271F08"/>
    <w:rsid w:val="00271F93"/>
    <w:rsid w:val="00271FB0"/>
    <w:rsid w:val="00272022"/>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B"/>
    <w:rsid w:val="00272A45"/>
    <w:rsid w:val="00272AE0"/>
    <w:rsid w:val="00272B80"/>
    <w:rsid w:val="00272B94"/>
    <w:rsid w:val="00272CD4"/>
    <w:rsid w:val="00272EB0"/>
    <w:rsid w:val="00272ED8"/>
    <w:rsid w:val="00272EE1"/>
    <w:rsid w:val="00272F04"/>
    <w:rsid w:val="00272F90"/>
    <w:rsid w:val="00272F99"/>
    <w:rsid w:val="00273022"/>
    <w:rsid w:val="0027305A"/>
    <w:rsid w:val="0027309B"/>
    <w:rsid w:val="002730FA"/>
    <w:rsid w:val="00273171"/>
    <w:rsid w:val="00273192"/>
    <w:rsid w:val="002731AB"/>
    <w:rsid w:val="002731AD"/>
    <w:rsid w:val="00273291"/>
    <w:rsid w:val="00273427"/>
    <w:rsid w:val="002735B2"/>
    <w:rsid w:val="0027360A"/>
    <w:rsid w:val="0027363E"/>
    <w:rsid w:val="00273662"/>
    <w:rsid w:val="00273668"/>
    <w:rsid w:val="0027366F"/>
    <w:rsid w:val="0027380E"/>
    <w:rsid w:val="00273816"/>
    <w:rsid w:val="002738EE"/>
    <w:rsid w:val="00273950"/>
    <w:rsid w:val="0027396A"/>
    <w:rsid w:val="002739AF"/>
    <w:rsid w:val="00273A2E"/>
    <w:rsid w:val="00273ADA"/>
    <w:rsid w:val="00273B8F"/>
    <w:rsid w:val="00273BD5"/>
    <w:rsid w:val="00273BF5"/>
    <w:rsid w:val="00273C75"/>
    <w:rsid w:val="00273C7F"/>
    <w:rsid w:val="00273D05"/>
    <w:rsid w:val="00273D7B"/>
    <w:rsid w:val="00273D88"/>
    <w:rsid w:val="00273DE5"/>
    <w:rsid w:val="00273E02"/>
    <w:rsid w:val="00273E25"/>
    <w:rsid w:val="00273E5C"/>
    <w:rsid w:val="00273F92"/>
    <w:rsid w:val="00274009"/>
    <w:rsid w:val="00274070"/>
    <w:rsid w:val="002740C2"/>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92"/>
    <w:rsid w:val="002747E0"/>
    <w:rsid w:val="0027484E"/>
    <w:rsid w:val="00274888"/>
    <w:rsid w:val="002748E4"/>
    <w:rsid w:val="0027493E"/>
    <w:rsid w:val="002749A0"/>
    <w:rsid w:val="00274A75"/>
    <w:rsid w:val="00274B02"/>
    <w:rsid w:val="00274C31"/>
    <w:rsid w:val="00274C58"/>
    <w:rsid w:val="00274D53"/>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2CF"/>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D2"/>
    <w:rsid w:val="00275B6A"/>
    <w:rsid w:val="00275BA1"/>
    <w:rsid w:val="00275C2C"/>
    <w:rsid w:val="00275C81"/>
    <w:rsid w:val="00275E1C"/>
    <w:rsid w:val="00275E75"/>
    <w:rsid w:val="00275FA1"/>
    <w:rsid w:val="00275FED"/>
    <w:rsid w:val="00275FEE"/>
    <w:rsid w:val="00276025"/>
    <w:rsid w:val="0027609D"/>
    <w:rsid w:val="00276111"/>
    <w:rsid w:val="0027622B"/>
    <w:rsid w:val="00276240"/>
    <w:rsid w:val="00276251"/>
    <w:rsid w:val="00276282"/>
    <w:rsid w:val="002762B3"/>
    <w:rsid w:val="002762F2"/>
    <w:rsid w:val="00276563"/>
    <w:rsid w:val="002765CA"/>
    <w:rsid w:val="002765CB"/>
    <w:rsid w:val="002765ED"/>
    <w:rsid w:val="002766AA"/>
    <w:rsid w:val="0027672D"/>
    <w:rsid w:val="00276741"/>
    <w:rsid w:val="002767D8"/>
    <w:rsid w:val="0027685E"/>
    <w:rsid w:val="002768FF"/>
    <w:rsid w:val="00276900"/>
    <w:rsid w:val="0027691E"/>
    <w:rsid w:val="002769E5"/>
    <w:rsid w:val="002769E9"/>
    <w:rsid w:val="00276B30"/>
    <w:rsid w:val="00276B97"/>
    <w:rsid w:val="00276CDA"/>
    <w:rsid w:val="00276D79"/>
    <w:rsid w:val="00276D96"/>
    <w:rsid w:val="00276E04"/>
    <w:rsid w:val="00276E1C"/>
    <w:rsid w:val="00276E65"/>
    <w:rsid w:val="00276E71"/>
    <w:rsid w:val="00276EC4"/>
    <w:rsid w:val="00276EFF"/>
    <w:rsid w:val="00276F11"/>
    <w:rsid w:val="00276F12"/>
    <w:rsid w:val="00277140"/>
    <w:rsid w:val="0027723A"/>
    <w:rsid w:val="002772CE"/>
    <w:rsid w:val="00277339"/>
    <w:rsid w:val="00277384"/>
    <w:rsid w:val="00277422"/>
    <w:rsid w:val="00277544"/>
    <w:rsid w:val="00277556"/>
    <w:rsid w:val="0027762A"/>
    <w:rsid w:val="00277643"/>
    <w:rsid w:val="002776BC"/>
    <w:rsid w:val="002776C1"/>
    <w:rsid w:val="00277743"/>
    <w:rsid w:val="00277808"/>
    <w:rsid w:val="0027797C"/>
    <w:rsid w:val="00277A5D"/>
    <w:rsid w:val="00277A7F"/>
    <w:rsid w:val="00277ADE"/>
    <w:rsid w:val="00277B9E"/>
    <w:rsid w:val="00277D32"/>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73"/>
    <w:rsid w:val="002803A4"/>
    <w:rsid w:val="002803B8"/>
    <w:rsid w:val="00280414"/>
    <w:rsid w:val="00280429"/>
    <w:rsid w:val="002804A6"/>
    <w:rsid w:val="002804DE"/>
    <w:rsid w:val="002804E3"/>
    <w:rsid w:val="002804F1"/>
    <w:rsid w:val="0028050F"/>
    <w:rsid w:val="0028056D"/>
    <w:rsid w:val="002805AE"/>
    <w:rsid w:val="00280672"/>
    <w:rsid w:val="0028067E"/>
    <w:rsid w:val="00280699"/>
    <w:rsid w:val="002807E2"/>
    <w:rsid w:val="002807FE"/>
    <w:rsid w:val="002808ED"/>
    <w:rsid w:val="00280965"/>
    <w:rsid w:val="00280992"/>
    <w:rsid w:val="002809AA"/>
    <w:rsid w:val="00280A01"/>
    <w:rsid w:val="00280B10"/>
    <w:rsid w:val="00280B61"/>
    <w:rsid w:val="00280D0C"/>
    <w:rsid w:val="00280E7A"/>
    <w:rsid w:val="00280E91"/>
    <w:rsid w:val="00280E99"/>
    <w:rsid w:val="00280EDE"/>
    <w:rsid w:val="002810B7"/>
    <w:rsid w:val="002810B8"/>
    <w:rsid w:val="002810E8"/>
    <w:rsid w:val="0028111E"/>
    <w:rsid w:val="002811A5"/>
    <w:rsid w:val="0028121F"/>
    <w:rsid w:val="00281346"/>
    <w:rsid w:val="0028149B"/>
    <w:rsid w:val="002814D7"/>
    <w:rsid w:val="002814EA"/>
    <w:rsid w:val="00281539"/>
    <w:rsid w:val="0028157F"/>
    <w:rsid w:val="0028165E"/>
    <w:rsid w:val="002819A1"/>
    <w:rsid w:val="00281A72"/>
    <w:rsid w:val="00281AA2"/>
    <w:rsid w:val="00281B06"/>
    <w:rsid w:val="00281B1F"/>
    <w:rsid w:val="00281C5D"/>
    <w:rsid w:val="00281C67"/>
    <w:rsid w:val="00281CA9"/>
    <w:rsid w:val="00281D36"/>
    <w:rsid w:val="00281D72"/>
    <w:rsid w:val="00281DCF"/>
    <w:rsid w:val="00281E2E"/>
    <w:rsid w:val="00281E34"/>
    <w:rsid w:val="00281EC8"/>
    <w:rsid w:val="00281ECA"/>
    <w:rsid w:val="00281F62"/>
    <w:rsid w:val="00281F76"/>
    <w:rsid w:val="00281F89"/>
    <w:rsid w:val="00281FF4"/>
    <w:rsid w:val="00282052"/>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9F1"/>
    <w:rsid w:val="00282AE5"/>
    <w:rsid w:val="00282AEF"/>
    <w:rsid w:val="00282B3F"/>
    <w:rsid w:val="00282C5F"/>
    <w:rsid w:val="00282D3F"/>
    <w:rsid w:val="00282F55"/>
    <w:rsid w:val="00283058"/>
    <w:rsid w:val="0028305C"/>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71"/>
    <w:rsid w:val="0028448D"/>
    <w:rsid w:val="0028449F"/>
    <w:rsid w:val="0028456E"/>
    <w:rsid w:val="002846A1"/>
    <w:rsid w:val="00284765"/>
    <w:rsid w:val="0028478E"/>
    <w:rsid w:val="0028480C"/>
    <w:rsid w:val="002848C1"/>
    <w:rsid w:val="002848C5"/>
    <w:rsid w:val="00284982"/>
    <w:rsid w:val="0028498B"/>
    <w:rsid w:val="00284A39"/>
    <w:rsid w:val="00284B3A"/>
    <w:rsid w:val="00284B88"/>
    <w:rsid w:val="00284CDE"/>
    <w:rsid w:val="00284D0B"/>
    <w:rsid w:val="00284E27"/>
    <w:rsid w:val="00284E62"/>
    <w:rsid w:val="00284F3B"/>
    <w:rsid w:val="00284F59"/>
    <w:rsid w:val="0028502C"/>
    <w:rsid w:val="002850C3"/>
    <w:rsid w:val="002850E0"/>
    <w:rsid w:val="00285192"/>
    <w:rsid w:val="002851A7"/>
    <w:rsid w:val="002851AC"/>
    <w:rsid w:val="00285227"/>
    <w:rsid w:val="00285231"/>
    <w:rsid w:val="002852DF"/>
    <w:rsid w:val="00285378"/>
    <w:rsid w:val="00285409"/>
    <w:rsid w:val="00285411"/>
    <w:rsid w:val="00285660"/>
    <w:rsid w:val="002856F3"/>
    <w:rsid w:val="0028570F"/>
    <w:rsid w:val="00285717"/>
    <w:rsid w:val="00285759"/>
    <w:rsid w:val="0028576E"/>
    <w:rsid w:val="002857AF"/>
    <w:rsid w:val="002857FD"/>
    <w:rsid w:val="0028584C"/>
    <w:rsid w:val="00285866"/>
    <w:rsid w:val="002858EE"/>
    <w:rsid w:val="00285962"/>
    <w:rsid w:val="00285970"/>
    <w:rsid w:val="002859DF"/>
    <w:rsid w:val="00285A08"/>
    <w:rsid w:val="00285AC4"/>
    <w:rsid w:val="00285B1B"/>
    <w:rsid w:val="00285B27"/>
    <w:rsid w:val="00285B3E"/>
    <w:rsid w:val="00285B86"/>
    <w:rsid w:val="00285BE4"/>
    <w:rsid w:val="00285C3E"/>
    <w:rsid w:val="00285D4A"/>
    <w:rsid w:val="00285D76"/>
    <w:rsid w:val="00285E8B"/>
    <w:rsid w:val="00285F92"/>
    <w:rsid w:val="00286068"/>
    <w:rsid w:val="00286081"/>
    <w:rsid w:val="002860E7"/>
    <w:rsid w:val="00286167"/>
    <w:rsid w:val="00286176"/>
    <w:rsid w:val="0028624C"/>
    <w:rsid w:val="002862CB"/>
    <w:rsid w:val="00286367"/>
    <w:rsid w:val="00286415"/>
    <w:rsid w:val="00286425"/>
    <w:rsid w:val="0028645F"/>
    <w:rsid w:val="00286576"/>
    <w:rsid w:val="002866D9"/>
    <w:rsid w:val="00286749"/>
    <w:rsid w:val="002867A9"/>
    <w:rsid w:val="002867E0"/>
    <w:rsid w:val="00286839"/>
    <w:rsid w:val="00286920"/>
    <w:rsid w:val="00286973"/>
    <w:rsid w:val="002869D8"/>
    <w:rsid w:val="00286A6F"/>
    <w:rsid w:val="00286A94"/>
    <w:rsid w:val="00286BC7"/>
    <w:rsid w:val="00286C1A"/>
    <w:rsid w:val="00286D33"/>
    <w:rsid w:val="00286D37"/>
    <w:rsid w:val="00286DE1"/>
    <w:rsid w:val="00286DEC"/>
    <w:rsid w:val="00286E11"/>
    <w:rsid w:val="00286E47"/>
    <w:rsid w:val="00286E4F"/>
    <w:rsid w:val="00286EFD"/>
    <w:rsid w:val="00286F12"/>
    <w:rsid w:val="00287020"/>
    <w:rsid w:val="00287117"/>
    <w:rsid w:val="0028711E"/>
    <w:rsid w:val="002871E4"/>
    <w:rsid w:val="002871FC"/>
    <w:rsid w:val="00287221"/>
    <w:rsid w:val="0028722B"/>
    <w:rsid w:val="0028722D"/>
    <w:rsid w:val="00287307"/>
    <w:rsid w:val="0028730A"/>
    <w:rsid w:val="0028733B"/>
    <w:rsid w:val="0028733D"/>
    <w:rsid w:val="0028735A"/>
    <w:rsid w:val="0028745F"/>
    <w:rsid w:val="0028768E"/>
    <w:rsid w:val="002876A0"/>
    <w:rsid w:val="00287701"/>
    <w:rsid w:val="0028781F"/>
    <w:rsid w:val="00287871"/>
    <w:rsid w:val="002878B3"/>
    <w:rsid w:val="002879A6"/>
    <w:rsid w:val="00287A09"/>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4F"/>
    <w:rsid w:val="00287E62"/>
    <w:rsid w:val="00290014"/>
    <w:rsid w:val="0029016B"/>
    <w:rsid w:val="002901C3"/>
    <w:rsid w:val="002901DC"/>
    <w:rsid w:val="002901FD"/>
    <w:rsid w:val="00290225"/>
    <w:rsid w:val="0029043C"/>
    <w:rsid w:val="002904C7"/>
    <w:rsid w:val="00290596"/>
    <w:rsid w:val="0029073E"/>
    <w:rsid w:val="0029076A"/>
    <w:rsid w:val="002907C7"/>
    <w:rsid w:val="002907C9"/>
    <w:rsid w:val="002908A0"/>
    <w:rsid w:val="002908D2"/>
    <w:rsid w:val="00290943"/>
    <w:rsid w:val="00290BF3"/>
    <w:rsid w:val="00290D07"/>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203C"/>
    <w:rsid w:val="00292117"/>
    <w:rsid w:val="0029218D"/>
    <w:rsid w:val="00292192"/>
    <w:rsid w:val="002921B1"/>
    <w:rsid w:val="0029221B"/>
    <w:rsid w:val="00292429"/>
    <w:rsid w:val="0029248E"/>
    <w:rsid w:val="002925A7"/>
    <w:rsid w:val="002925FD"/>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2F1A"/>
    <w:rsid w:val="00293015"/>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5A0"/>
    <w:rsid w:val="002935C1"/>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65"/>
    <w:rsid w:val="00293AD4"/>
    <w:rsid w:val="00293B2D"/>
    <w:rsid w:val="00293B89"/>
    <w:rsid w:val="00293C5F"/>
    <w:rsid w:val="00293CA1"/>
    <w:rsid w:val="00293D64"/>
    <w:rsid w:val="00293DF7"/>
    <w:rsid w:val="00293E29"/>
    <w:rsid w:val="00293E38"/>
    <w:rsid w:val="00293E5C"/>
    <w:rsid w:val="00293ECB"/>
    <w:rsid w:val="00293F11"/>
    <w:rsid w:val="00293F45"/>
    <w:rsid w:val="00293F5E"/>
    <w:rsid w:val="00293F87"/>
    <w:rsid w:val="00294086"/>
    <w:rsid w:val="0029411F"/>
    <w:rsid w:val="00294133"/>
    <w:rsid w:val="00294228"/>
    <w:rsid w:val="00294278"/>
    <w:rsid w:val="002942AA"/>
    <w:rsid w:val="00294320"/>
    <w:rsid w:val="002943CE"/>
    <w:rsid w:val="002943D5"/>
    <w:rsid w:val="002943FB"/>
    <w:rsid w:val="00294441"/>
    <w:rsid w:val="002944EF"/>
    <w:rsid w:val="00294597"/>
    <w:rsid w:val="002945A3"/>
    <w:rsid w:val="002945F9"/>
    <w:rsid w:val="00294633"/>
    <w:rsid w:val="0029478C"/>
    <w:rsid w:val="00294947"/>
    <w:rsid w:val="0029498C"/>
    <w:rsid w:val="00294B22"/>
    <w:rsid w:val="00294B90"/>
    <w:rsid w:val="00294BC9"/>
    <w:rsid w:val="00294C25"/>
    <w:rsid w:val="00294D22"/>
    <w:rsid w:val="00294D45"/>
    <w:rsid w:val="00294D48"/>
    <w:rsid w:val="00294D89"/>
    <w:rsid w:val="00294DAB"/>
    <w:rsid w:val="00294DC7"/>
    <w:rsid w:val="00294E4D"/>
    <w:rsid w:val="00294E4F"/>
    <w:rsid w:val="00294E7D"/>
    <w:rsid w:val="00294F86"/>
    <w:rsid w:val="00294FA5"/>
    <w:rsid w:val="00295065"/>
    <w:rsid w:val="002951D0"/>
    <w:rsid w:val="00295267"/>
    <w:rsid w:val="00295268"/>
    <w:rsid w:val="002952D5"/>
    <w:rsid w:val="00295306"/>
    <w:rsid w:val="00295358"/>
    <w:rsid w:val="002953E9"/>
    <w:rsid w:val="00295485"/>
    <w:rsid w:val="002954D0"/>
    <w:rsid w:val="002955C3"/>
    <w:rsid w:val="00295670"/>
    <w:rsid w:val="00295690"/>
    <w:rsid w:val="002956BB"/>
    <w:rsid w:val="00295740"/>
    <w:rsid w:val="002957B3"/>
    <w:rsid w:val="002957BF"/>
    <w:rsid w:val="002957F7"/>
    <w:rsid w:val="002958FE"/>
    <w:rsid w:val="00295939"/>
    <w:rsid w:val="00295943"/>
    <w:rsid w:val="00295BA7"/>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F5"/>
    <w:rsid w:val="00296A0C"/>
    <w:rsid w:val="00296A81"/>
    <w:rsid w:val="00296A93"/>
    <w:rsid w:val="00296BBB"/>
    <w:rsid w:val="00296BE5"/>
    <w:rsid w:val="00296C10"/>
    <w:rsid w:val="00296C4F"/>
    <w:rsid w:val="00296C66"/>
    <w:rsid w:val="00296C96"/>
    <w:rsid w:val="00296CEE"/>
    <w:rsid w:val="00296D02"/>
    <w:rsid w:val="00296D03"/>
    <w:rsid w:val="00296E00"/>
    <w:rsid w:val="00296E5E"/>
    <w:rsid w:val="00296E99"/>
    <w:rsid w:val="00296EBA"/>
    <w:rsid w:val="00296F99"/>
    <w:rsid w:val="00297039"/>
    <w:rsid w:val="0029704F"/>
    <w:rsid w:val="002970D4"/>
    <w:rsid w:val="002970DE"/>
    <w:rsid w:val="00297132"/>
    <w:rsid w:val="002971A9"/>
    <w:rsid w:val="00297252"/>
    <w:rsid w:val="002972D6"/>
    <w:rsid w:val="002972DF"/>
    <w:rsid w:val="0029737B"/>
    <w:rsid w:val="00297445"/>
    <w:rsid w:val="00297490"/>
    <w:rsid w:val="00297512"/>
    <w:rsid w:val="00297569"/>
    <w:rsid w:val="00297584"/>
    <w:rsid w:val="00297669"/>
    <w:rsid w:val="002976A8"/>
    <w:rsid w:val="002976E9"/>
    <w:rsid w:val="002976F6"/>
    <w:rsid w:val="00297797"/>
    <w:rsid w:val="002977A7"/>
    <w:rsid w:val="0029782D"/>
    <w:rsid w:val="00297864"/>
    <w:rsid w:val="002978FB"/>
    <w:rsid w:val="0029790E"/>
    <w:rsid w:val="0029795F"/>
    <w:rsid w:val="002979FD"/>
    <w:rsid w:val="00297A42"/>
    <w:rsid w:val="00297A93"/>
    <w:rsid w:val="00297AA0"/>
    <w:rsid w:val="00297C43"/>
    <w:rsid w:val="00297D01"/>
    <w:rsid w:val="00297DF2"/>
    <w:rsid w:val="00297EBA"/>
    <w:rsid w:val="00297EEA"/>
    <w:rsid w:val="00297EF9"/>
    <w:rsid w:val="00297F92"/>
    <w:rsid w:val="002A0074"/>
    <w:rsid w:val="002A00D1"/>
    <w:rsid w:val="002A0131"/>
    <w:rsid w:val="002A01BD"/>
    <w:rsid w:val="002A02C2"/>
    <w:rsid w:val="002A041A"/>
    <w:rsid w:val="002A0466"/>
    <w:rsid w:val="002A04DB"/>
    <w:rsid w:val="002A0626"/>
    <w:rsid w:val="002A0666"/>
    <w:rsid w:val="002A084E"/>
    <w:rsid w:val="002A0897"/>
    <w:rsid w:val="002A096C"/>
    <w:rsid w:val="002A0974"/>
    <w:rsid w:val="002A0A53"/>
    <w:rsid w:val="002A0B0A"/>
    <w:rsid w:val="002A0B2A"/>
    <w:rsid w:val="002A0BEF"/>
    <w:rsid w:val="002A0C1D"/>
    <w:rsid w:val="002A0C80"/>
    <w:rsid w:val="002A0CC3"/>
    <w:rsid w:val="002A0D5B"/>
    <w:rsid w:val="002A0D64"/>
    <w:rsid w:val="002A0D77"/>
    <w:rsid w:val="002A0DE7"/>
    <w:rsid w:val="002A0E37"/>
    <w:rsid w:val="002A0E43"/>
    <w:rsid w:val="002A0E53"/>
    <w:rsid w:val="002A0E7F"/>
    <w:rsid w:val="002A0E98"/>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A0"/>
    <w:rsid w:val="002A2AEC"/>
    <w:rsid w:val="002A2BA7"/>
    <w:rsid w:val="002A2BE4"/>
    <w:rsid w:val="002A2BE7"/>
    <w:rsid w:val="002A2C2B"/>
    <w:rsid w:val="002A2C2D"/>
    <w:rsid w:val="002A2CFA"/>
    <w:rsid w:val="002A2D85"/>
    <w:rsid w:val="002A2E13"/>
    <w:rsid w:val="002A2E32"/>
    <w:rsid w:val="002A2E4D"/>
    <w:rsid w:val="002A2E64"/>
    <w:rsid w:val="002A2E87"/>
    <w:rsid w:val="002A2ED2"/>
    <w:rsid w:val="002A2FB8"/>
    <w:rsid w:val="002A3007"/>
    <w:rsid w:val="002A3085"/>
    <w:rsid w:val="002A319B"/>
    <w:rsid w:val="002A31F7"/>
    <w:rsid w:val="002A322C"/>
    <w:rsid w:val="002A323C"/>
    <w:rsid w:val="002A3240"/>
    <w:rsid w:val="002A3258"/>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10"/>
    <w:rsid w:val="002A3B21"/>
    <w:rsid w:val="002A3B2A"/>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65"/>
    <w:rsid w:val="002A456F"/>
    <w:rsid w:val="002A4582"/>
    <w:rsid w:val="002A45EF"/>
    <w:rsid w:val="002A45FE"/>
    <w:rsid w:val="002A4605"/>
    <w:rsid w:val="002A4646"/>
    <w:rsid w:val="002A468F"/>
    <w:rsid w:val="002A46AD"/>
    <w:rsid w:val="002A46D9"/>
    <w:rsid w:val="002A4701"/>
    <w:rsid w:val="002A472A"/>
    <w:rsid w:val="002A47DD"/>
    <w:rsid w:val="002A483C"/>
    <w:rsid w:val="002A48B5"/>
    <w:rsid w:val="002A4955"/>
    <w:rsid w:val="002A4979"/>
    <w:rsid w:val="002A4A54"/>
    <w:rsid w:val="002A4AE4"/>
    <w:rsid w:val="002A4B1A"/>
    <w:rsid w:val="002A4B6B"/>
    <w:rsid w:val="002A4BBF"/>
    <w:rsid w:val="002A4C06"/>
    <w:rsid w:val="002A4C0E"/>
    <w:rsid w:val="002A4CBD"/>
    <w:rsid w:val="002A4CEA"/>
    <w:rsid w:val="002A4D05"/>
    <w:rsid w:val="002A4D0F"/>
    <w:rsid w:val="002A4D8A"/>
    <w:rsid w:val="002A4E21"/>
    <w:rsid w:val="002A4E3E"/>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B33"/>
    <w:rsid w:val="002A5C25"/>
    <w:rsid w:val="002A5C46"/>
    <w:rsid w:val="002A5C79"/>
    <w:rsid w:val="002A5CA9"/>
    <w:rsid w:val="002A5D88"/>
    <w:rsid w:val="002A5DC1"/>
    <w:rsid w:val="002A5E42"/>
    <w:rsid w:val="002A5FBE"/>
    <w:rsid w:val="002A6035"/>
    <w:rsid w:val="002A6077"/>
    <w:rsid w:val="002A60E2"/>
    <w:rsid w:val="002A618A"/>
    <w:rsid w:val="002A61D3"/>
    <w:rsid w:val="002A6281"/>
    <w:rsid w:val="002A62A2"/>
    <w:rsid w:val="002A62F9"/>
    <w:rsid w:val="002A6328"/>
    <w:rsid w:val="002A6350"/>
    <w:rsid w:val="002A639C"/>
    <w:rsid w:val="002A639D"/>
    <w:rsid w:val="002A6437"/>
    <w:rsid w:val="002A643E"/>
    <w:rsid w:val="002A6483"/>
    <w:rsid w:val="002A657F"/>
    <w:rsid w:val="002A6699"/>
    <w:rsid w:val="002A67AC"/>
    <w:rsid w:val="002A67EC"/>
    <w:rsid w:val="002A682C"/>
    <w:rsid w:val="002A68C6"/>
    <w:rsid w:val="002A692C"/>
    <w:rsid w:val="002A69A4"/>
    <w:rsid w:val="002A6A04"/>
    <w:rsid w:val="002A6A3A"/>
    <w:rsid w:val="002A6A4E"/>
    <w:rsid w:val="002A6A67"/>
    <w:rsid w:val="002A6A9F"/>
    <w:rsid w:val="002A6ABE"/>
    <w:rsid w:val="002A6ADF"/>
    <w:rsid w:val="002A6AF9"/>
    <w:rsid w:val="002A6B99"/>
    <w:rsid w:val="002A6BA4"/>
    <w:rsid w:val="002A6C5E"/>
    <w:rsid w:val="002A6C72"/>
    <w:rsid w:val="002A6C90"/>
    <w:rsid w:val="002A6CCC"/>
    <w:rsid w:val="002A6CDC"/>
    <w:rsid w:val="002A6D61"/>
    <w:rsid w:val="002A6D66"/>
    <w:rsid w:val="002A6DD2"/>
    <w:rsid w:val="002A6E0E"/>
    <w:rsid w:val="002A6F88"/>
    <w:rsid w:val="002A6FA1"/>
    <w:rsid w:val="002A6FDC"/>
    <w:rsid w:val="002A7095"/>
    <w:rsid w:val="002A70F3"/>
    <w:rsid w:val="002A7108"/>
    <w:rsid w:val="002A713B"/>
    <w:rsid w:val="002A719A"/>
    <w:rsid w:val="002A725F"/>
    <w:rsid w:val="002A7265"/>
    <w:rsid w:val="002A7272"/>
    <w:rsid w:val="002A729A"/>
    <w:rsid w:val="002A7320"/>
    <w:rsid w:val="002A73C2"/>
    <w:rsid w:val="002A73EC"/>
    <w:rsid w:val="002A743A"/>
    <w:rsid w:val="002A7583"/>
    <w:rsid w:val="002A7598"/>
    <w:rsid w:val="002A7675"/>
    <w:rsid w:val="002A7756"/>
    <w:rsid w:val="002A784D"/>
    <w:rsid w:val="002A7912"/>
    <w:rsid w:val="002A7926"/>
    <w:rsid w:val="002A793D"/>
    <w:rsid w:val="002A7941"/>
    <w:rsid w:val="002A79AE"/>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D"/>
    <w:rsid w:val="002B016F"/>
    <w:rsid w:val="002B0237"/>
    <w:rsid w:val="002B02D4"/>
    <w:rsid w:val="002B031E"/>
    <w:rsid w:val="002B034D"/>
    <w:rsid w:val="002B0408"/>
    <w:rsid w:val="002B0557"/>
    <w:rsid w:val="002B073B"/>
    <w:rsid w:val="002B0794"/>
    <w:rsid w:val="002B07D6"/>
    <w:rsid w:val="002B0838"/>
    <w:rsid w:val="002B0875"/>
    <w:rsid w:val="002B0943"/>
    <w:rsid w:val="002B0A85"/>
    <w:rsid w:val="002B0A9B"/>
    <w:rsid w:val="002B0AEC"/>
    <w:rsid w:val="002B0C39"/>
    <w:rsid w:val="002B0C52"/>
    <w:rsid w:val="002B0D55"/>
    <w:rsid w:val="002B0E04"/>
    <w:rsid w:val="002B0E4E"/>
    <w:rsid w:val="002B0EBF"/>
    <w:rsid w:val="002B0F21"/>
    <w:rsid w:val="002B0F70"/>
    <w:rsid w:val="002B0F94"/>
    <w:rsid w:val="002B0FD3"/>
    <w:rsid w:val="002B1109"/>
    <w:rsid w:val="002B1143"/>
    <w:rsid w:val="002B1171"/>
    <w:rsid w:val="002B12AB"/>
    <w:rsid w:val="002B1360"/>
    <w:rsid w:val="002B1486"/>
    <w:rsid w:val="002B1490"/>
    <w:rsid w:val="002B1601"/>
    <w:rsid w:val="002B16BC"/>
    <w:rsid w:val="002B170B"/>
    <w:rsid w:val="002B1735"/>
    <w:rsid w:val="002B1741"/>
    <w:rsid w:val="002B177C"/>
    <w:rsid w:val="002B179B"/>
    <w:rsid w:val="002B17B6"/>
    <w:rsid w:val="002B17EE"/>
    <w:rsid w:val="002B1823"/>
    <w:rsid w:val="002B1954"/>
    <w:rsid w:val="002B1A18"/>
    <w:rsid w:val="002B1A5D"/>
    <w:rsid w:val="002B1B04"/>
    <w:rsid w:val="002B1B86"/>
    <w:rsid w:val="002B1CDF"/>
    <w:rsid w:val="002B1DBA"/>
    <w:rsid w:val="002B1E7D"/>
    <w:rsid w:val="002B1F06"/>
    <w:rsid w:val="002B1F90"/>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9DF"/>
    <w:rsid w:val="002B2A4E"/>
    <w:rsid w:val="002B2B00"/>
    <w:rsid w:val="002B2B44"/>
    <w:rsid w:val="002B2BFF"/>
    <w:rsid w:val="002B2CEE"/>
    <w:rsid w:val="002B2D52"/>
    <w:rsid w:val="002B2DD1"/>
    <w:rsid w:val="002B2E79"/>
    <w:rsid w:val="002B2EFB"/>
    <w:rsid w:val="002B2F2A"/>
    <w:rsid w:val="002B2FA0"/>
    <w:rsid w:val="002B3060"/>
    <w:rsid w:val="002B308C"/>
    <w:rsid w:val="002B30C6"/>
    <w:rsid w:val="002B3139"/>
    <w:rsid w:val="002B326C"/>
    <w:rsid w:val="002B3284"/>
    <w:rsid w:val="002B33A4"/>
    <w:rsid w:val="002B3495"/>
    <w:rsid w:val="002B36A3"/>
    <w:rsid w:val="002B36BA"/>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DCF"/>
    <w:rsid w:val="002B3E90"/>
    <w:rsid w:val="002B3FBD"/>
    <w:rsid w:val="002B4065"/>
    <w:rsid w:val="002B4097"/>
    <w:rsid w:val="002B40DD"/>
    <w:rsid w:val="002B4113"/>
    <w:rsid w:val="002B41B1"/>
    <w:rsid w:val="002B420D"/>
    <w:rsid w:val="002B4298"/>
    <w:rsid w:val="002B42A8"/>
    <w:rsid w:val="002B42C0"/>
    <w:rsid w:val="002B42E8"/>
    <w:rsid w:val="002B43C0"/>
    <w:rsid w:val="002B43E1"/>
    <w:rsid w:val="002B4402"/>
    <w:rsid w:val="002B440F"/>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AF"/>
    <w:rsid w:val="002B4910"/>
    <w:rsid w:val="002B4A74"/>
    <w:rsid w:val="002B4AEC"/>
    <w:rsid w:val="002B4B10"/>
    <w:rsid w:val="002B4BDC"/>
    <w:rsid w:val="002B4C7D"/>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70F"/>
    <w:rsid w:val="002B573E"/>
    <w:rsid w:val="002B574B"/>
    <w:rsid w:val="002B5760"/>
    <w:rsid w:val="002B5765"/>
    <w:rsid w:val="002B586C"/>
    <w:rsid w:val="002B58E0"/>
    <w:rsid w:val="002B58E9"/>
    <w:rsid w:val="002B5937"/>
    <w:rsid w:val="002B596A"/>
    <w:rsid w:val="002B59D9"/>
    <w:rsid w:val="002B59F5"/>
    <w:rsid w:val="002B5B33"/>
    <w:rsid w:val="002B5B72"/>
    <w:rsid w:val="002B5BA5"/>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85"/>
    <w:rsid w:val="002B67AA"/>
    <w:rsid w:val="002B67B4"/>
    <w:rsid w:val="002B67E4"/>
    <w:rsid w:val="002B6855"/>
    <w:rsid w:val="002B688C"/>
    <w:rsid w:val="002B69FD"/>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1C0"/>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745"/>
    <w:rsid w:val="002B7812"/>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148"/>
    <w:rsid w:val="002C034A"/>
    <w:rsid w:val="002C034C"/>
    <w:rsid w:val="002C0378"/>
    <w:rsid w:val="002C037C"/>
    <w:rsid w:val="002C03D4"/>
    <w:rsid w:val="002C03FB"/>
    <w:rsid w:val="002C041F"/>
    <w:rsid w:val="002C0462"/>
    <w:rsid w:val="002C0483"/>
    <w:rsid w:val="002C04D2"/>
    <w:rsid w:val="002C0506"/>
    <w:rsid w:val="002C057A"/>
    <w:rsid w:val="002C05E4"/>
    <w:rsid w:val="002C05E6"/>
    <w:rsid w:val="002C05EC"/>
    <w:rsid w:val="002C05FA"/>
    <w:rsid w:val="002C0650"/>
    <w:rsid w:val="002C06B9"/>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2D4"/>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8B"/>
    <w:rsid w:val="002C1DAD"/>
    <w:rsid w:val="002C1E81"/>
    <w:rsid w:val="002C1EA0"/>
    <w:rsid w:val="002C1FD5"/>
    <w:rsid w:val="002C1FE4"/>
    <w:rsid w:val="002C1FEE"/>
    <w:rsid w:val="002C20C6"/>
    <w:rsid w:val="002C20D7"/>
    <w:rsid w:val="002C2166"/>
    <w:rsid w:val="002C21F6"/>
    <w:rsid w:val="002C220D"/>
    <w:rsid w:val="002C22B0"/>
    <w:rsid w:val="002C2307"/>
    <w:rsid w:val="002C2361"/>
    <w:rsid w:val="002C2362"/>
    <w:rsid w:val="002C2594"/>
    <w:rsid w:val="002C25A3"/>
    <w:rsid w:val="002C26F4"/>
    <w:rsid w:val="002C2723"/>
    <w:rsid w:val="002C2784"/>
    <w:rsid w:val="002C2797"/>
    <w:rsid w:val="002C27AA"/>
    <w:rsid w:val="002C28BD"/>
    <w:rsid w:val="002C2932"/>
    <w:rsid w:val="002C29BA"/>
    <w:rsid w:val="002C2A02"/>
    <w:rsid w:val="002C2A34"/>
    <w:rsid w:val="002C2AAC"/>
    <w:rsid w:val="002C2AFE"/>
    <w:rsid w:val="002C2B03"/>
    <w:rsid w:val="002C2B1B"/>
    <w:rsid w:val="002C2BD3"/>
    <w:rsid w:val="002C2BE3"/>
    <w:rsid w:val="002C2C18"/>
    <w:rsid w:val="002C2C58"/>
    <w:rsid w:val="002C2CD4"/>
    <w:rsid w:val="002C2D1A"/>
    <w:rsid w:val="002C2D71"/>
    <w:rsid w:val="002C2DAD"/>
    <w:rsid w:val="002C2DE2"/>
    <w:rsid w:val="002C2E57"/>
    <w:rsid w:val="002C2EA3"/>
    <w:rsid w:val="002C2ECC"/>
    <w:rsid w:val="002C2EFF"/>
    <w:rsid w:val="002C2F4A"/>
    <w:rsid w:val="002C2F8F"/>
    <w:rsid w:val="002C3074"/>
    <w:rsid w:val="002C30C9"/>
    <w:rsid w:val="002C30D0"/>
    <w:rsid w:val="002C3162"/>
    <w:rsid w:val="002C3189"/>
    <w:rsid w:val="002C31B4"/>
    <w:rsid w:val="002C32BF"/>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98"/>
    <w:rsid w:val="002C3968"/>
    <w:rsid w:val="002C3A73"/>
    <w:rsid w:val="002C3B3D"/>
    <w:rsid w:val="002C3B73"/>
    <w:rsid w:val="002C3BAB"/>
    <w:rsid w:val="002C3C0E"/>
    <w:rsid w:val="002C3C7E"/>
    <w:rsid w:val="002C3D11"/>
    <w:rsid w:val="002C3D23"/>
    <w:rsid w:val="002C3D92"/>
    <w:rsid w:val="002C3E53"/>
    <w:rsid w:val="002C3E7B"/>
    <w:rsid w:val="002C3E93"/>
    <w:rsid w:val="002C3FD9"/>
    <w:rsid w:val="002C4068"/>
    <w:rsid w:val="002C4091"/>
    <w:rsid w:val="002C418C"/>
    <w:rsid w:val="002C42C0"/>
    <w:rsid w:val="002C434E"/>
    <w:rsid w:val="002C4446"/>
    <w:rsid w:val="002C447D"/>
    <w:rsid w:val="002C44A6"/>
    <w:rsid w:val="002C44EF"/>
    <w:rsid w:val="002C4553"/>
    <w:rsid w:val="002C4596"/>
    <w:rsid w:val="002C45A3"/>
    <w:rsid w:val="002C468A"/>
    <w:rsid w:val="002C486F"/>
    <w:rsid w:val="002C487B"/>
    <w:rsid w:val="002C4880"/>
    <w:rsid w:val="002C48B7"/>
    <w:rsid w:val="002C48DF"/>
    <w:rsid w:val="002C48E1"/>
    <w:rsid w:val="002C491C"/>
    <w:rsid w:val="002C4959"/>
    <w:rsid w:val="002C49F2"/>
    <w:rsid w:val="002C4AF6"/>
    <w:rsid w:val="002C4C09"/>
    <w:rsid w:val="002C4C60"/>
    <w:rsid w:val="002C4D1F"/>
    <w:rsid w:val="002C4E23"/>
    <w:rsid w:val="002C4E48"/>
    <w:rsid w:val="002C4EAE"/>
    <w:rsid w:val="002C4ED8"/>
    <w:rsid w:val="002C4F03"/>
    <w:rsid w:val="002C4F9F"/>
    <w:rsid w:val="002C503E"/>
    <w:rsid w:val="002C514B"/>
    <w:rsid w:val="002C5184"/>
    <w:rsid w:val="002C51FB"/>
    <w:rsid w:val="002C5261"/>
    <w:rsid w:val="002C5328"/>
    <w:rsid w:val="002C5362"/>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57"/>
    <w:rsid w:val="002C5AB6"/>
    <w:rsid w:val="002C5AF1"/>
    <w:rsid w:val="002C5B4D"/>
    <w:rsid w:val="002C5B98"/>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2"/>
    <w:rsid w:val="002C6272"/>
    <w:rsid w:val="002C6289"/>
    <w:rsid w:val="002C62EC"/>
    <w:rsid w:val="002C637D"/>
    <w:rsid w:val="002C6398"/>
    <w:rsid w:val="002C6451"/>
    <w:rsid w:val="002C6501"/>
    <w:rsid w:val="002C656C"/>
    <w:rsid w:val="002C65EF"/>
    <w:rsid w:val="002C6609"/>
    <w:rsid w:val="002C662B"/>
    <w:rsid w:val="002C66E0"/>
    <w:rsid w:val="002C67CF"/>
    <w:rsid w:val="002C67DD"/>
    <w:rsid w:val="002C689F"/>
    <w:rsid w:val="002C68C1"/>
    <w:rsid w:val="002C68FA"/>
    <w:rsid w:val="002C6918"/>
    <w:rsid w:val="002C6921"/>
    <w:rsid w:val="002C6A32"/>
    <w:rsid w:val="002C6B03"/>
    <w:rsid w:val="002C6B43"/>
    <w:rsid w:val="002C6C59"/>
    <w:rsid w:val="002C6CAF"/>
    <w:rsid w:val="002C6D28"/>
    <w:rsid w:val="002C6E29"/>
    <w:rsid w:val="002C6F0D"/>
    <w:rsid w:val="002C6F5D"/>
    <w:rsid w:val="002C6FBE"/>
    <w:rsid w:val="002C6FDB"/>
    <w:rsid w:val="002C6FFD"/>
    <w:rsid w:val="002C707F"/>
    <w:rsid w:val="002C70B5"/>
    <w:rsid w:val="002C715A"/>
    <w:rsid w:val="002C7202"/>
    <w:rsid w:val="002C72AB"/>
    <w:rsid w:val="002C7330"/>
    <w:rsid w:val="002C736D"/>
    <w:rsid w:val="002C737E"/>
    <w:rsid w:val="002C73B4"/>
    <w:rsid w:val="002C7472"/>
    <w:rsid w:val="002C7473"/>
    <w:rsid w:val="002C7477"/>
    <w:rsid w:val="002C758B"/>
    <w:rsid w:val="002C75E5"/>
    <w:rsid w:val="002C772B"/>
    <w:rsid w:val="002C7769"/>
    <w:rsid w:val="002C7784"/>
    <w:rsid w:val="002C7803"/>
    <w:rsid w:val="002C785A"/>
    <w:rsid w:val="002C7872"/>
    <w:rsid w:val="002C78E6"/>
    <w:rsid w:val="002C79B6"/>
    <w:rsid w:val="002C79F0"/>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C1"/>
    <w:rsid w:val="002C7F7D"/>
    <w:rsid w:val="002C7FE1"/>
    <w:rsid w:val="002D00EB"/>
    <w:rsid w:val="002D0250"/>
    <w:rsid w:val="002D027C"/>
    <w:rsid w:val="002D02CE"/>
    <w:rsid w:val="002D02EF"/>
    <w:rsid w:val="002D0404"/>
    <w:rsid w:val="002D040B"/>
    <w:rsid w:val="002D04BF"/>
    <w:rsid w:val="002D04C6"/>
    <w:rsid w:val="002D0540"/>
    <w:rsid w:val="002D057B"/>
    <w:rsid w:val="002D05D9"/>
    <w:rsid w:val="002D05F7"/>
    <w:rsid w:val="002D07D4"/>
    <w:rsid w:val="002D0878"/>
    <w:rsid w:val="002D0943"/>
    <w:rsid w:val="002D0959"/>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EC"/>
    <w:rsid w:val="002D15A2"/>
    <w:rsid w:val="002D15D4"/>
    <w:rsid w:val="002D15FB"/>
    <w:rsid w:val="002D1617"/>
    <w:rsid w:val="002D165D"/>
    <w:rsid w:val="002D1690"/>
    <w:rsid w:val="002D174D"/>
    <w:rsid w:val="002D1763"/>
    <w:rsid w:val="002D17E9"/>
    <w:rsid w:val="002D17F7"/>
    <w:rsid w:val="002D1828"/>
    <w:rsid w:val="002D18CF"/>
    <w:rsid w:val="002D18F2"/>
    <w:rsid w:val="002D19B0"/>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F4"/>
    <w:rsid w:val="002D2653"/>
    <w:rsid w:val="002D26A6"/>
    <w:rsid w:val="002D26A9"/>
    <w:rsid w:val="002D26DC"/>
    <w:rsid w:val="002D276C"/>
    <w:rsid w:val="002D2804"/>
    <w:rsid w:val="002D2861"/>
    <w:rsid w:val="002D2877"/>
    <w:rsid w:val="002D2A46"/>
    <w:rsid w:val="002D2B76"/>
    <w:rsid w:val="002D2BAE"/>
    <w:rsid w:val="002D2C47"/>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69"/>
    <w:rsid w:val="002D351C"/>
    <w:rsid w:val="002D356C"/>
    <w:rsid w:val="002D35BA"/>
    <w:rsid w:val="002D36D6"/>
    <w:rsid w:val="002D3700"/>
    <w:rsid w:val="002D3714"/>
    <w:rsid w:val="002D373C"/>
    <w:rsid w:val="002D378A"/>
    <w:rsid w:val="002D3828"/>
    <w:rsid w:val="002D3836"/>
    <w:rsid w:val="002D38F2"/>
    <w:rsid w:val="002D38F9"/>
    <w:rsid w:val="002D3929"/>
    <w:rsid w:val="002D3946"/>
    <w:rsid w:val="002D39D9"/>
    <w:rsid w:val="002D3A86"/>
    <w:rsid w:val="002D3AD8"/>
    <w:rsid w:val="002D3AF3"/>
    <w:rsid w:val="002D3B15"/>
    <w:rsid w:val="002D3B3C"/>
    <w:rsid w:val="002D3BB6"/>
    <w:rsid w:val="002D3BF9"/>
    <w:rsid w:val="002D3C5B"/>
    <w:rsid w:val="002D3C94"/>
    <w:rsid w:val="002D3CF8"/>
    <w:rsid w:val="002D3D46"/>
    <w:rsid w:val="002D3DD5"/>
    <w:rsid w:val="002D3E09"/>
    <w:rsid w:val="002D3E1C"/>
    <w:rsid w:val="002D3E4C"/>
    <w:rsid w:val="002D3F5B"/>
    <w:rsid w:val="002D3FF0"/>
    <w:rsid w:val="002D4011"/>
    <w:rsid w:val="002D4133"/>
    <w:rsid w:val="002D4199"/>
    <w:rsid w:val="002D4245"/>
    <w:rsid w:val="002D42F0"/>
    <w:rsid w:val="002D4306"/>
    <w:rsid w:val="002D4398"/>
    <w:rsid w:val="002D442A"/>
    <w:rsid w:val="002D4453"/>
    <w:rsid w:val="002D448D"/>
    <w:rsid w:val="002D44F0"/>
    <w:rsid w:val="002D4520"/>
    <w:rsid w:val="002D458C"/>
    <w:rsid w:val="002D45C3"/>
    <w:rsid w:val="002D4718"/>
    <w:rsid w:val="002D473F"/>
    <w:rsid w:val="002D4744"/>
    <w:rsid w:val="002D4788"/>
    <w:rsid w:val="002D47B7"/>
    <w:rsid w:val="002D47FC"/>
    <w:rsid w:val="002D4803"/>
    <w:rsid w:val="002D4948"/>
    <w:rsid w:val="002D49CF"/>
    <w:rsid w:val="002D4A2D"/>
    <w:rsid w:val="002D4B16"/>
    <w:rsid w:val="002D4B1F"/>
    <w:rsid w:val="002D4C08"/>
    <w:rsid w:val="002D4C12"/>
    <w:rsid w:val="002D4C71"/>
    <w:rsid w:val="002D4CDA"/>
    <w:rsid w:val="002D4CE6"/>
    <w:rsid w:val="002D4D7B"/>
    <w:rsid w:val="002D4E87"/>
    <w:rsid w:val="002D4F02"/>
    <w:rsid w:val="002D4FD1"/>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087"/>
    <w:rsid w:val="002D6113"/>
    <w:rsid w:val="002D616D"/>
    <w:rsid w:val="002D61B8"/>
    <w:rsid w:val="002D61E2"/>
    <w:rsid w:val="002D61EB"/>
    <w:rsid w:val="002D6401"/>
    <w:rsid w:val="002D6405"/>
    <w:rsid w:val="002D640F"/>
    <w:rsid w:val="002D650B"/>
    <w:rsid w:val="002D650E"/>
    <w:rsid w:val="002D651B"/>
    <w:rsid w:val="002D659F"/>
    <w:rsid w:val="002D65DD"/>
    <w:rsid w:val="002D6812"/>
    <w:rsid w:val="002D6819"/>
    <w:rsid w:val="002D6848"/>
    <w:rsid w:val="002D6851"/>
    <w:rsid w:val="002D686E"/>
    <w:rsid w:val="002D68E7"/>
    <w:rsid w:val="002D696D"/>
    <w:rsid w:val="002D69F6"/>
    <w:rsid w:val="002D69F8"/>
    <w:rsid w:val="002D6A06"/>
    <w:rsid w:val="002D6A4E"/>
    <w:rsid w:val="002D6B18"/>
    <w:rsid w:val="002D6B85"/>
    <w:rsid w:val="002D6BD5"/>
    <w:rsid w:val="002D6C1E"/>
    <w:rsid w:val="002D6C31"/>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477"/>
    <w:rsid w:val="002D7575"/>
    <w:rsid w:val="002D7580"/>
    <w:rsid w:val="002D75EB"/>
    <w:rsid w:val="002D75F7"/>
    <w:rsid w:val="002D7697"/>
    <w:rsid w:val="002D772A"/>
    <w:rsid w:val="002D77D1"/>
    <w:rsid w:val="002D77EE"/>
    <w:rsid w:val="002D7878"/>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81"/>
    <w:rsid w:val="002E01AE"/>
    <w:rsid w:val="002E023F"/>
    <w:rsid w:val="002E0263"/>
    <w:rsid w:val="002E03CF"/>
    <w:rsid w:val="002E03D6"/>
    <w:rsid w:val="002E041F"/>
    <w:rsid w:val="002E04AB"/>
    <w:rsid w:val="002E05AC"/>
    <w:rsid w:val="002E05C0"/>
    <w:rsid w:val="002E05E2"/>
    <w:rsid w:val="002E066A"/>
    <w:rsid w:val="002E06E9"/>
    <w:rsid w:val="002E06F1"/>
    <w:rsid w:val="002E071E"/>
    <w:rsid w:val="002E093C"/>
    <w:rsid w:val="002E0969"/>
    <w:rsid w:val="002E0A0F"/>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B4"/>
    <w:rsid w:val="002E11EA"/>
    <w:rsid w:val="002E1244"/>
    <w:rsid w:val="002E127C"/>
    <w:rsid w:val="002E12C5"/>
    <w:rsid w:val="002E13A4"/>
    <w:rsid w:val="002E13B8"/>
    <w:rsid w:val="002E147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DD"/>
    <w:rsid w:val="002E1BF2"/>
    <w:rsid w:val="002E1C63"/>
    <w:rsid w:val="002E1D17"/>
    <w:rsid w:val="002E1D38"/>
    <w:rsid w:val="002E1D6B"/>
    <w:rsid w:val="002E1DC7"/>
    <w:rsid w:val="002E1E0A"/>
    <w:rsid w:val="002E1E3A"/>
    <w:rsid w:val="002E1E76"/>
    <w:rsid w:val="002E1F2F"/>
    <w:rsid w:val="002E2026"/>
    <w:rsid w:val="002E208D"/>
    <w:rsid w:val="002E20A8"/>
    <w:rsid w:val="002E2155"/>
    <w:rsid w:val="002E21B7"/>
    <w:rsid w:val="002E2214"/>
    <w:rsid w:val="002E228F"/>
    <w:rsid w:val="002E229E"/>
    <w:rsid w:val="002E22B0"/>
    <w:rsid w:val="002E2377"/>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C42"/>
    <w:rsid w:val="002E2C48"/>
    <w:rsid w:val="002E2C9D"/>
    <w:rsid w:val="002E2D4C"/>
    <w:rsid w:val="002E2D5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845"/>
    <w:rsid w:val="002E39A7"/>
    <w:rsid w:val="002E39AA"/>
    <w:rsid w:val="002E39B3"/>
    <w:rsid w:val="002E3A81"/>
    <w:rsid w:val="002E3A96"/>
    <w:rsid w:val="002E3ACE"/>
    <w:rsid w:val="002E3C43"/>
    <w:rsid w:val="002E3C95"/>
    <w:rsid w:val="002E3CF2"/>
    <w:rsid w:val="002E3D16"/>
    <w:rsid w:val="002E3E5D"/>
    <w:rsid w:val="002E3EC9"/>
    <w:rsid w:val="002E3FBE"/>
    <w:rsid w:val="002E3FF8"/>
    <w:rsid w:val="002E403D"/>
    <w:rsid w:val="002E4088"/>
    <w:rsid w:val="002E41B0"/>
    <w:rsid w:val="002E41F9"/>
    <w:rsid w:val="002E4271"/>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B2"/>
    <w:rsid w:val="002E47EA"/>
    <w:rsid w:val="002E47F0"/>
    <w:rsid w:val="002E4861"/>
    <w:rsid w:val="002E48D4"/>
    <w:rsid w:val="002E4932"/>
    <w:rsid w:val="002E49A5"/>
    <w:rsid w:val="002E4A3D"/>
    <w:rsid w:val="002E4AC5"/>
    <w:rsid w:val="002E4BB7"/>
    <w:rsid w:val="002E4BBA"/>
    <w:rsid w:val="002E4C22"/>
    <w:rsid w:val="002E4C2D"/>
    <w:rsid w:val="002E4DD8"/>
    <w:rsid w:val="002E4EDA"/>
    <w:rsid w:val="002E4F23"/>
    <w:rsid w:val="002E51E0"/>
    <w:rsid w:val="002E524E"/>
    <w:rsid w:val="002E5261"/>
    <w:rsid w:val="002E527F"/>
    <w:rsid w:val="002E52C3"/>
    <w:rsid w:val="002E52C6"/>
    <w:rsid w:val="002E5323"/>
    <w:rsid w:val="002E53B0"/>
    <w:rsid w:val="002E5401"/>
    <w:rsid w:val="002E5440"/>
    <w:rsid w:val="002E54C7"/>
    <w:rsid w:val="002E5625"/>
    <w:rsid w:val="002E5736"/>
    <w:rsid w:val="002E5737"/>
    <w:rsid w:val="002E576D"/>
    <w:rsid w:val="002E5790"/>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BE"/>
    <w:rsid w:val="002E61B7"/>
    <w:rsid w:val="002E6268"/>
    <w:rsid w:val="002E646F"/>
    <w:rsid w:val="002E66AE"/>
    <w:rsid w:val="002E6712"/>
    <w:rsid w:val="002E68BE"/>
    <w:rsid w:val="002E68E0"/>
    <w:rsid w:val="002E69D7"/>
    <w:rsid w:val="002E6AFF"/>
    <w:rsid w:val="002E6B22"/>
    <w:rsid w:val="002E6BC1"/>
    <w:rsid w:val="002E6C49"/>
    <w:rsid w:val="002E6CF6"/>
    <w:rsid w:val="002E6DCE"/>
    <w:rsid w:val="002E6DD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47"/>
    <w:rsid w:val="002E7A56"/>
    <w:rsid w:val="002E7A8E"/>
    <w:rsid w:val="002E7B49"/>
    <w:rsid w:val="002E7B52"/>
    <w:rsid w:val="002E7B6F"/>
    <w:rsid w:val="002E7B7E"/>
    <w:rsid w:val="002E7BDC"/>
    <w:rsid w:val="002E7BF7"/>
    <w:rsid w:val="002E7C52"/>
    <w:rsid w:val="002E7CE5"/>
    <w:rsid w:val="002E7DDD"/>
    <w:rsid w:val="002E7DF8"/>
    <w:rsid w:val="002E7E17"/>
    <w:rsid w:val="002E7E69"/>
    <w:rsid w:val="002E7FAB"/>
    <w:rsid w:val="002F01A7"/>
    <w:rsid w:val="002F01AD"/>
    <w:rsid w:val="002F0292"/>
    <w:rsid w:val="002F0545"/>
    <w:rsid w:val="002F060D"/>
    <w:rsid w:val="002F084E"/>
    <w:rsid w:val="002F0862"/>
    <w:rsid w:val="002F09F8"/>
    <w:rsid w:val="002F0A1C"/>
    <w:rsid w:val="002F0A2A"/>
    <w:rsid w:val="002F0A59"/>
    <w:rsid w:val="002F0A86"/>
    <w:rsid w:val="002F0AA3"/>
    <w:rsid w:val="002F0B14"/>
    <w:rsid w:val="002F0D21"/>
    <w:rsid w:val="002F0E47"/>
    <w:rsid w:val="002F0EC4"/>
    <w:rsid w:val="002F0F2D"/>
    <w:rsid w:val="002F0F5B"/>
    <w:rsid w:val="002F0F5C"/>
    <w:rsid w:val="002F1004"/>
    <w:rsid w:val="002F101D"/>
    <w:rsid w:val="002F1025"/>
    <w:rsid w:val="002F103D"/>
    <w:rsid w:val="002F1065"/>
    <w:rsid w:val="002F1093"/>
    <w:rsid w:val="002F10EC"/>
    <w:rsid w:val="002F1107"/>
    <w:rsid w:val="002F116B"/>
    <w:rsid w:val="002F1227"/>
    <w:rsid w:val="002F124C"/>
    <w:rsid w:val="002F1366"/>
    <w:rsid w:val="002F143A"/>
    <w:rsid w:val="002F1523"/>
    <w:rsid w:val="002F154B"/>
    <w:rsid w:val="002F16F3"/>
    <w:rsid w:val="002F1808"/>
    <w:rsid w:val="002F18F8"/>
    <w:rsid w:val="002F1950"/>
    <w:rsid w:val="002F1A06"/>
    <w:rsid w:val="002F1AAE"/>
    <w:rsid w:val="002F1AD6"/>
    <w:rsid w:val="002F1B59"/>
    <w:rsid w:val="002F1B6E"/>
    <w:rsid w:val="002F1B9F"/>
    <w:rsid w:val="002F1BA5"/>
    <w:rsid w:val="002F1BB9"/>
    <w:rsid w:val="002F1C29"/>
    <w:rsid w:val="002F1CFB"/>
    <w:rsid w:val="002F1DD8"/>
    <w:rsid w:val="002F1E20"/>
    <w:rsid w:val="002F1E46"/>
    <w:rsid w:val="002F1EF5"/>
    <w:rsid w:val="002F2054"/>
    <w:rsid w:val="002F206D"/>
    <w:rsid w:val="002F2119"/>
    <w:rsid w:val="002F2186"/>
    <w:rsid w:val="002F21CA"/>
    <w:rsid w:val="002F2242"/>
    <w:rsid w:val="002F227E"/>
    <w:rsid w:val="002F2348"/>
    <w:rsid w:val="002F2372"/>
    <w:rsid w:val="002F2417"/>
    <w:rsid w:val="002F2483"/>
    <w:rsid w:val="002F2525"/>
    <w:rsid w:val="002F2611"/>
    <w:rsid w:val="002F2614"/>
    <w:rsid w:val="002F2706"/>
    <w:rsid w:val="002F2730"/>
    <w:rsid w:val="002F280F"/>
    <w:rsid w:val="002F2829"/>
    <w:rsid w:val="002F291D"/>
    <w:rsid w:val="002F2951"/>
    <w:rsid w:val="002F298D"/>
    <w:rsid w:val="002F298F"/>
    <w:rsid w:val="002F2B4E"/>
    <w:rsid w:val="002F2BA0"/>
    <w:rsid w:val="002F2BE2"/>
    <w:rsid w:val="002F2D8D"/>
    <w:rsid w:val="002F2EBC"/>
    <w:rsid w:val="002F2F8D"/>
    <w:rsid w:val="002F3020"/>
    <w:rsid w:val="002F302F"/>
    <w:rsid w:val="002F30BB"/>
    <w:rsid w:val="002F313C"/>
    <w:rsid w:val="002F313D"/>
    <w:rsid w:val="002F3191"/>
    <w:rsid w:val="002F3199"/>
    <w:rsid w:val="002F319C"/>
    <w:rsid w:val="002F31FD"/>
    <w:rsid w:val="002F32BC"/>
    <w:rsid w:val="002F335B"/>
    <w:rsid w:val="002F345C"/>
    <w:rsid w:val="002F347E"/>
    <w:rsid w:val="002F34C2"/>
    <w:rsid w:val="002F34CF"/>
    <w:rsid w:val="002F352B"/>
    <w:rsid w:val="002F3537"/>
    <w:rsid w:val="002F35C8"/>
    <w:rsid w:val="002F360C"/>
    <w:rsid w:val="002F3620"/>
    <w:rsid w:val="002F3752"/>
    <w:rsid w:val="002F3768"/>
    <w:rsid w:val="002F377C"/>
    <w:rsid w:val="002F37B8"/>
    <w:rsid w:val="002F37F7"/>
    <w:rsid w:val="002F381B"/>
    <w:rsid w:val="002F3837"/>
    <w:rsid w:val="002F385D"/>
    <w:rsid w:val="002F38DD"/>
    <w:rsid w:val="002F398D"/>
    <w:rsid w:val="002F39F2"/>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127"/>
    <w:rsid w:val="002F412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06"/>
    <w:rsid w:val="002F4716"/>
    <w:rsid w:val="002F4743"/>
    <w:rsid w:val="002F4752"/>
    <w:rsid w:val="002F47A2"/>
    <w:rsid w:val="002F47A7"/>
    <w:rsid w:val="002F483B"/>
    <w:rsid w:val="002F48D8"/>
    <w:rsid w:val="002F493D"/>
    <w:rsid w:val="002F4A6A"/>
    <w:rsid w:val="002F4AF3"/>
    <w:rsid w:val="002F4B03"/>
    <w:rsid w:val="002F4B4B"/>
    <w:rsid w:val="002F4B8F"/>
    <w:rsid w:val="002F4B9F"/>
    <w:rsid w:val="002F4BE4"/>
    <w:rsid w:val="002F4C12"/>
    <w:rsid w:val="002F4C1E"/>
    <w:rsid w:val="002F4C78"/>
    <w:rsid w:val="002F4CA7"/>
    <w:rsid w:val="002F4DB7"/>
    <w:rsid w:val="002F4E44"/>
    <w:rsid w:val="002F4F3A"/>
    <w:rsid w:val="002F4FDC"/>
    <w:rsid w:val="002F4FDF"/>
    <w:rsid w:val="002F504F"/>
    <w:rsid w:val="002F50C6"/>
    <w:rsid w:val="002F5154"/>
    <w:rsid w:val="002F519E"/>
    <w:rsid w:val="002F51C3"/>
    <w:rsid w:val="002F51CC"/>
    <w:rsid w:val="002F5239"/>
    <w:rsid w:val="002F528E"/>
    <w:rsid w:val="002F52B6"/>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C1"/>
    <w:rsid w:val="002F59DD"/>
    <w:rsid w:val="002F5B81"/>
    <w:rsid w:val="002F5C22"/>
    <w:rsid w:val="002F5C9F"/>
    <w:rsid w:val="002F5D39"/>
    <w:rsid w:val="002F5D4F"/>
    <w:rsid w:val="002F5DDE"/>
    <w:rsid w:val="002F5E7E"/>
    <w:rsid w:val="002F5EB8"/>
    <w:rsid w:val="002F5ECB"/>
    <w:rsid w:val="002F5F39"/>
    <w:rsid w:val="002F5FBC"/>
    <w:rsid w:val="002F6097"/>
    <w:rsid w:val="002F60F8"/>
    <w:rsid w:val="002F6137"/>
    <w:rsid w:val="002F616A"/>
    <w:rsid w:val="002F61FF"/>
    <w:rsid w:val="002F6296"/>
    <w:rsid w:val="002F62A7"/>
    <w:rsid w:val="002F62D5"/>
    <w:rsid w:val="002F62EE"/>
    <w:rsid w:val="002F6303"/>
    <w:rsid w:val="002F6386"/>
    <w:rsid w:val="002F6425"/>
    <w:rsid w:val="002F64E5"/>
    <w:rsid w:val="002F64F0"/>
    <w:rsid w:val="002F65B6"/>
    <w:rsid w:val="002F6626"/>
    <w:rsid w:val="002F6675"/>
    <w:rsid w:val="002F6802"/>
    <w:rsid w:val="002F6886"/>
    <w:rsid w:val="002F68BD"/>
    <w:rsid w:val="002F6AD4"/>
    <w:rsid w:val="002F6B0C"/>
    <w:rsid w:val="002F6B78"/>
    <w:rsid w:val="002F6BA0"/>
    <w:rsid w:val="002F6C0C"/>
    <w:rsid w:val="002F6CDF"/>
    <w:rsid w:val="002F6E47"/>
    <w:rsid w:val="002F6E72"/>
    <w:rsid w:val="002F6F3E"/>
    <w:rsid w:val="002F6F46"/>
    <w:rsid w:val="002F6F6D"/>
    <w:rsid w:val="002F6FBB"/>
    <w:rsid w:val="002F7049"/>
    <w:rsid w:val="002F70AD"/>
    <w:rsid w:val="002F711B"/>
    <w:rsid w:val="002F7155"/>
    <w:rsid w:val="002F7169"/>
    <w:rsid w:val="002F71BF"/>
    <w:rsid w:val="002F71C4"/>
    <w:rsid w:val="002F71F6"/>
    <w:rsid w:val="002F7228"/>
    <w:rsid w:val="002F7358"/>
    <w:rsid w:val="002F7463"/>
    <w:rsid w:val="002F74C0"/>
    <w:rsid w:val="002F74D5"/>
    <w:rsid w:val="002F7540"/>
    <w:rsid w:val="002F759C"/>
    <w:rsid w:val="002F75C5"/>
    <w:rsid w:val="002F7620"/>
    <w:rsid w:val="002F76B1"/>
    <w:rsid w:val="002F76D2"/>
    <w:rsid w:val="002F773B"/>
    <w:rsid w:val="002F774A"/>
    <w:rsid w:val="002F774B"/>
    <w:rsid w:val="002F77D6"/>
    <w:rsid w:val="002F789B"/>
    <w:rsid w:val="002F78D9"/>
    <w:rsid w:val="002F7950"/>
    <w:rsid w:val="002F7B65"/>
    <w:rsid w:val="002F7C2C"/>
    <w:rsid w:val="002F7CCB"/>
    <w:rsid w:val="002F7CE7"/>
    <w:rsid w:val="002F7CFE"/>
    <w:rsid w:val="002F7D64"/>
    <w:rsid w:val="002F7DF6"/>
    <w:rsid w:val="002F7E45"/>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C"/>
    <w:rsid w:val="0030058D"/>
    <w:rsid w:val="003005BD"/>
    <w:rsid w:val="00300665"/>
    <w:rsid w:val="0030068B"/>
    <w:rsid w:val="00300771"/>
    <w:rsid w:val="00300782"/>
    <w:rsid w:val="0030086B"/>
    <w:rsid w:val="0030088F"/>
    <w:rsid w:val="003008EA"/>
    <w:rsid w:val="00300930"/>
    <w:rsid w:val="003009D6"/>
    <w:rsid w:val="00300A35"/>
    <w:rsid w:val="00300A9A"/>
    <w:rsid w:val="00300AA8"/>
    <w:rsid w:val="00300AE8"/>
    <w:rsid w:val="00300AF9"/>
    <w:rsid w:val="00300B1D"/>
    <w:rsid w:val="00300C6B"/>
    <w:rsid w:val="00300C8D"/>
    <w:rsid w:val="00300CF7"/>
    <w:rsid w:val="00300D29"/>
    <w:rsid w:val="00300D71"/>
    <w:rsid w:val="00300D86"/>
    <w:rsid w:val="00300DA8"/>
    <w:rsid w:val="00300DB6"/>
    <w:rsid w:val="00300DE4"/>
    <w:rsid w:val="00300E07"/>
    <w:rsid w:val="00300E94"/>
    <w:rsid w:val="00300F4B"/>
    <w:rsid w:val="00300FA6"/>
    <w:rsid w:val="0030114E"/>
    <w:rsid w:val="00301172"/>
    <w:rsid w:val="00301211"/>
    <w:rsid w:val="00301238"/>
    <w:rsid w:val="00301239"/>
    <w:rsid w:val="00301311"/>
    <w:rsid w:val="0030141D"/>
    <w:rsid w:val="0030142B"/>
    <w:rsid w:val="0030142F"/>
    <w:rsid w:val="00301511"/>
    <w:rsid w:val="0030157B"/>
    <w:rsid w:val="003015AA"/>
    <w:rsid w:val="003016CB"/>
    <w:rsid w:val="0030170D"/>
    <w:rsid w:val="0030171F"/>
    <w:rsid w:val="00301750"/>
    <w:rsid w:val="0030176E"/>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D57"/>
    <w:rsid w:val="00301D70"/>
    <w:rsid w:val="00301DAB"/>
    <w:rsid w:val="00301DE6"/>
    <w:rsid w:val="00301E98"/>
    <w:rsid w:val="00301F09"/>
    <w:rsid w:val="00301F0C"/>
    <w:rsid w:val="00301F82"/>
    <w:rsid w:val="0030206C"/>
    <w:rsid w:val="00302086"/>
    <w:rsid w:val="003021A4"/>
    <w:rsid w:val="003022A2"/>
    <w:rsid w:val="003022ED"/>
    <w:rsid w:val="00302312"/>
    <w:rsid w:val="003023D1"/>
    <w:rsid w:val="003023F7"/>
    <w:rsid w:val="00302417"/>
    <w:rsid w:val="00302448"/>
    <w:rsid w:val="003024C1"/>
    <w:rsid w:val="003024FB"/>
    <w:rsid w:val="003025E5"/>
    <w:rsid w:val="0030265F"/>
    <w:rsid w:val="00302669"/>
    <w:rsid w:val="003026C4"/>
    <w:rsid w:val="003026E7"/>
    <w:rsid w:val="0030272B"/>
    <w:rsid w:val="00302793"/>
    <w:rsid w:val="00302979"/>
    <w:rsid w:val="003029A4"/>
    <w:rsid w:val="003029DE"/>
    <w:rsid w:val="00302A1B"/>
    <w:rsid w:val="00302A45"/>
    <w:rsid w:val="00302A74"/>
    <w:rsid w:val="00302AC6"/>
    <w:rsid w:val="00302ADA"/>
    <w:rsid w:val="00302B57"/>
    <w:rsid w:val="00302C90"/>
    <w:rsid w:val="00302D5E"/>
    <w:rsid w:val="00302EBE"/>
    <w:rsid w:val="00302EF5"/>
    <w:rsid w:val="00302F1F"/>
    <w:rsid w:val="00302FD9"/>
    <w:rsid w:val="00303057"/>
    <w:rsid w:val="003030E8"/>
    <w:rsid w:val="00303109"/>
    <w:rsid w:val="003031A7"/>
    <w:rsid w:val="003032A2"/>
    <w:rsid w:val="00303302"/>
    <w:rsid w:val="003033BB"/>
    <w:rsid w:val="00303421"/>
    <w:rsid w:val="00303512"/>
    <w:rsid w:val="00303567"/>
    <w:rsid w:val="00303569"/>
    <w:rsid w:val="0030363D"/>
    <w:rsid w:val="00303680"/>
    <w:rsid w:val="00303703"/>
    <w:rsid w:val="00303732"/>
    <w:rsid w:val="00303739"/>
    <w:rsid w:val="00303852"/>
    <w:rsid w:val="00303873"/>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A5"/>
    <w:rsid w:val="00303EC9"/>
    <w:rsid w:val="00303ED8"/>
    <w:rsid w:val="00303F42"/>
    <w:rsid w:val="00304021"/>
    <w:rsid w:val="00304061"/>
    <w:rsid w:val="00304089"/>
    <w:rsid w:val="003040D6"/>
    <w:rsid w:val="003040DE"/>
    <w:rsid w:val="00304123"/>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A3"/>
    <w:rsid w:val="003047C7"/>
    <w:rsid w:val="003047EA"/>
    <w:rsid w:val="003047EE"/>
    <w:rsid w:val="0030480C"/>
    <w:rsid w:val="0030488B"/>
    <w:rsid w:val="00304A28"/>
    <w:rsid w:val="00304A7E"/>
    <w:rsid w:val="00304AD1"/>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3A"/>
    <w:rsid w:val="00305540"/>
    <w:rsid w:val="00305580"/>
    <w:rsid w:val="003055FB"/>
    <w:rsid w:val="00305648"/>
    <w:rsid w:val="00305674"/>
    <w:rsid w:val="003056CC"/>
    <w:rsid w:val="00305778"/>
    <w:rsid w:val="00305781"/>
    <w:rsid w:val="0030580A"/>
    <w:rsid w:val="00305877"/>
    <w:rsid w:val="003058AB"/>
    <w:rsid w:val="003058DE"/>
    <w:rsid w:val="003058E3"/>
    <w:rsid w:val="003059ED"/>
    <w:rsid w:val="00305B56"/>
    <w:rsid w:val="00305BDD"/>
    <w:rsid w:val="00305DFF"/>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4F9"/>
    <w:rsid w:val="00306521"/>
    <w:rsid w:val="0030661C"/>
    <w:rsid w:val="003068B3"/>
    <w:rsid w:val="003068CC"/>
    <w:rsid w:val="003068F0"/>
    <w:rsid w:val="00306925"/>
    <w:rsid w:val="00306996"/>
    <w:rsid w:val="003069AD"/>
    <w:rsid w:val="003069E7"/>
    <w:rsid w:val="00306A04"/>
    <w:rsid w:val="00306A09"/>
    <w:rsid w:val="00306A30"/>
    <w:rsid w:val="00306A67"/>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75A"/>
    <w:rsid w:val="00307768"/>
    <w:rsid w:val="00307776"/>
    <w:rsid w:val="00307990"/>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B9"/>
    <w:rsid w:val="003107FE"/>
    <w:rsid w:val="0031088C"/>
    <w:rsid w:val="003108D3"/>
    <w:rsid w:val="003108D9"/>
    <w:rsid w:val="0031093E"/>
    <w:rsid w:val="00310998"/>
    <w:rsid w:val="00310A66"/>
    <w:rsid w:val="00310AA3"/>
    <w:rsid w:val="00310AC8"/>
    <w:rsid w:val="00310B07"/>
    <w:rsid w:val="00310B4A"/>
    <w:rsid w:val="00310C74"/>
    <w:rsid w:val="00310CEE"/>
    <w:rsid w:val="00310D0E"/>
    <w:rsid w:val="00310D66"/>
    <w:rsid w:val="00310DBF"/>
    <w:rsid w:val="00310E48"/>
    <w:rsid w:val="00310EB0"/>
    <w:rsid w:val="00310ED5"/>
    <w:rsid w:val="00310F1C"/>
    <w:rsid w:val="00310F24"/>
    <w:rsid w:val="00310F90"/>
    <w:rsid w:val="00310FE0"/>
    <w:rsid w:val="0031102E"/>
    <w:rsid w:val="003110B0"/>
    <w:rsid w:val="003111F8"/>
    <w:rsid w:val="0031124D"/>
    <w:rsid w:val="00311257"/>
    <w:rsid w:val="00311282"/>
    <w:rsid w:val="00311337"/>
    <w:rsid w:val="00311372"/>
    <w:rsid w:val="0031138D"/>
    <w:rsid w:val="00311555"/>
    <w:rsid w:val="00311557"/>
    <w:rsid w:val="00311564"/>
    <w:rsid w:val="003115DD"/>
    <w:rsid w:val="0031162B"/>
    <w:rsid w:val="0031163F"/>
    <w:rsid w:val="003116D4"/>
    <w:rsid w:val="003117E5"/>
    <w:rsid w:val="0031181C"/>
    <w:rsid w:val="0031194E"/>
    <w:rsid w:val="00311A4D"/>
    <w:rsid w:val="00311AFA"/>
    <w:rsid w:val="00311B4C"/>
    <w:rsid w:val="00311B94"/>
    <w:rsid w:val="00311BE0"/>
    <w:rsid w:val="00311C4D"/>
    <w:rsid w:val="00311C57"/>
    <w:rsid w:val="00311CC5"/>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65C"/>
    <w:rsid w:val="00312664"/>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2A"/>
    <w:rsid w:val="00312F9A"/>
    <w:rsid w:val="00313002"/>
    <w:rsid w:val="003130CD"/>
    <w:rsid w:val="0031312C"/>
    <w:rsid w:val="0031312E"/>
    <w:rsid w:val="0031313F"/>
    <w:rsid w:val="0031323B"/>
    <w:rsid w:val="003132B7"/>
    <w:rsid w:val="003132C9"/>
    <w:rsid w:val="0031334F"/>
    <w:rsid w:val="0031338F"/>
    <w:rsid w:val="003133AF"/>
    <w:rsid w:val="003135A2"/>
    <w:rsid w:val="003135F3"/>
    <w:rsid w:val="003136AC"/>
    <w:rsid w:val="00313784"/>
    <w:rsid w:val="003137BA"/>
    <w:rsid w:val="0031388F"/>
    <w:rsid w:val="003138C2"/>
    <w:rsid w:val="00313963"/>
    <w:rsid w:val="003139B1"/>
    <w:rsid w:val="00313A04"/>
    <w:rsid w:val="00313A2C"/>
    <w:rsid w:val="00313A9A"/>
    <w:rsid w:val="00313ACE"/>
    <w:rsid w:val="00313AE0"/>
    <w:rsid w:val="00313AF4"/>
    <w:rsid w:val="00313CC6"/>
    <w:rsid w:val="00313DC9"/>
    <w:rsid w:val="00313DDA"/>
    <w:rsid w:val="00313E31"/>
    <w:rsid w:val="00313EA1"/>
    <w:rsid w:val="00313F05"/>
    <w:rsid w:val="00313F8E"/>
    <w:rsid w:val="00313F8F"/>
    <w:rsid w:val="00313F97"/>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79"/>
    <w:rsid w:val="00314CE7"/>
    <w:rsid w:val="00314D17"/>
    <w:rsid w:val="00314D58"/>
    <w:rsid w:val="00314D9D"/>
    <w:rsid w:val="00314E2A"/>
    <w:rsid w:val="00314ED5"/>
    <w:rsid w:val="00314F07"/>
    <w:rsid w:val="00314F82"/>
    <w:rsid w:val="0031500F"/>
    <w:rsid w:val="00315131"/>
    <w:rsid w:val="003151A2"/>
    <w:rsid w:val="0031523E"/>
    <w:rsid w:val="0031525D"/>
    <w:rsid w:val="00315294"/>
    <w:rsid w:val="003152C2"/>
    <w:rsid w:val="003152D2"/>
    <w:rsid w:val="0031537F"/>
    <w:rsid w:val="003153AE"/>
    <w:rsid w:val="00315438"/>
    <w:rsid w:val="0031543E"/>
    <w:rsid w:val="0031545B"/>
    <w:rsid w:val="00315476"/>
    <w:rsid w:val="0031549C"/>
    <w:rsid w:val="00315584"/>
    <w:rsid w:val="00315595"/>
    <w:rsid w:val="003155B5"/>
    <w:rsid w:val="003156BC"/>
    <w:rsid w:val="00315726"/>
    <w:rsid w:val="0031579F"/>
    <w:rsid w:val="0031582B"/>
    <w:rsid w:val="003158C7"/>
    <w:rsid w:val="003158CF"/>
    <w:rsid w:val="00315951"/>
    <w:rsid w:val="00315998"/>
    <w:rsid w:val="00315A41"/>
    <w:rsid w:val="00315A88"/>
    <w:rsid w:val="00315B5E"/>
    <w:rsid w:val="00315CCA"/>
    <w:rsid w:val="00315CDC"/>
    <w:rsid w:val="00315D16"/>
    <w:rsid w:val="00315DF6"/>
    <w:rsid w:val="00315EA1"/>
    <w:rsid w:val="00315EDC"/>
    <w:rsid w:val="00315F15"/>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C2"/>
    <w:rsid w:val="003168D0"/>
    <w:rsid w:val="00316987"/>
    <w:rsid w:val="003169AA"/>
    <w:rsid w:val="00316A74"/>
    <w:rsid w:val="00316A83"/>
    <w:rsid w:val="00316ABB"/>
    <w:rsid w:val="00316B0F"/>
    <w:rsid w:val="00316BD2"/>
    <w:rsid w:val="00316BEB"/>
    <w:rsid w:val="00316C05"/>
    <w:rsid w:val="00316C54"/>
    <w:rsid w:val="00316C75"/>
    <w:rsid w:val="00316CA7"/>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8A"/>
    <w:rsid w:val="00317DB8"/>
    <w:rsid w:val="00317E06"/>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6F9"/>
    <w:rsid w:val="0032070E"/>
    <w:rsid w:val="00320757"/>
    <w:rsid w:val="003207B7"/>
    <w:rsid w:val="003208E9"/>
    <w:rsid w:val="0032094D"/>
    <w:rsid w:val="00320972"/>
    <w:rsid w:val="003209DD"/>
    <w:rsid w:val="00320A2F"/>
    <w:rsid w:val="00320ACC"/>
    <w:rsid w:val="00320AEC"/>
    <w:rsid w:val="00320B3B"/>
    <w:rsid w:val="00320C41"/>
    <w:rsid w:val="00320C86"/>
    <w:rsid w:val="00320CD7"/>
    <w:rsid w:val="00320CE6"/>
    <w:rsid w:val="00320DE2"/>
    <w:rsid w:val="00320E25"/>
    <w:rsid w:val="00320E2C"/>
    <w:rsid w:val="00320E31"/>
    <w:rsid w:val="00320E56"/>
    <w:rsid w:val="00320ED4"/>
    <w:rsid w:val="00320F27"/>
    <w:rsid w:val="00321091"/>
    <w:rsid w:val="003212D5"/>
    <w:rsid w:val="0032131D"/>
    <w:rsid w:val="003213B2"/>
    <w:rsid w:val="003213DB"/>
    <w:rsid w:val="00321413"/>
    <w:rsid w:val="0032157A"/>
    <w:rsid w:val="00321705"/>
    <w:rsid w:val="0032174F"/>
    <w:rsid w:val="003217FB"/>
    <w:rsid w:val="003218EE"/>
    <w:rsid w:val="00321932"/>
    <w:rsid w:val="00321998"/>
    <w:rsid w:val="00321A18"/>
    <w:rsid w:val="00321A9E"/>
    <w:rsid w:val="00321ADD"/>
    <w:rsid w:val="00321AF2"/>
    <w:rsid w:val="00321B19"/>
    <w:rsid w:val="00321B6B"/>
    <w:rsid w:val="00321BE5"/>
    <w:rsid w:val="00321C0E"/>
    <w:rsid w:val="00321C83"/>
    <w:rsid w:val="00321C93"/>
    <w:rsid w:val="00321CF0"/>
    <w:rsid w:val="00321DD1"/>
    <w:rsid w:val="00321DD2"/>
    <w:rsid w:val="00321E79"/>
    <w:rsid w:val="00321E87"/>
    <w:rsid w:val="00321F3C"/>
    <w:rsid w:val="00321F8A"/>
    <w:rsid w:val="00321F9B"/>
    <w:rsid w:val="00321FBC"/>
    <w:rsid w:val="0032202B"/>
    <w:rsid w:val="00322045"/>
    <w:rsid w:val="003220EB"/>
    <w:rsid w:val="00322114"/>
    <w:rsid w:val="0032217A"/>
    <w:rsid w:val="003221BB"/>
    <w:rsid w:val="0032221C"/>
    <w:rsid w:val="003222F3"/>
    <w:rsid w:val="00322413"/>
    <w:rsid w:val="00322418"/>
    <w:rsid w:val="003224BC"/>
    <w:rsid w:val="0032252A"/>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6C"/>
    <w:rsid w:val="00322ED7"/>
    <w:rsid w:val="00322F6F"/>
    <w:rsid w:val="00322F79"/>
    <w:rsid w:val="00322FEC"/>
    <w:rsid w:val="00323012"/>
    <w:rsid w:val="0032302B"/>
    <w:rsid w:val="00323061"/>
    <w:rsid w:val="0032316F"/>
    <w:rsid w:val="00323171"/>
    <w:rsid w:val="003231F8"/>
    <w:rsid w:val="00323201"/>
    <w:rsid w:val="0032320B"/>
    <w:rsid w:val="003232AC"/>
    <w:rsid w:val="003232CB"/>
    <w:rsid w:val="003232E8"/>
    <w:rsid w:val="00323301"/>
    <w:rsid w:val="00323359"/>
    <w:rsid w:val="0032338B"/>
    <w:rsid w:val="00323430"/>
    <w:rsid w:val="00323442"/>
    <w:rsid w:val="003234AC"/>
    <w:rsid w:val="003234D0"/>
    <w:rsid w:val="00323518"/>
    <w:rsid w:val="00323592"/>
    <w:rsid w:val="003235D5"/>
    <w:rsid w:val="0032363A"/>
    <w:rsid w:val="00323672"/>
    <w:rsid w:val="00323693"/>
    <w:rsid w:val="00323696"/>
    <w:rsid w:val="003236D6"/>
    <w:rsid w:val="0032370E"/>
    <w:rsid w:val="003237E8"/>
    <w:rsid w:val="00323802"/>
    <w:rsid w:val="003238A5"/>
    <w:rsid w:val="00323939"/>
    <w:rsid w:val="00323A46"/>
    <w:rsid w:val="00323AD9"/>
    <w:rsid w:val="00323C3D"/>
    <w:rsid w:val="00323EC1"/>
    <w:rsid w:val="00323ECC"/>
    <w:rsid w:val="00323F12"/>
    <w:rsid w:val="00323F69"/>
    <w:rsid w:val="00324092"/>
    <w:rsid w:val="003240F0"/>
    <w:rsid w:val="0032418D"/>
    <w:rsid w:val="003241ED"/>
    <w:rsid w:val="003242E2"/>
    <w:rsid w:val="00324381"/>
    <w:rsid w:val="0032445C"/>
    <w:rsid w:val="003244B7"/>
    <w:rsid w:val="003244F8"/>
    <w:rsid w:val="003245C0"/>
    <w:rsid w:val="003245F4"/>
    <w:rsid w:val="00324679"/>
    <w:rsid w:val="00324687"/>
    <w:rsid w:val="003246C0"/>
    <w:rsid w:val="0032474D"/>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4FB8"/>
    <w:rsid w:val="0032503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6A0"/>
    <w:rsid w:val="00326774"/>
    <w:rsid w:val="0032677C"/>
    <w:rsid w:val="003267D4"/>
    <w:rsid w:val="003267EF"/>
    <w:rsid w:val="0032681E"/>
    <w:rsid w:val="003268F2"/>
    <w:rsid w:val="00326956"/>
    <w:rsid w:val="0032696D"/>
    <w:rsid w:val="003269CE"/>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C5"/>
    <w:rsid w:val="00326FEC"/>
    <w:rsid w:val="003270DF"/>
    <w:rsid w:val="0032718D"/>
    <w:rsid w:val="003271C8"/>
    <w:rsid w:val="003271FA"/>
    <w:rsid w:val="00327202"/>
    <w:rsid w:val="00327205"/>
    <w:rsid w:val="00327208"/>
    <w:rsid w:val="00327272"/>
    <w:rsid w:val="00327289"/>
    <w:rsid w:val="003272CE"/>
    <w:rsid w:val="00327312"/>
    <w:rsid w:val="0032741B"/>
    <w:rsid w:val="00327556"/>
    <w:rsid w:val="00327577"/>
    <w:rsid w:val="00327657"/>
    <w:rsid w:val="0032765C"/>
    <w:rsid w:val="0032776A"/>
    <w:rsid w:val="0032782F"/>
    <w:rsid w:val="00327960"/>
    <w:rsid w:val="00327A17"/>
    <w:rsid w:val="00327A49"/>
    <w:rsid w:val="00327AF6"/>
    <w:rsid w:val="00327B53"/>
    <w:rsid w:val="00327C7D"/>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556"/>
    <w:rsid w:val="0033057D"/>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69"/>
    <w:rsid w:val="0033128D"/>
    <w:rsid w:val="00331301"/>
    <w:rsid w:val="00331473"/>
    <w:rsid w:val="0033149D"/>
    <w:rsid w:val="003314D8"/>
    <w:rsid w:val="003315CF"/>
    <w:rsid w:val="003316EB"/>
    <w:rsid w:val="00331703"/>
    <w:rsid w:val="00331715"/>
    <w:rsid w:val="00331804"/>
    <w:rsid w:val="003318CC"/>
    <w:rsid w:val="00331968"/>
    <w:rsid w:val="0033199C"/>
    <w:rsid w:val="00331A28"/>
    <w:rsid w:val="00331A60"/>
    <w:rsid w:val="00331A6A"/>
    <w:rsid w:val="00331AA1"/>
    <w:rsid w:val="00331BD9"/>
    <w:rsid w:val="00331BE2"/>
    <w:rsid w:val="00331C0D"/>
    <w:rsid w:val="00331C82"/>
    <w:rsid w:val="00331CF8"/>
    <w:rsid w:val="00331D61"/>
    <w:rsid w:val="00331DE5"/>
    <w:rsid w:val="00331E6E"/>
    <w:rsid w:val="00331EF6"/>
    <w:rsid w:val="00331F2C"/>
    <w:rsid w:val="00332169"/>
    <w:rsid w:val="0033220C"/>
    <w:rsid w:val="003322BA"/>
    <w:rsid w:val="003322E6"/>
    <w:rsid w:val="00332307"/>
    <w:rsid w:val="00332311"/>
    <w:rsid w:val="00332401"/>
    <w:rsid w:val="0033247A"/>
    <w:rsid w:val="003324B4"/>
    <w:rsid w:val="003324BC"/>
    <w:rsid w:val="0033252D"/>
    <w:rsid w:val="003325C5"/>
    <w:rsid w:val="00332600"/>
    <w:rsid w:val="003326E2"/>
    <w:rsid w:val="0033271B"/>
    <w:rsid w:val="003327B4"/>
    <w:rsid w:val="00332963"/>
    <w:rsid w:val="003329CB"/>
    <w:rsid w:val="003329DA"/>
    <w:rsid w:val="003329F2"/>
    <w:rsid w:val="003329F7"/>
    <w:rsid w:val="00332A51"/>
    <w:rsid w:val="00332ABB"/>
    <w:rsid w:val="00332ABE"/>
    <w:rsid w:val="00332AEB"/>
    <w:rsid w:val="00332C57"/>
    <w:rsid w:val="00332D0A"/>
    <w:rsid w:val="00332E92"/>
    <w:rsid w:val="00332EAE"/>
    <w:rsid w:val="00332EFD"/>
    <w:rsid w:val="00332F69"/>
    <w:rsid w:val="00332F8E"/>
    <w:rsid w:val="00332F9D"/>
    <w:rsid w:val="00332FF6"/>
    <w:rsid w:val="00333082"/>
    <w:rsid w:val="003330BA"/>
    <w:rsid w:val="003330CA"/>
    <w:rsid w:val="003330DF"/>
    <w:rsid w:val="003330EF"/>
    <w:rsid w:val="00333113"/>
    <w:rsid w:val="00333225"/>
    <w:rsid w:val="00333241"/>
    <w:rsid w:val="00333252"/>
    <w:rsid w:val="003332CA"/>
    <w:rsid w:val="0033330D"/>
    <w:rsid w:val="00333327"/>
    <w:rsid w:val="00333413"/>
    <w:rsid w:val="0033344F"/>
    <w:rsid w:val="00333492"/>
    <w:rsid w:val="0033355C"/>
    <w:rsid w:val="0033359C"/>
    <w:rsid w:val="0033360F"/>
    <w:rsid w:val="0033370E"/>
    <w:rsid w:val="0033375A"/>
    <w:rsid w:val="00333767"/>
    <w:rsid w:val="003337D4"/>
    <w:rsid w:val="0033388F"/>
    <w:rsid w:val="00333891"/>
    <w:rsid w:val="00333A20"/>
    <w:rsid w:val="00333AEC"/>
    <w:rsid w:val="00333B5A"/>
    <w:rsid w:val="00333B7D"/>
    <w:rsid w:val="00333BC1"/>
    <w:rsid w:val="00333C4B"/>
    <w:rsid w:val="00333D2F"/>
    <w:rsid w:val="00333E07"/>
    <w:rsid w:val="00333E19"/>
    <w:rsid w:val="00333E2E"/>
    <w:rsid w:val="00333EFC"/>
    <w:rsid w:val="00333F79"/>
    <w:rsid w:val="00333F90"/>
    <w:rsid w:val="00333FCE"/>
    <w:rsid w:val="0033403B"/>
    <w:rsid w:val="0033409E"/>
    <w:rsid w:val="003340B0"/>
    <w:rsid w:val="003340C8"/>
    <w:rsid w:val="00334101"/>
    <w:rsid w:val="0033414E"/>
    <w:rsid w:val="003342C4"/>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BB"/>
    <w:rsid w:val="003346FF"/>
    <w:rsid w:val="0033472C"/>
    <w:rsid w:val="00334759"/>
    <w:rsid w:val="0033484F"/>
    <w:rsid w:val="0033488B"/>
    <w:rsid w:val="0033489E"/>
    <w:rsid w:val="003348A1"/>
    <w:rsid w:val="00334934"/>
    <w:rsid w:val="00334984"/>
    <w:rsid w:val="003349B1"/>
    <w:rsid w:val="003349CC"/>
    <w:rsid w:val="00334A19"/>
    <w:rsid w:val="00334AE4"/>
    <w:rsid w:val="00334B08"/>
    <w:rsid w:val="00334B12"/>
    <w:rsid w:val="00334B6D"/>
    <w:rsid w:val="00334CAC"/>
    <w:rsid w:val="00334CE5"/>
    <w:rsid w:val="00334D2D"/>
    <w:rsid w:val="00334DC3"/>
    <w:rsid w:val="00334DD1"/>
    <w:rsid w:val="00334E34"/>
    <w:rsid w:val="00334E70"/>
    <w:rsid w:val="00334F7A"/>
    <w:rsid w:val="00334F92"/>
    <w:rsid w:val="00335030"/>
    <w:rsid w:val="0033507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58"/>
    <w:rsid w:val="0033567B"/>
    <w:rsid w:val="00335762"/>
    <w:rsid w:val="00335797"/>
    <w:rsid w:val="00335805"/>
    <w:rsid w:val="0033584D"/>
    <w:rsid w:val="0033585D"/>
    <w:rsid w:val="00335864"/>
    <w:rsid w:val="00335891"/>
    <w:rsid w:val="003358F6"/>
    <w:rsid w:val="003359AD"/>
    <w:rsid w:val="00335A19"/>
    <w:rsid w:val="00335A1F"/>
    <w:rsid w:val="00335AAD"/>
    <w:rsid w:val="00335ADA"/>
    <w:rsid w:val="00335B41"/>
    <w:rsid w:val="00335BFC"/>
    <w:rsid w:val="00335C3C"/>
    <w:rsid w:val="00335CFB"/>
    <w:rsid w:val="00335DDF"/>
    <w:rsid w:val="00335E95"/>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36"/>
    <w:rsid w:val="00336485"/>
    <w:rsid w:val="00336553"/>
    <w:rsid w:val="003365FB"/>
    <w:rsid w:val="0033660F"/>
    <w:rsid w:val="003366D7"/>
    <w:rsid w:val="003366D8"/>
    <w:rsid w:val="0033671D"/>
    <w:rsid w:val="00336795"/>
    <w:rsid w:val="00336941"/>
    <w:rsid w:val="0033695B"/>
    <w:rsid w:val="00336A42"/>
    <w:rsid w:val="00336A8B"/>
    <w:rsid w:val="00336AAE"/>
    <w:rsid w:val="00336B82"/>
    <w:rsid w:val="00336BB3"/>
    <w:rsid w:val="00336D8D"/>
    <w:rsid w:val="00336DDA"/>
    <w:rsid w:val="00336E07"/>
    <w:rsid w:val="00336E15"/>
    <w:rsid w:val="00336E63"/>
    <w:rsid w:val="00336E90"/>
    <w:rsid w:val="00336F80"/>
    <w:rsid w:val="003370B9"/>
    <w:rsid w:val="003370E1"/>
    <w:rsid w:val="0033715A"/>
    <w:rsid w:val="003371A2"/>
    <w:rsid w:val="003371DB"/>
    <w:rsid w:val="003372F9"/>
    <w:rsid w:val="00337333"/>
    <w:rsid w:val="0033736D"/>
    <w:rsid w:val="00337476"/>
    <w:rsid w:val="00337534"/>
    <w:rsid w:val="0033754A"/>
    <w:rsid w:val="0033765F"/>
    <w:rsid w:val="003376BD"/>
    <w:rsid w:val="003376C2"/>
    <w:rsid w:val="00337719"/>
    <w:rsid w:val="00337783"/>
    <w:rsid w:val="00337835"/>
    <w:rsid w:val="00337843"/>
    <w:rsid w:val="00337890"/>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60"/>
    <w:rsid w:val="0034086E"/>
    <w:rsid w:val="003408CE"/>
    <w:rsid w:val="00340912"/>
    <w:rsid w:val="0034094B"/>
    <w:rsid w:val="0034097E"/>
    <w:rsid w:val="0034099B"/>
    <w:rsid w:val="00340A55"/>
    <w:rsid w:val="00340B18"/>
    <w:rsid w:val="00340B46"/>
    <w:rsid w:val="00340B79"/>
    <w:rsid w:val="00340BB5"/>
    <w:rsid w:val="00340BEE"/>
    <w:rsid w:val="00340C16"/>
    <w:rsid w:val="00340C2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52"/>
    <w:rsid w:val="00341790"/>
    <w:rsid w:val="003417CD"/>
    <w:rsid w:val="003417E1"/>
    <w:rsid w:val="0034182F"/>
    <w:rsid w:val="00341875"/>
    <w:rsid w:val="00341906"/>
    <w:rsid w:val="00341995"/>
    <w:rsid w:val="00341AC4"/>
    <w:rsid w:val="00341B27"/>
    <w:rsid w:val="00341B4E"/>
    <w:rsid w:val="00341BBE"/>
    <w:rsid w:val="00341C97"/>
    <w:rsid w:val="00341D7B"/>
    <w:rsid w:val="00341E6B"/>
    <w:rsid w:val="00341EC1"/>
    <w:rsid w:val="00341EC9"/>
    <w:rsid w:val="00341F49"/>
    <w:rsid w:val="00341F66"/>
    <w:rsid w:val="00341F67"/>
    <w:rsid w:val="00341FED"/>
    <w:rsid w:val="00342060"/>
    <w:rsid w:val="00342079"/>
    <w:rsid w:val="0034208D"/>
    <w:rsid w:val="00342142"/>
    <w:rsid w:val="0034223A"/>
    <w:rsid w:val="003422B2"/>
    <w:rsid w:val="003422FD"/>
    <w:rsid w:val="00342321"/>
    <w:rsid w:val="003423D7"/>
    <w:rsid w:val="00342400"/>
    <w:rsid w:val="00342402"/>
    <w:rsid w:val="00342482"/>
    <w:rsid w:val="00342552"/>
    <w:rsid w:val="0034255A"/>
    <w:rsid w:val="003425AD"/>
    <w:rsid w:val="00342764"/>
    <w:rsid w:val="00342871"/>
    <w:rsid w:val="003428E3"/>
    <w:rsid w:val="003428E5"/>
    <w:rsid w:val="00342926"/>
    <w:rsid w:val="0034297B"/>
    <w:rsid w:val="003429D3"/>
    <w:rsid w:val="00342A14"/>
    <w:rsid w:val="00342A55"/>
    <w:rsid w:val="00342B00"/>
    <w:rsid w:val="00342C2E"/>
    <w:rsid w:val="00342C98"/>
    <w:rsid w:val="00342CCD"/>
    <w:rsid w:val="00342D18"/>
    <w:rsid w:val="00342D9C"/>
    <w:rsid w:val="00342DE0"/>
    <w:rsid w:val="00342E0F"/>
    <w:rsid w:val="00342E36"/>
    <w:rsid w:val="00342E37"/>
    <w:rsid w:val="00342EA5"/>
    <w:rsid w:val="00342EEB"/>
    <w:rsid w:val="00342F3D"/>
    <w:rsid w:val="00342F7A"/>
    <w:rsid w:val="00342FA7"/>
    <w:rsid w:val="0034301E"/>
    <w:rsid w:val="0034305E"/>
    <w:rsid w:val="00343180"/>
    <w:rsid w:val="003431FC"/>
    <w:rsid w:val="0034320E"/>
    <w:rsid w:val="00343233"/>
    <w:rsid w:val="00343253"/>
    <w:rsid w:val="003432A2"/>
    <w:rsid w:val="003432C4"/>
    <w:rsid w:val="003433B7"/>
    <w:rsid w:val="003433EB"/>
    <w:rsid w:val="0034350B"/>
    <w:rsid w:val="00343553"/>
    <w:rsid w:val="003437B7"/>
    <w:rsid w:val="00343868"/>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318"/>
    <w:rsid w:val="00344370"/>
    <w:rsid w:val="003443CD"/>
    <w:rsid w:val="003443F1"/>
    <w:rsid w:val="00344408"/>
    <w:rsid w:val="00344413"/>
    <w:rsid w:val="00344440"/>
    <w:rsid w:val="00344449"/>
    <w:rsid w:val="0034444C"/>
    <w:rsid w:val="0034445F"/>
    <w:rsid w:val="003444E0"/>
    <w:rsid w:val="003444FD"/>
    <w:rsid w:val="003446A7"/>
    <w:rsid w:val="003446A8"/>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3E8"/>
    <w:rsid w:val="0034543F"/>
    <w:rsid w:val="003454DF"/>
    <w:rsid w:val="0034551D"/>
    <w:rsid w:val="0034558C"/>
    <w:rsid w:val="003455A1"/>
    <w:rsid w:val="003455A2"/>
    <w:rsid w:val="003455F8"/>
    <w:rsid w:val="00345652"/>
    <w:rsid w:val="003456DF"/>
    <w:rsid w:val="00345715"/>
    <w:rsid w:val="00345780"/>
    <w:rsid w:val="0034578F"/>
    <w:rsid w:val="0034580C"/>
    <w:rsid w:val="00345845"/>
    <w:rsid w:val="00345A56"/>
    <w:rsid w:val="00345ACE"/>
    <w:rsid w:val="00345AED"/>
    <w:rsid w:val="00345B1E"/>
    <w:rsid w:val="00345B3D"/>
    <w:rsid w:val="00345B79"/>
    <w:rsid w:val="00345BC8"/>
    <w:rsid w:val="00345C9E"/>
    <w:rsid w:val="00345D51"/>
    <w:rsid w:val="00345DC0"/>
    <w:rsid w:val="00345DEC"/>
    <w:rsid w:val="00345EBC"/>
    <w:rsid w:val="00345F72"/>
    <w:rsid w:val="00345FFB"/>
    <w:rsid w:val="00346004"/>
    <w:rsid w:val="003460AD"/>
    <w:rsid w:val="003460F1"/>
    <w:rsid w:val="00346185"/>
    <w:rsid w:val="00346346"/>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66"/>
    <w:rsid w:val="003473A0"/>
    <w:rsid w:val="003473B8"/>
    <w:rsid w:val="003473D4"/>
    <w:rsid w:val="0034747A"/>
    <w:rsid w:val="003474BA"/>
    <w:rsid w:val="00347518"/>
    <w:rsid w:val="0034751B"/>
    <w:rsid w:val="00347551"/>
    <w:rsid w:val="00347577"/>
    <w:rsid w:val="003475D3"/>
    <w:rsid w:val="00347836"/>
    <w:rsid w:val="00347887"/>
    <w:rsid w:val="003478DD"/>
    <w:rsid w:val="003479A3"/>
    <w:rsid w:val="003479C5"/>
    <w:rsid w:val="00347A85"/>
    <w:rsid w:val="00347A9C"/>
    <w:rsid w:val="00347AA3"/>
    <w:rsid w:val="00347AC0"/>
    <w:rsid w:val="00347B1F"/>
    <w:rsid w:val="00347BD5"/>
    <w:rsid w:val="00347C43"/>
    <w:rsid w:val="00347D1C"/>
    <w:rsid w:val="00347D1E"/>
    <w:rsid w:val="00347DA2"/>
    <w:rsid w:val="00347E0D"/>
    <w:rsid w:val="00347E3C"/>
    <w:rsid w:val="00347E6E"/>
    <w:rsid w:val="00347E9F"/>
    <w:rsid w:val="00347EE0"/>
    <w:rsid w:val="00347F18"/>
    <w:rsid w:val="0034CE65"/>
    <w:rsid w:val="00350060"/>
    <w:rsid w:val="003500A2"/>
    <w:rsid w:val="003500CC"/>
    <w:rsid w:val="00350176"/>
    <w:rsid w:val="00350179"/>
    <w:rsid w:val="0035023F"/>
    <w:rsid w:val="00350256"/>
    <w:rsid w:val="00350259"/>
    <w:rsid w:val="00350392"/>
    <w:rsid w:val="003503BA"/>
    <w:rsid w:val="0035044E"/>
    <w:rsid w:val="003504A4"/>
    <w:rsid w:val="003504C0"/>
    <w:rsid w:val="003504C1"/>
    <w:rsid w:val="00350500"/>
    <w:rsid w:val="0035053F"/>
    <w:rsid w:val="0035064B"/>
    <w:rsid w:val="0035074B"/>
    <w:rsid w:val="003507B7"/>
    <w:rsid w:val="00350806"/>
    <w:rsid w:val="00350849"/>
    <w:rsid w:val="003508C6"/>
    <w:rsid w:val="003508F9"/>
    <w:rsid w:val="003509D6"/>
    <w:rsid w:val="003509E4"/>
    <w:rsid w:val="00350A2F"/>
    <w:rsid w:val="00350A39"/>
    <w:rsid w:val="00350A66"/>
    <w:rsid w:val="00350BAF"/>
    <w:rsid w:val="00350BB0"/>
    <w:rsid w:val="00350BC7"/>
    <w:rsid w:val="00350BF7"/>
    <w:rsid w:val="00350D56"/>
    <w:rsid w:val="00350D67"/>
    <w:rsid w:val="00350D6A"/>
    <w:rsid w:val="00350D96"/>
    <w:rsid w:val="00350DBF"/>
    <w:rsid w:val="00350E0B"/>
    <w:rsid w:val="00350E5D"/>
    <w:rsid w:val="00350E72"/>
    <w:rsid w:val="00350E7D"/>
    <w:rsid w:val="00350F19"/>
    <w:rsid w:val="00350FD5"/>
    <w:rsid w:val="00350FE7"/>
    <w:rsid w:val="0035105E"/>
    <w:rsid w:val="00351164"/>
    <w:rsid w:val="003511F9"/>
    <w:rsid w:val="003512DC"/>
    <w:rsid w:val="0035132E"/>
    <w:rsid w:val="003513C6"/>
    <w:rsid w:val="00351525"/>
    <w:rsid w:val="0035158A"/>
    <w:rsid w:val="00351660"/>
    <w:rsid w:val="0035167D"/>
    <w:rsid w:val="0035174B"/>
    <w:rsid w:val="0035179A"/>
    <w:rsid w:val="003518D3"/>
    <w:rsid w:val="0035190B"/>
    <w:rsid w:val="0035192F"/>
    <w:rsid w:val="0035197F"/>
    <w:rsid w:val="003519E4"/>
    <w:rsid w:val="00351ADC"/>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B72"/>
    <w:rsid w:val="00352DE3"/>
    <w:rsid w:val="00352E78"/>
    <w:rsid w:val="00352F16"/>
    <w:rsid w:val="00353099"/>
    <w:rsid w:val="003530DC"/>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64"/>
    <w:rsid w:val="00353977"/>
    <w:rsid w:val="00353987"/>
    <w:rsid w:val="00353A9E"/>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A6"/>
    <w:rsid w:val="003540CE"/>
    <w:rsid w:val="003541D3"/>
    <w:rsid w:val="003541E4"/>
    <w:rsid w:val="00354211"/>
    <w:rsid w:val="00354240"/>
    <w:rsid w:val="0035427B"/>
    <w:rsid w:val="0035429F"/>
    <w:rsid w:val="003542A3"/>
    <w:rsid w:val="003542A4"/>
    <w:rsid w:val="003542C7"/>
    <w:rsid w:val="003542D8"/>
    <w:rsid w:val="00354304"/>
    <w:rsid w:val="003543C4"/>
    <w:rsid w:val="003543DE"/>
    <w:rsid w:val="003543F1"/>
    <w:rsid w:val="00354414"/>
    <w:rsid w:val="00354424"/>
    <w:rsid w:val="0035447A"/>
    <w:rsid w:val="003544AA"/>
    <w:rsid w:val="003544D9"/>
    <w:rsid w:val="0035450D"/>
    <w:rsid w:val="00354606"/>
    <w:rsid w:val="00354638"/>
    <w:rsid w:val="00354705"/>
    <w:rsid w:val="0035470C"/>
    <w:rsid w:val="00354761"/>
    <w:rsid w:val="00354844"/>
    <w:rsid w:val="00354875"/>
    <w:rsid w:val="003548F7"/>
    <w:rsid w:val="003548F8"/>
    <w:rsid w:val="00354917"/>
    <w:rsid w:val="0035495A"/>
    <w:rsid w:val="003549A3"/>
    <w:rsid w:val="003549D5"/>
    <w:rsid w:val="00354B17"/>
    <w:rsid w:val="00354BB2"/>
    <w:rsid w:val="00354C63"/>
    <w:rsid w:val="00354CA2"/>
    <w:rsid w:val="00354CBC"/>
    <w:rsid w:val="00354D31"/>
    <w:rsid w:val="00354DA0"/>
    <w:rsid w:val="00354E4E"/>
    <w:rsid w:val="00354E7D"/>
    <w:rsid w:val="00354E8F"/>
    <w:rsid w:val="00354EF3"/>
    <w:rsid w:val="00354F04"/>
    <w:rsid w:val="00354F7B"/>
    <w:rsid w:val="00354FCD"/>
    <w:rsid w:val="00354FE1"/>
    <w:rsid w:val="00355105"/>
    <w:rsid w:val="0035518E"/>
    <w:rsid w:val="00355199"/>
    <w:rsid w:val="003552AB"/>
    <w:rsid w:val="003552B1"/>
    <w:rsid w:val="00355329"/>
    <w:rsid w:val="0035541B"/>
    <w:rsid w:val="0035542E"/>
    <w:rsid w:val="0035546E"/>
    <w:rsid w:val="003554E6"/>
    <w:rsid w:val="003554E7"/>
    <w:rsid w:val="0035569E"/>
    <w:rsid w:val="003556A9"/>
    <w:rsid w:val="003556E3"/>
    <w:rsid w:val="003556FD"/>
    <w:rsid w:val="00355723"/>
    <w:rsid w:val="00355734"/>
    <w:rsid w:val="00355814"/>
    <w:rsid w:val="0035582B"/>
    <w:rsid w:val="0035590A"/>
    <w:rsid w:val="0035599C"/>
    <w:rsid w:val="003559BE"/>
    <w:rsid w:val="003559CA"/>
    <w:rsid w:val="00355A15"/>
    <w:rsid w:val="00355A3B"/>
    <w:rsid w:val="00355A3C"/>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FC"/>
    <w:rsid w:val="00356245"/>
    <w:rsid w:val="0035629F"/>
    <w:rsid w:val="003562D4"/>
    <w:rsid w:val="003562F6"/>
    <w:rsid w:val="0035630B"/>
    <w:rsid w:val="003563B0"/>
    <w:rsid w:val="003563DE"/>
    <w:rsid w:val="003563FE"/>
    <w:rsid w:val="00356422"/>
    <w:rsid w:val="00356531"/>
    <w:rsid w:val="0035657C"/>
    <w:rsid w:val="003565D6"/>
    <w:rsid w:val="00356612"/>
    <w:rsid w:val="003566CC"/>
    <w:rsid w:val="003566D1"/>
    <w:rsid w:val="00356812"/>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9BE"/>
    <w:rsid w:val="00357AE3"/>
    <w:rsid w:val="00357B28"/>
    <w:rsid w:val="00357B46"/>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B1"/>
    <w:rsid w:val="00360565"/>
    <w:rsid w:val="003605A1"/>
    <w:rsid w:val="00360617"/>
    <w:rsid w:val="00360711"/>
    <w:rsid w:val="00360738"/>
    <w:rsid w:val="0036075B"/>
    <w:rsid w:val="00360903"/>
    <w:rsid w:val="003609BF"/>
    <w:rsid w:val="003609DF"/>
    <w:rsid w:val="00360A9C"/>
    <w:rsid w:val="00360ACA"/>
    <w:rsid w:val="00360AEB"/>
    <w:rsid w:val="00360AEC"/>
    <w:rsid w:val="00360B54"/>
    <w:rsid w:val="00360B5D"/>
    <w:rsid w:val="00360B6B"/>
    <w:rsid w:val="00360BC7"/>
    <w:rsid w:val="00360BEF"/>
    <w:rsid w:val="00360C01"/>
    <w:rsid w:val="00360D69"/>
    <w:rsid w:val="00360D6D"/>
    <w:rsid w:val="00360DA2"/>
    <w:rsid w:val="00360DF1"/>
    <w:rsid w:val="00360DFF"/>
    <w:rsid w:val="00360E33"/>
    <w:rsid w:val="00360E86"/>
    <w:rsid w:val="00360E9B"/>
    <w:rsid w:val="00360F95"/>
    <w:rsid w:val="00360FD7"/>
    <w:rsid w:val="0036123F"/>
    <w:rsid w:val="00361311"/>
    <w:rsid w:val="00361329"/>
    <w:rsid w:val="00361375"/>
    <w:rsid w:val="00361532"/>
    <w:rsid w:val="00361555"/>
    <w:rsid w:val="0036157D"/>
    <w:rsid w:val="0036163F"/>
    <w:rsid w:val="00361645"/>
    <w:rsid w:val="00361699"/>
    <w:rsid w:val="003616F1"/>
    <w:rsid w:val="00361703"/>
    <w:rsid w:val="00361744"/>
    <w:rsid w:val="0036178A"/>
    <w:rsid w:val="003617A8"/>
    <w:rsid w:val="0036180D"/>
    <w:rsid w:val="0036182B"/>
    <w:rsid w:val="00361875"/>
    <w:rsid w:val="0036189E"/>
    <w:rsid w:val="0036191C"/>
    <w:rsid w:val="00361A02"/>
    <w:rsid w:val="00361A44"/>
    <w:rsid w:val="00361AAD"/>
    <w:rsid w:val="00361B38"/>
    <w:rsid w:val="00361B58"/>
    <w:rsid w:val="00361C0E"/>
    <w:rsid w:val="00361C98"/>
    <w:rsid w:val="00361CED"/>
    <w:rsid w:val="00361D18"/>
    <w:rsid w:val="00361D55"/>
    <w:rsid w:val="00361D86"/>
    <w:rsid w:val="00361DC3"/>
    <w:rsid w:val="00361E86"/>
    <w:rsid w:val="00361FB0"/>
    <w:rsid w:val="00361FC8"/>
    <w:rsid w:val="00361FF5"/>
    <w:rsid w:val="00361FFC"/>
    <w:rsid w:val="003620D1"/>
    <w:rsid w:val="00362224"/>
    <w:rsid w:val="003623CC"/>
    <w:rsid w:val="003623F3"/>
    <w:rsid w:val="00362406"/>
    <w:rsid w:val="003624E6"/>
    <w:rsid w:val="003624ED"/>
    <w:rsid w:val="0036253E"/>
    <w:rsid w:val="00362550"/>
    <w:rsid w:val="00362592"/>
    <w:rsid w:val="00362600"/>
    <w:rsid w:val="003626B4"/>
    <w:rsid w:val="00362710"/>
    <w:rsid w:val="00362773"/>
    <w:rsid w:val="00362774"/>
    <w:rsid w:val="00362778"/>
    <w:rsid w:val="003627E0"/>
    <w:rsid w:val="00362899"/>
    <w:rsid w:val="003629C3"/>
    <w:rsid w:val="003629D7"/>
    <w:rsid w:val="003629E1"/>
    <w:rsid w:val="00362A8D"/>
    <w:rsid w:val="00362AD5"/>
    <w:rsid w:val="00362BB4"/>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9A"/>
    <w:rsid w:val="003639AB"/>
    <w:rsid w:val="00363A1E"/>
    <w:rsid w:val="00363AD9"/>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1B"/>
    <w:rsid w:val="00364039"/>
    <w:rsid w:val="0036404A"/>
    <w:rsid w:val="003641D1"/>
    <w:rsid w:val="003642C1"/>
    <w:rsid w:val="003642FB"/>
    <w:rsid w:val="0036430B"/>
    <w:rsid w:val="0036435B"/>
    <w:rsid w:val="00364386"/>
    <w:rsid w:val="00364396"/>
    <w:rsid w:val="003643CD"/>
    <w:rsid w:val="00364456"/>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3E"/>
    <w:rsid w:val="003655F6"/>
    <w:rsid w:val="0036563B"/>
    <w:rsid w:val="0036565E"/>
    <w:rsid w:val="00365670"/>
    <w:rsid w:val="003656A1"/>
    <w:rsid w:val="003656AF"/>
    <w:rsid w:val="003656BB"/>
    <w:rsid w:val="0036571C"/>
    <w:rsid w:val="003657F0"/>
    <w:rsid w:val="0036581D"/>
    <w:rsid w:val="0036584A"/>
    <w:rsid w:val="00365942"/>
    <w:rsid w:val="003659D1"/>
    <w:rsid w:val="00365A0C"/>
    <w:rsid w:val="00365AD5"/>
    <w:rsid w:val="00365B0B"/>
    <w:rsid w:val="00365B71"/>
    <w:rsid w:val="00365C07"/>
    <w:rsid w:val="00365D11"/>
    <w:rsid w:val="00365D9D"/>
    <w:rsid w:val="00365ED4"/>
    <w:rsid w:val="00365FC4"/>
    <w:rsid w:val="00366037"/>
    <w:rsid w:val="00366069"/>
    <w:rsid w:val="00366077"/>
    <w:rsid w:val="00366082"/>
    <w:rsid w:val="003660D0"/>
    <w:rsid w:val="00366254"/>
    <w:rsid w:val="0036626F"/>
    <w:rsid w:val="0036634C"/>
    <w:rsid w:val="00366384"/>
    <w:rsid w:val="003663E2"/>
    <w:rsid w:val="003663FA"/>
    <w:rsid w:val="0036649A"/>
    <w:rsid w:val="003664D3"/>
    <w:rsid w:val="003664FF"/>
    <w:rsid w:val="003665A6"/>
    <w:rsid w:val="003666D0"/>
    <w:rsid w:val="0036670B"/>
    <w:rsid w:val="0036673E"/>
    <w:rsid w:val="0036675F"/>
    <w:rsid w:val="00366785"/>
    <w:rsid w:val="00366792"/>
    <w:rsid w:val="0036679E"/>
    <w:rsid w:val="003668A6"/>
    <w:rsid w:val="003668C9"/>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A16"/>
    <w:rsid w:val="00367B00"/>
    <w:rsid w:val="00367CB8"/>
    <w:rsid w:val="00367D1D"/>
    <w:rsid w:val="00367D60"/>
    <w:rsid w:val="00367D85"/>
    <w:rsid w:val="00367E1F"/>
    <w:rsid w:val="00367E3D"/>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6D1"/>
    <w:rsid w:val="00370809"/>
    <w:rsid w:val="0037084F"/>
    <w:rsid w:val="003708B4"/>
    <w:rsid w:val="003708BC"/>
    <w:rsid w:val="00370932"/>
    <w:rsid w:val="0037097D"/>
    <w:rsid w:val="003709C4"/>
    <w:rsid w:val="00370A1E"/>
    <w:rsid w:val="00370A27"/>
    <w:rsid w:val="00370A93"/>
    <w:rsid w:val="00370AA5"/>
    <w:rsid w:val="00370BED"/>
    <w:rsid w:val="00370C31"/>
    <w:rsid w:val="00370D72"/>
    <w:rsid w:val="00370E03"/>
    <w:rsid w:val="00370E4E"/>
    <w:rsid w:val="00370F74"/>
    <w:rsid w:val="00370F92"/>
    <w:rsid w:val="003710C3"/>
    <w:rsid w:val="00371110"/>
    <w:rsid w:val="003711D9"/>
    <w:rsid w:val="00371216"/>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E3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E2"/>
    <w:rsid w:val="003736F1"/>
    <w:rsid w:val="00373774"/>
    <w:rsid w:val="00373778"/>
    <w:rsid w:val="0037383C"/>
    <w:rsid w:val="00373933"/>
    <w:rsid w:val="00373982"/>
    <w:rsid w:val="003739BD"/>
    <w:rsid w:val="003739CC"/>
    <w:rsid w:val="00373A21"/>
    <w:rsid w:val="00373A90"/>
    <w:rsid w:val="00373ABC"/>
    <w:rsid w:val="00373AE2"/>
    <w:rsid w:val="00373B00"/>
    <w:rsid w:val="00373C19"/>
    <w:rsid w:val="00373D00"/>
    <w:rsid w:val="00373EBB"/>
    <w:rsid w:val="00373ED2"/>
    <w:rsid w:val="00373F98"/>
    <w:rsid w:val="00374034"/>
    <w:rsid w:val="0037403D"/>
    <w:rsid w:val="00374059"/>
    <w:rsid w:val="00374176"/>
    <w:rsid w:val="003741A1"/>
    <w:rsid w:val="00374276"/>
    <w:rsid w:val="003743D7"/>
    <w:rsid w:val="003743EB"/>
    <w:rsid w:val="0037444C"/>
    <w:rsid w:val="00374515"/>
    <w:rsid w:val="0037454A"/>
    <w:rsid w:val="003745B6"/>
    <w:rsid w:val="00374623"/>
    <w:rsid w:val="00374639"/>
    <w:rsid w:val="003746EF"/>
    <w:rsid w:val="003747B3"/>
    <w:rsid w:val="00374838"/>
    <w:rsid w:val="003749B4"/>
    <w:rsid w:val="00374A1B"/>
    <w:rsid w:val="00374A85"/>
    <w:rsid w:val="00374C21"/>
    <w:rsid w:val="00374C43"/>
    <w:rsid w:val="00374CE4"/>
    <w:rsid w:val="00374D26"/>
    <w:rsid w:val="00374D45"/>
    <w:rsid w:val="00374DC7"/>
    <w:rsid w:val="00374E31"/>
    <w:rsid w:val="00374E6B"/>
    <w:rsid w:val="00374EC5"/>
    <w:rsid w:val="00374F86"/>
    <w:rsid w:val="00374FBD"/>
    <w:rsid w:val="00375060"/>
    <w:rsid w:val="00375085"/>
    <w:rsid w:val="00375122"/>
    <w:rsid w:val="0037514C"/>
    <w:rsid w:val="003751BF"/>
    <w:rsid w:val="00375260"/>
    <w:rsid w:val="003752F7"/>
    <w:rsid w:val="003753CF"/>
    <w:rsid w:val="003753F1"/>
    <w:rsid w:val="003753F7"/>
    <w:rsid w:val="00375480"/>
    <w:rsid w:val="00375572"/>
    <w:rsid w:val="00375652"/>
    <w:rsid w:val="0037567A"/>
    <w:rsid w:val="00375768"/>
    <w:rsid w:val="003757BF"/>
    <w:rsid w:val="003757D9"/>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DA"/>
    <w:rsid w:val="00376048"/>
    <w:rsid w:val="00376102"/>
    <w:rsid w:val="0037612F"/>
    <w:rsid w:val="00376302"/>
    <w:rsid w:val="003763A4"/>
    <w:rsid w:val="003763B7"/>
    <w:rsid w:val="003763FC"/>
    <w:rsid w:val="00376450"/>
    <w:rsid w:val="00376459"/>
    <w:rsid w:val="00376481"/>
    <w:rsid w:val="003765E0"/>
    <w:rsid w:val="00376707"/>
    <w:rsid w:val="00376718"/>
    <w:rsid w:val="0037671F"/>
    <w:rsid w:val="0037678D"/>
    <w:rsid w:val="003768A9"/>
    <w:rsid w:val="003768C8"/>
    <w:rsid w:val="003768E6"/>
    <w:rsid w:val="003769B6"/>
    <w:rsid w:val="003769C6"/>
    <w:rsid w:val="00376B14"/>
    <w:rsid w:val="00376B56"/>
    <w:rsid w:val="00376B72"/>
    <w:rsid w:val="00376C72"/>
    <w:rsid w:val="00376C7A"/>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B3"/>
    <w:rsid w:val="00377488"/>
    <w:rsid w:val="003774F5"/>
    <w:rsid w:val="00377511"/>
    <w:rsid w:val="00377538"/>
    <w:rsid w:val="00377554"/>
    <w:rsid w:val="003775E6"/>
    <w:rsid w:val="00377742"/>
    <w:rsid w:val="0037777E"/>
    <w:rsid w:val="0037782F"/>
    <w:rsid w:val="003778E9"/>
    <w:rsid w:val="0037794D"/>
    <w:rsid w:val="0037795A"/>
    <w:rsid w:val="00377A4A"/>
    <w:rsid w:val="00377A4B"/>
    <w:rsid w:val="00377A7F"/>
    <w:rsid w:val="00377B02"/>
    <w:rsid w:val="00377B16"/>
    <w:rsid w:val="00377B20"/>
    <w:rsid w:val="00377B42"/>
    <w:rsid w:val="00377B8E"/>
    <w:rsid w:val="00377C17"/>
    <w:rsid w:val="00377C34"/>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9E"/>
    <w:rsid w:val="003801EB"/>
    <w:rsid w:val="0038028E"/>
    <w:rsid w:val="003802C0"/>
    <w:rsid w:val="0038033D"/>
    <w:rsid w:val="0038036D"/>
    <w:rsid w:val="003803DD"/>
    <w:rsid w:val="003803FB"/>
    <w:rsid w:val="00380462"/>
    <w:rsid w:val="003804C6"/>
    <w:rsid w:val="003804E7"/>
    <w:rsid w:val="00380510"/>
    <w:rsid w:val="00380621"/>
    <w:rsid w:val="003806BF"/>
    <w:rsid w:val="003806E7"/>
    <w:rsid w:val="0038070D"/>
    <w:rsid w:val="003807A3"/>
    <w:rsid w:val="0038085C"/>
    <w:rsid w:val="003809DF"/>
    <w:rsid w:val="00380A76"/>
    <w:rsid w:val="00380B1B"/>
    <w:rsid w:val="00380B9A"/>
    <w:rsid w:val="00380C8A"/>
    <w:rsid w:val="00380C9F"/>
    <w:rsid w:val="00380CCD"/>
    <w:rsid w:val="00380D19"/>
    <w:rsid w:val="00380D3F"/>
    <w:rsid w:val="00380DA3"/>
    <w:rsid w:val="00380DC3"/>
    <w:rsid w:val="00380DE2"/>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700"/>
    <w:rsid w:val="00381768"/>
    <w:rsid w:val="00381793"/>
    <w:rsid w:val="00381800"/>
    <w:rsid w:val="00381821"/>
    <w:rsid w:val="00381840"/>
    <w:rsid w:val="00381854"/>
    <w:rsid w:val="00381897"/>
    <w:rsid w:val="003818EC"/>
    <w:rsid w:val="003818F9"/>
    <w:rsid w:val="00381951"/>
    <w:rsid w:val="00381975"/>
    <w:rsid w:val="003819CE"/>
    <w:rsid w:val="00381A31"/>
    <w:rsid w:val="00381A44"/>
    <w:rsid w:val="00381A97"/>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B1"/>
    <w:rsid w:val="00382522"/>
    <w:rsid w:val="003825D8"/>
    <w:rsid w:val="00382615"/>
    <w:rsid w:val="00382628"/>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F97"/>
    <w:rsid w:val="00383071"/>
    <w:rsid w:val="003830C7"/>
    <w:rsid w:val="0038313B"/>
    <w:rsid w:val="00383199"/>
    <w:rsid w:val="003831D5"/>
    <w:rsid w:val="00383239"/>
    <w:rsid w:val="00383246"/>
    <w:rsid w:val="003832C2"/>
    <w:rsid w:val="003832DF"/>
    <w:rsid w:val="003832FB"/>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854"/>
    <w:rsid w:val="003838B6"/>
    <w:rsid w:val="003839F9"/>
    <w:rsid w:val="00383AA6"/>
    <w:rsid w:val="00383AB1"/>
    <w:rsid w:val="00383B1D"/>
    <w:rsid w:val="00383C43"/>
    <w:rsid w:val="00383C4F"/>
    <w:rsid w:val="00383CED"/>
    <w:rsid w:val="00383D01"/>
    <w:rsid w:val="00383DEE"/>
    <w:rsid w:val="00383E10"/>
    <w:rsid w:val="00383F33"/>
    <w:rsid w:val="00383F60"/>
    <w:rsid w:val="00383FE8"/>
    <w:rsid w:val="00384020"/>
    <w:rsid w:val="00384038"/>
    <w:rsid w:val="00384202"/>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720"/>
    <w:rsid w:val="00385885"/>
    <w:rsid w:val="003858A9"/>
    <w:rsid w:val="003858D9"/>
    <w:rsid w:val="0038591B"/>
    <w:rsid w:val="00385954"/>
    <w:rsid w:val="003859A6"/>
    <w:rsid w:val="003859F2"/>
    <w:rsid w:val="003859FA"/>
    <w:rsid w:val="00385B43"/>
    <w:rsid w:val="00385B4F"/>
    <w:rsid w:val="00385BEE"/>
    <w:rsid w:val="00385CCA"/>
    <w:rsid w:val="00385DBA"/>
    <w:rsid w:val="00385EFB"/>
    <w:rsid w:val="00385F4C"/>
    <w:rsid w:val="0038602D"/>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32"/>
    <w:rsid w:val="00386686"/>
    <w:rsid w:val="003866BB"/>
    <w:rsid w:val="003866D5"/>
    <w:rsid w:val="00386712"/>
    <w:rsid w:val="00386758"/>
    <w:rsid w:val="0038677F"/>
    <w:rsid w:val="0038679C"/>
    <w:rsid w:val="003867B3"/>
    <w:rsid w:val="003867B6"/>
    <w:rsid w:val="003868B0"/>
    <w:rsid w:val="00386906"/>
    <w:rsid w:val="00386911"/>
    <w:rsid w:val="0038691C"/>
    <w:rsid w:val="00386A98"/>
    <w:rsid w:val="00386A99"/>
    <w:rsid w:val="00386AE0"/>
    <w:rsid w:val="00386AE9"/>
    <w:rsid w:val="00386B01"/>
    <w:rsid w:val="00386C1D"/>
    <w:rsid w:val="00386CA9"/>
    <w:rsid w:val="00386DC8"/>
    <w:rsid w:val="00386E00"/>
    <w:rsid w:val="00386E0B"/>
    <w:rsid w:val="00386E52"/>
    <w:rsid w:val="00386EC0"/>
    <w:rsid w:val="00386EF7"/>
    <w:rsid w:val="00386F14"/>
    <w:rsid w:val="00386FB9"/>
    <w:rsid w:val="0038700C"/>
    <w:rsid w:val="003870B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5D7"/>
    <w:rsid w:val="0038760D"/>
    <w:rsid w:val="003876C5"/>
    <w:rsid w:val="00387720"/>
    <w:rsid w:val="0038772B"/>
    <w:rsid w:val="00387750"/>
    <w:rsid w:val="003877CA"/>
    <w:rsid w:val="0038787C"/>
    <w:rsid w:val="00387921"/>
    <w:rsid w:val="00387930"/>
    <w:rsid w:val="00387985"/>
    <w:rsid w:val="0038799C"/>
    <w:rsid w:val="003879D5"/>
    <w:rsid w:val="003879F2"/>
    <w:rsid w:val="00387A79"/>
    <w:rsid w:val="00387B06"/>
    <w:rsid w:val="00387B5B"/>
    <w:rsid w:val="00387D28"/>
    <w:rsid w:val="00387D61"/>
    <w:rsid w:val="00387DA7"/>
    <w:rsid w:val="00387DF7"/>
    <w:rsid w:val="00387E3A"/>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D"/>
    <w:rsid w:val="003906AF"/>
    <w:rsid w:val="003906BF"/>
    <w:rsid w:val="003908BB"/>
    <w:rsid w:val="0039090E"/>
    <w:rsid w:val="00390987"/>
    <w:rsid w:val="003909C2"/>
    <w:rsid w:val="003909EE"/>
    <w:rsid w:val="00390BFE"/>
    <w:rsid w:val="00390C18"/>
    <w:rsid w:val="00390C1B"/>
    <w:rsid w:val="00390C37"/>
    <w:rsid w:val="00390C58"/>
    <w:rsid w:val="00390C7A"/>
    <w:rsid w:val="00390CBF"/>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F7"/>
    <w:rsid w:val="00391566"/>
    <w:rsid w:val="003915AA"/>
    <w:rsid w:val="00391617"/>
    <w:rsid w:val="003916DE"/>
    <w:rsid w:val="0039175F"/>
    <w:rsid w:val="00391793"/>
    <w:rsid w:val="003917DB"/>
    <w:rsid w:val="0039183A"/>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347"/>
    <w:rsid w:val="00392348"/>
    <w:rsid w:val="003923C6"/>
    <w:rsid w:val="003923F7"/>
    <w:rsid w:val="00392493"/>
    <w:rsid w:val="00392524"/>
    <w:rsid w:val="00392526"/>
    <w:rsid w:val="00392612"/>
    <w:rsid w:val="0039263C"/>
    <w:rsid w:val="00392751"/>
    <w:rsid w:val="00392753"/>
    <w:rsid w:val="00392781"/>
    <w:rsid w:val="003927FC"/>
    <w:rsid w:val="00392814"/>
    <w:rsid w:val="00392875"/>
    <w:rsid w:val="003928C4"/>
    <w:rsid w:val="0039290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8E"/>
    <w:rsid w:val="00392F91"/>
    <w:rsid w:val="00392FD7"/>
    <w:rsid w:val="00393152"/>
    <w:rsid w:val="0039318F"/>
    <w:rsid w:val="003931EB"/>
    <w:rsid w:val="00393303"/>
    <w:rsid w:val="00393304"/>
    <w:rsid w:val="00393311"/>
    <w:rsid w:val="003933C2"/>
    <w:rsid w:val="0039347E"/>
    <w:rsid w:val="00393512"/>
    <w:rsid w:val="00393571"/>
    <w:rsid w:val="0039358D"/>
    <w:rsid w:val="00393637"/>
    <w:rsid w:val="00393644"/>
    <w:rsid w:val="00393803"/>
    <w:rsid w:val="00393915"/>
    <w:rsid w:val="00393AC2"/>
    <w:rsid w:val="00393ACC"/>
    <w:rsid w:val="00393B10"/>
    <w:rsid w:val="00393B2F"/>
    <w:rsid w:val="00393B4F"/>
    <w:rsid w:val="00393BD5"/>
    <w:rsid w:val="00393BF2"/>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F44"/>
    <w:rsid w:val="00394F8A"/>
    <w:rsid w:val="00394FFB"/>
    <w:rsid w:val="00395004"/>
    <w:rsid w:val="00395067"/>
    <w:rsid w:val="003950AD"/>
    <w:rsid w:val="003950BD"/>
    <w:rsid w:val="003951C4"/>
    <w:rsid w:val="003951E3"/>
    <w:rsid w:val="00395277"/>
    <w:rsid w:val="0039529E"/>
    <w:rsid w:val="003952E0"/>
    <w:rsid w:val="0039534B"/>
    <w:rsid w:val="0039534E"/>
    <w:rsid w:val="003953A9"/>
    <w:rsid w:val="003953D0"/>
    <w:rsid w:val="003954FB"/>
    <w:rsid w:val="003954FF"/>
    <w:rsid w:val="00395514"/>
    <w:rsid w:val="003955A1"/>
    <w:rsid w:val="003955AF"/>
    <w:rsid w:val="00395623"/>
    <w:rsid w:val="00395722"/>
    <w:rsid w:val="00395755"/>
    <w:rsid w:val="00395824"/>
    <w:rsid w:val="003958F8"/>
    <w:rsid w:val="0039592F"/>
    <w:rsid w:val="003959CB"/>
    <w:rsid w:val="003959EA"/>
    <w:rsid w:val="00395A0C"/>
    <w:rsid w:val="00395A50"/>
    <w:rsid w:val="00395A89"/>
    <w:rsid w:val="00395AA4"/>
    <w:rsid w:val="00395AAA"/>
    <w:rsid w:val="00395B22"/>
    <w:rsid w:val="00395B5A"/>
    <w:rsid w:val="00395B85"/>
    <w:rsid w:val="00395BC5"/>
    <w:rsid w:val="00395C61"/>
    <w:rsid w:val="00395CA5"/>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623"/>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F1"/>
    <w:rsid w:val="0039708A"/>
    <w:rsid w:val="00397091"/>
    <w:rsid w:val="0039710D"/>
    <w:rsid w:val="00397208"/>
    <w:rsid w:val="0039727B"/>
    <w:rsid w:val="0039728A"/>
    <w:rsid w:val="003972DC"/>
    <w:rsid w:val="003972F6"/>
    <w:rsid w:val="00397353"/>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E1A"/>
    <w:rsid w:val="00397E52"/>
    <w:rsid w:val="00397EC3"/>
    <w:rsid w:val="00397EF1"/>
    <w:rsid w:val="00397F7C"/>
    <w:rsid w:val="00397FCC"/>
    <w:rsid w:val="003A0120"/>
    <w:rsid w:val="003A012D"/>
    <w:rsid w:val="003A019B"/>
    <w:rsid w:val="003A01AE"/>
    <w:rsid w:val="003A01F7"/>
    <w:rsid w:val="003A0202"/>
    <w:rsid w:val="003A0263"/>
    <w:rsid w:val="003A0284"/>
    <w:rsid w:val="003A039F"/>
    <w:rsid w:val="003A0482"/>
    <w:rsid w:val="003A05B2"/>
    <w:rsid w:val="003A05F7"/>
    <w:rsid w:val="003A060A"/>
    <w:rsid w:val="003A068F"/>
    <w:rsid w:val="003A0730"/>
    <w:rsid w:val="003A08E6"/>
    <w:rsid w:val="003A0907"/>
    <w:rsid w:val="003A0A94"/>
    <w:rsid w:val="003A0AD5"/>
    <w:rsid w:val="003A0AD9"/>
    <w:rsid w:val="003A0CFD"/>
    <w:rsid w:val="003A0D1E"/>
    <w:rsid w:val="003A0DA8"/>
    <w:rsid w:val="003A0DE1"/>
    <w:rsid w:val="003A0E0F"/>
    <w:rsid w:val="003A0E64"/>
    <w:rsid w:val="003A0E91"/>
    <w:rsid w:val="003A0EAE"/>
    <w:rsid w:val="003A0EB3"/>
    <w:rsid w:val="003A100F"/>
    <w:rsid w:val="003A1020"/>
    <w:rsid w:val="003A1055"/>
    <w:rsid w:val="003A1117"/>
    <w:rsid w:val="003A113F"/>
    <w:rsid w:val="003A119D"/>
    <w:rsid w:val="003A11E9"/>
    <w:rsid w:val="003A12CE"/>
    <w:rsid w:val="003A12DC"/>
    <w:rsid w:val="003A135D"/>
    <w:rsid w:val="003A14D1"/>
    <w:rsid w:val="003A1599"/>
    <w:rsid w:val="003A15A7"/>
    <w:rsid w:val="003A15E1"/>
    <w:rsid w:val="003A15FC"/>
    <w:rsid w:val="003A1662"/>
    <w:rsid w:val="003A1685"/>
    <w:rsid w:val="003A169D"/>
    <w:rsid w:val="003A1761"/>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4E"/>
    <w:rsid w:val="003A294F"/>
    <w:rsid w:val="003A2964"/>
    <w:rsid w:val="003A2A85"/>
    <w:rsid w:val="003A2A99"/>
    <w:rsid w:val="003A2AAD"/>
    <w:rsid w:val="003A2BE7"/>
    <w:rsid w:val="003A2C92"/>
    <w:rsid w:val="003A2D5E"/>
    <w:rsid w:val="003A2D9C"/>
    <w:rsid w:val="003A2F1F"/>
    <w:rsid w:val="003A2F2E"/>
    <w:rsid w:val="003A2F93"/>
    <w:rsid w:val="003A30CF"/>
    <w:rsid w:val="003A3124"/>
    <w:rsid w:val="003A313D"/>
    <w:rsid w:val="003A316E"/>
    <w:rsid w:val="003A31B6"/>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AC"/>
    <w:rsid w:val="003A3F0B"/>
    <w:rsid w:val="003A3F62"/>
    <w:rsid w:val="003A3F81"/>
    <w:rsid w:val="003A401E"/>
    <w:rsid w:val="003A4032"/>
    <w:rsid w:val="003A404B"/>
    <w:rsid w:val="003A40C4"/>
    <w:rsid w:val="003A4123"/>
    <w:rsid w:val="003A4189"/>
    <w:rsid w:val="003A4231"/>
    <w:rsid w:val="003A4255"/>
    <w:rsid w:val="003A4258"/>
    <w:rsid w:val="003A42B7"/>
    <w:rsid w:val="003A42F6"/>
    <w:rsid w:val="003A4329"/>
    <w:rsid w:val="003A436F"/>
    <w:rsid w:val="003A43F9"/>
    <w:rsid w:val="003A4473"/>
    <w:rsid w:val="003A4477"/>
    <w:rsid w:val="003A44C0"/>
    <w:rsid w:val="003A44F3"/>
    <w:rsid w:val="003A4512"/>
    <w:rsid w:val="003A4551"/>
    <w:rsid w:val="003A462F"/>
    <w:rsid w:val="003A4686"/>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86"/>
    <w:rsid w:val="003A4E9B"/>
    <w:rsid w:val="003A5003"/>
    <w:rsid w:val="003A508A"/>
    <w:rsid w:val="003A5090"/>
    <w:rsid w:val="003A50D1"/>
    <w:rsid w:val="003A5122"/>
    <w:rsid w:val="003A51F8"/>
    <w:rsid w:val="003A524C"/>
    <w:rsid w:val="003A532F"/>
    <w:rsid w:val="003A5352"/>
    <w:rsid w:val="003A53FE"/>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BF9"/>
    <w:rsid w:val="003A5C0D"/>
    <w:rsid w:val="003A5CA0"/>
    <w:rsid w:val="003A5CF3"/>
    <w:rsid w:val="003A5D32"/>
    <w:rsid w:val="003A5D57"/>
    <w:rsid w:val="003A5DBB"/>
    <w:rsid w:val="003A5DE4"/>
    <w:rsid w:val="003A5E04"/>
    <w:rsid w:val="003A5F39"/>
    <w:rsid w:val="003A5F41"/>
    <w:rsid w:val="003A5F85"/>
    <w:rsid w:val="003A5FEC"/>
    <w:rsid w:val="003A6065"/>
    <w:rsid w:val="003A609E"/>
    <w:rsid w:val="003A616F"/>
    <w:rsid w:val="003A6177"/>
    <w:rsid w:val="003A6284"/>
    <w:rsid w:val="003A62CE"/>
    <w:rsid w:val="003A62D8"/>
    <w:rsid w:val="003A62E7"/>
    <w:rsid w:val="003A6496"/>
    <w:rsid w:val="003A64C6"/>
    <w:rsid w:val="003A6534"/>
    <w:rsid w:val="003A65C9"/>
    <w:rsid w:val="003A664A"/>
    <w:rsid w:val="003A6721"/>
    <w:rsid w:val="003A677D"/>
    <w:rsid w:val="003A6830"/>
    <w:rsid w:val="003A6886"/>
    <w:rsid w:val="003A690D"/>
    <w:rsid w:val="003A697B"/>
    <w:rsid w:val="003A69AF"/>
    <w:rsid w:val="003A69D4"/>
    <w:rsid w:val="003A69D6"/>
    <w:rsid w:val="003A69EE"/>
    <w:rsid w:val="003A6A66"/>
    <w:rsid w:val="003A6B1A"/>
    <w:rsid w:val="003A6B6B"/>
    <w:rsid w:val="003A6BA0"/>
    <w:rsid w:val="003A6BD7"/>
    <w:rsid w:val="003A6C07"/>
    <w:rsid w:val="003A6CD1"/>
    <w:rsid w:val="003A6CE3"/>
    <w:rsid w:val="003A6D56"/>
    <w:rsid w:val="003A6D6B"/>
    <w:rsid w:val="003A6D74"/>
    <w:rsid w:val="003A6DD8"/>
    <w:rsid w:val="003A6E6B"/>
    <w:rsid w:val="003A6E7A"/>
    <w:rsid w:val="003A6EB4"/>
    <w:rsid w:val="003A6F75"/>
    <w:rsid w:val="003A70BE"/>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C5"/>
    <w:rsid w:val="003A7BCE"/>
    <w:rsid w:val="003A7BD4"/>
    <w:rsid w:val="003A7C00"/>
    <w:rsid w:val="003A7C41"/>
    <w:rsid w:val="003A7C96"/>
    <w:rsid w:val="003A7CE6"/>
    <w:rsid w:val="003A7D87"/>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36B"/>
    <w:rsid w:val="003B036D"/>
    <w:rsid w:val="003B0385"/>
    <w:rsid w:val="003B046A"/>
    <w:rsid w:val="003B0490"/>
    <w:rsid w:val="003B0565"/>
    <w:rsid w:val="003B064D"/>
    <w:rsid w:val="003B06BF"/>
    <w:rsid w:val="003B0787"/>
    <w:rsid w:val="003B08BD"/>
    <w:rsid w:val="003B08CF"/>
    <w:rsid w:val="003B0BD6"/>
    <w:rsid w:val="003B0C4B"/>
    <w:rsid w:val="003B0C92"/>
    <w:rsid w:val="003B0CE2"/>
    <w:rsid w:val="003B0D23"/>
    <w:rsid w:val="003B0E24"/>
    <w:rsid w:val="003B0E9F"/>
    <w:rsid w:val="003B0ECA"/>
    <w:rsid w:val="003B0F6D"/>
    <w:rsid w:val="003B0F8D"/>
    <w:rsid w:val="003B1015"/>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EAC"/>
    <w:rsid w:val="003B1F21"/>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F15"/>
    <w:rsid w:val="003B2F96"/>
    <w:rsid w:val="003B2FB5"/>
    <w:rsid w:val="003B2FBD"/>
    <w:rsid w:val="003B3046"/>
    <w:rsid w:val="003B30B1"/>
    <w:rsid w:val="003B30D0"/>
    <w:rsid w:val="003B31E5"/>
    <w:rsid w:val="003B32AC"/>
    <w:rsid w:val="003B33B3"/>
    <w:rsid w:val="003B33BE"/>
    <w:rsid w:val="003B3431"/>
    <w:rsid w:val="003B347D"/>
    <w:rsid w:val="003B34B5"/>
    <w:rsid w:val="003B3509"/>
    <w:rsid w:val="003B3536"/>
    <w:rsid w:val="003B355A"/>
    <w:rsid w:val="003B3580"/>
    <w:rsid w:val="003B35C6"/>
    <w:rsid w:val="003B3606"/>
    <w:rsid w:val="003B3681"/>
    <w:rsid w:val="003B369F"/>
    <w:rsid w:val="003B36C9"/>
    <w:rsid w:val="003B3701"/>
    <w:rsid w:val="003B3732"/>
    <w:rsid w:val="003B3738"/>
    <w:rsid w:val="003B37F5"/>
    <w:rsid w:val="003B38DE"/>
    <w:rsid w:val="003B3A3F"/>
    <w:rsid w:val="003B3A53"/>
    <w:rsid w:val="003B3B20"/>
    <w:rsid w:val="003B3B7D"/>
    <w:rsid w:val="003B3BE8"/>
    <w:rsid w:val="003B3C68"/>
    <w:rsid w:val="003B3CD3"/>
    <w:rsid w:val="003B3D20"/>
    <w:rsid w:val="003B3E1A"/>
    <w:rsid w:val="003B3E51"/>
    <w:rsid w:val="003B3F5D"/>
    <w:rsid w:val="003B3F7B"/>
    <w:rsid w:val="003B3F88"/>
    <w:rsid w:val="003B3F92"/>
    <w:rsid w:val="003B3FC3"/>
    <w:rsid w:val="003B4054"/>
    <w:rsid w:val="003B4073"/>
    <w:rsid w:val="003B409D"/>
    <w:rsid w:val="003B40B6"/>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88"/>
    <w:rsid w:val="003B4BAE"/>
    <w:rsid w:val="003B4BD1"/>
    <w:rsid w:val="003B4C5E"/>
    <w:rsid w:val="003B4CA4"/>
    <w:rsid w:val="003B4D2A"/>
    <w:rsid w:val="003B4E01"/>
    <w:rsid w:val="003B4E76"/>
    <w:rsid w:val="003B4E83"/>
    <w:rsid w:val="003B4F1D"/>
    <w:rsid w:val="003B4F40"/>
    <w:rsid w:val="003B4F47"/>
    <w:rsid w:val="003B4F70"/>
    <w:rsid w:val="003B4FF3"/>
    <w:rsid w:val="003B501C"/>
    <w:rsid w:val="003B5056"/>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B6D"/>
    <w:rsid w:val="003B5C79"/>
    <w:rsid w:val="003B5CD3"/>
    <w:rsid w:val="003B5CDE"/>
    <w:rsid w:val="003B5D53"/>
    <w:rsid w:val="003B5D62"/>
    <w:rsid w:val="003B5D9B"/>
    <w:rsid w:val="003B5DA0"/>
    <w:rsid w:val="003B5F4D"/>
    <w:rsid w:val="003B5F63"/>
    <w:rsid w:val="003B5FA5"/>
    <w:rsid w:val="003B5FD1"/>
    <w:rsid w:val="003B5FE5"/>
    <w:rsid w:val="003B600A"/>
    <w:rsid w:val="003B6038"/>
    <w:rsid w:val="003B60B4"/>
    <w:rsid w:val="003B61CD"/>
    <w:rsid w:val="003B6270"/>
    <w:rsid w:val="003B6314"/>
    <w:rsid w:val="003B637F"/>
    <w:rsid w:val="003B63D9"/>
    <w:rsid w:val="003B6419"/>
    <w:rsid w:val="003B64DB"/>
    <w:rsid w:val="003B64F3"/>
    <w:rsid w:val="003B667C"/>
    <w:rsid w:val="003B6829"/>
    <w:rsid w:val="003B68A1"/>
    <w:rsid w:val="003B68E9"/>
    <w:rsid w:val="003B69BA"/>
    <w:rsid w:val="003B69BC"/>
    <w:rsid w:val="003B69F1"/>
    <w:rsid w:val="003B6A1B"/>
    <w:rsid w:val="003B6BB3"/>
    <w:rsid w:val="003B6C06"/>
    <w:rsid w:val="003B6C44"/>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2F1"/>
    <w:rsid w:val="003B733B"/>
    <w:rsid w:val="003B7352"/>
    <w:rsid w:val="003B73A0"/>
    <w:rsid w:val="003B7404"/>
    <w:rsid w:val="003B7418"/>
    <w:rsid w:val="003B7495"/>
    <w:rsid w:val="003B74E6"/>
    <w:rsid w:val="003B7556"/>
    <w:rsid w:val="003B7759"/>
    <w:rsid w:val="003B77A1"/>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4A"/>
    <w:rsid w:val="003C005B"/>
    <w:rsid w:val="003C009C"/>
    <w:rsid w:val="003C00AA"/>
    <w:rsid w:val="003C00B6"/>
    <w:rsid w:val="003C0138"/>
    <w:rsid w:val="003C01B3"/>
    <w:rsid w:val="003C01B6"/>
    <w:rsid w:val="003C0351"/>
    <w:rsid w:val="003C0418"/>
    <w:rsid w:val="003C0443"/>
    <w:rsid w:val="003C04A0"/>
    <w:rsid w:val="003C04F7"/>
    <w:rsid w:val="003C0524"/>
    <w:rsid w:val="003C05DF"/>
    <w:rsid w:val="003C06A6"/>
    <w:rsid w:val="003C07D7"/>
    <w:rsid w:val="003C07FC"/>
    <w:rsid w:val="003C08C3"/>
    <w:rsid w:val="003C091F"/>
    <w:rsid w:val="003C0936"/>
    <w:rsid w:val="003C0955"/>
    <w:rsid w:val="003C0A2D"/>
    <w:rsid w:val="003C0A4A"/>
    <w:rsid w:val="003C0A6B"/>
    <w:rsid w:val="003C0BAB"/>
    <w:rsid w:val="003C0CEF"/>
    <w:rsid w:val="003C0D01"/>
    <w:rsid w:val="003C0D47"/>
    <w:rsid w:val="003C0D4E"/>
    <w:rsid w:val="003C0D51"/>
    <w:rsid w:val="003C0E29"/>
    <w:rsid w:val="003C0EDB"/>
    <w:rsid w:val="003C0F41"/>
    <w:rsid w:val="003C0F42"/>
    <w:rsid w:val="003C0F98"/>
    <w:rsid w:val="003C1001"/>
    <w:rsid w:val="003C1037"/>
    <w:rsid w:val="003C106F"/>
    <w:rsid w:val="003C107C"/>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9EF"/>
    <w:rsid w:val="003C1A27"/>
    <w:rsid w:val="003C1B86"/>
    <w:rsid w:val="003C1BE2"/>
    <w:rsid w:val="003C1C27"/>
    <w:rsid w:val="003C1C28"/>
    <w:rsid w:val="003C1C34"/>
    <w:rsid w:val="003C1C68"/>
    <w:rsid w:val="003C1EF1"/>
    <w:rsid w:val="003C1F68"/>
    <w:rsid w:val="003C209D"/>
    <w:rsid w:val="003C20A2"/>
    <w:rsid w:val="003C20A4"/>
    <w:rsid w:val="003C20FA"/>
    <w:rsid w:val="003C21F8"/>
    <w:rsid w:val="003C22F1"/>
    <w:rsid w:val="003C22F9"/>
    <w:rsid w:val="003C22FC"/>
    <w:rsid w:val="003C23EF"/>
    <w:rsid w:val="003C2421"/>
    <w:rsid w:val="003C2550"/>
    <w:rsid w:val="003C25B5"/>
    <w:rsid w:val="003C2678"/>
    <w:rsid w:val="003C2812"/>
    <w:rsid w:val="003C288C"/>
    <w:rsid w:val="003C28E4"/>
    <w:rsid w:val="003C290D"/>
    <w:rsid w:val="003C2922"/>
    <w:rsid w:val="003C2950"/>
    <w:rsid w:val="003C2961"/>
    <w:rsid w:val="003C2990"/>
    <w:rsid w:val="003C2A52"/>
    <w:rsid w:val="003C2BDB"/>
    <w:rsid w:val="003C2CAA"/>
    <w:rsid w:val="003C2CDC"/>
    <w:rsid w:val="003C2E20"/>
    <w:rsid w:val="003C2EA9"/>
    <w:rsid w:val="003C30BB"/>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50"/>
    <w:rsid w:val="003C42B1"/>
    <w:rsid w:val="003C434E"/>
    <w:rsid w:val="003C43DE"/>
    <w:rsid w:val="003C4462"/>
    <w:rsid w:val="003C446D"/>
    <w:rsid w:val="003C44C7"/>
    <w:rsid w:val="003C4508"/>
    <w:rsid w:val="003C45E3"/>
    <w:rsid w:val="003C460B"/>
    <w:rsid w:val="003C4667"/>
    <w:rsid w:val="003C46C2"/>
    <w:rsid w:val="003C47AA"/>
    <w:rsid w:val="003C4852"/>
    <w:rsid w:val="003C4928"/>
    <w:rsid w:val="003C4A3D"/>
    <w:rsid w:val="003C4AAE"/>
    <w:rsid w:val="003C4AD2"/>
    <w:rsid w:val="003C4AE9"/>
    <w:rsid w:val="003C4AFE"/>
    <w:rsid w:val="003C4B58"/>
    <w:rsid w:val="003C4DB9"/>
    <w:rsid w:val="003C4E6E"/>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7EA"/>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A5"/>
    <w:rsid w:val="003C5BA9"/>
    <w:rsid w:val="003C5C5D"/>
    <w:rsid w:val="003C5D50"/>
    <w:rsid w:val="003C5DDD"/>
    <w:rsid w:val="003C5E1D"/>
    <w:rsid w:val="003C5E28"/>
    <w:rsid w:val="003C5E31"/>
    <w:rsid w:val="003C5F4F"/>
    <w:rsid w:val="003C5F58"/>
    <w:rsid w:val="003C6078"/>
    <w:rsid w:val="003C60A8"/>
    <w:rsid w:val="003C61A4"/>
    <w:rsid w:val="003C6201"/>
    <w:rsid w:val="003C621F"/>
    <w:rsid w:val="003C6243"/>
    <w:rsid w:val="003C6248"/>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1C"/>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13"/>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BC"/>
    <w:rsid w:val="003D17E7"/>
    <w:rsid w:val="003D18CC"/>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F"/>
    <w:rsid w:val="003D2004"/>
    <w:rsid w:val="003D204B"/>
    <w:rsid w:val="003D2050"/>
    <w:rsid w:val="003D206C"/>
    <w:rsid w:val="003D20A1"/>
    <w:rsid w:val="003D20C6"/>
    <w:rsid w:val="003D2294"/>
    <w:rsid w:val="003D2296"/>
    <w:rsid w:val="003D22E3"/>
    <w:rsid w:val="003D239E"/>
    <w:rsid w:val="003D241B"/>
    <w:rsid w:val="003D24C3"/>
    <w:rsid w:val="003D24DE"/>
    <w:rsid w:val="003D24ED"/>
    <w:rsid w:val="003D2519"/>
    <w:rsid w:val="003D2550"/>
    <w:rsid w:val="003D2577"/>
    <w:rsid w:val="003D25D6"/>
    <w:rsid w:val="003D25DA"/>
    <w:rsid w:val="003D2680"/>
    <w:rsid w:val="003D2683"/>
    <w:rsid w:val="003D26C0"/>
    <w:rsid w:val="003D275C"/>
    <w:rsid w:val="003D27A8"/>
    <w:rsid w:val="003D27DB"/>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F"/>
    <w:rsid w:val="003D2CED"/>
    <w:rsid w:val="003D2D12"/>
    <w:rsid w:val="003D2D31"/>
    <w:rsid w:val="003D2D84"/>
    <w:rsid w:val="003D2E11"/>
    <w:rsid w:val="003D2E59"/>
    <w:rsid w:val="003D2EAD"/>
    <w:rsid w:val="003D31E5"/>
    <w:rsid w:val="003D31F8"/>
    <w:rsid w:val="003D33DB"/>
    <w:rsid w:val="003D3559"/>
    <w:rsid w:val="003D35C2"/>
    <w:rsid w:val="003D3600"/>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C6"/>
    <w:rsid w:val="003D47D3"/>
    <w:rsid w:val="003D4811"/>
    <w:rsid w:val="003D4882"/>
    <w:rsid w:val="003D490D"/>
    <w:rsid w:val="003D4916"/>
    <w:rsid w:val="003D4971"/>
    <w:rsid w:val="003D49AF"/>
    <w:rsid w:val="003D49C1"/>
    <w:rsid w:val="003D4A3C"/>
    <w:rsid w:val="003D4AF9"/>
    <w:rsid w:val="003D4B01"/>
    <w:rsid w:val="003D4B04"/>
    <w:rsid w:val="003D4B0C"/>
    <w:rsid w:val="003D4B1F"/>
    <w:rsid w:val="003D4BAE"/>
    <w:rsid w:val="003D4C87"/>
    <w:rsid w:val="003D4C99"/>
    <w:rsid w:val="003D4CC9"/>
    <w:rsid w:val="003D4CF9"/>
    <w:rsid w:val="003D4DAA"/>
    <w:rsid w:val="003D4DC7"/>
    <w:rsid w:val="003D4E96"/>
    <w:rsid w:val="003D4EC3"/>
    <w:rsid w:val="003D4F1E"/>
    <w:rsid w:val="003D4F8B"/>
    <w:rsid w:val="003D5029"/>
    <w:rsid w:val="003D507C"/>
    <w:rsid w:val="003D50B7"/>
    <w:rsid w:val="003D50BF"/>
    <w:rsid w:val="003D5103"/>
    <w:rsid w:val="003D52A5"/>
    <w:rsid w:val="003D53FD"/>
    <w:rsid w:val="003D542E"/>
    <w:rsid w:val="003D5474"/>
    <w:rsid w:val="003D5476"/>
    <w:rsid w:val="003D54AA"/>
    <w:rsid w:val="003D54EB"/>
    <w:rsid w:val="003D54F8"/>
    <w:rsid w:val="003D550E"/>
    <w:rsid w:val="003D550F"/>
    <w:rsid w:val="003D5524"/>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5FFB"/>
    <w:rsid w:val="003D605B"/>
    <w:rsid w:val="003D6060"/>
    <w:rsid w:val="003D606D"/>
    <w:rsid w:val="003D60A5"/>
    <w:rsid w:val="003D60E0"/>
    <w:rsid w:val="003D6107"/>
    <w:rsid w:val="003D6136"/>
    <w:rsid w:val="003D6168"/>
    <w:rsid w:val="003D62F3"/>
    <w:rsid w:val="003D62F9"/>
    <w:rsid w:val="003D63A8"/>
    <w:rsid w:val="003D63B5"/>
    <w:rsid w:val="003D645C"/>
    <w:rsid w:val="003D6511"/>
    <w:rsid w:val="003D6708"/>
    <w:rsid w:val="003D6727"/>
    <w:rsid w:val="003D674B"/>
    <w:rsid w:val="003D682F"/>
    <w:rsid w:val="003D694E"/>
    <w:rsid w:val="003D6955"/>
    <w:rsid w:val="003D69D7"/>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5A"/>
    <w:rsid w:val="003D7169"/>
    <w:rsid w:val="003D71E2"/>
    <w:rsid w:val="003D7295"/>
    <w:rsid w:val="003D7427"/>
    <w:rsid w:val="003D74DD"/>
    <w:rsid w:val="003D764E"/>
    <w:rsid w:val="003D7671"/>
    <w:rsid w:val="003D767A"/>
    <w:rsid w:val="003D7764"/>
    <w:rsid w:val="003D77A3"/>
    <w:rsid w:val="003D77E5"/>
    <w:rsid w:val="003D786A"/>
    <w:rsid w:val="003D78B6"/>
    <w:rsid w:val="003D797D"/>
    <w:rsid w:val="003D7980"/>
    <w:rsid w:val="003D79B8"/>
    <w:rsid w:val="003D79FC"/>
    <w:rsid w:val="003D7A1C"/>
    <w:rsid w:val="003D7A2A"/>
    <w:rsid w:val="003D7A92"/>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CD"/>
    <w:rsid w:val="003D7FEF"/>
    <w:rsid w:val="003DD2FF"/>
    <w:rsid w:val="003E0049"/>
    <w:rsid w:val="003E0083"/>
    <w:rsid w:val="003E00D8"/>
    <w:rsid w:val="003E0183"/>
    <w:rsid w:val="003E018D"/>
    <w:rsid w:val="003E02FD"/>
    <w:rsid w:val="003E0351"/>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07"/>
    <w:rsid w:val="003E1340"/>
    <w:rsid w:val="003E1391"/>
    <w:rsid w:val="003E14BF"/>
    <w:rsid w:val="003E151D"/>
    <w:rsid w:val="003E151E"/>
    <w:rsid w:val="003E1532"/>
    <w:rsid w:val="003E153F"/>
    <w:rsid w:val="003E154C"/>
    <w:rsid w:val="003E156E"/>
    <w:rsid w:val="003E15A4"/>
    <w:rsid w:val="003E15BE"/>
    <w:rsid w:val="003E1603"/>
    <w:rsid w:val="003E1637"/>
    <w:rsid w:val="003E16DA"/>
    <w:rsid w:val="003E16EA"/>
    <w:rsid w:val="003E1733"/>
    <w:rsid w:val="003E17B1"/>
    <w:rsid w:val="003E188D"/>
    <w:rsid w:val="003E191A"/>
    <w:rsid w:val="003E19CA"/>
    <w:rsid w:val="003E19CD"/>
    <w:rsid w:val="003E1A17"/>
    <w:rsid w:val="003E1C84"/>
    <w:rsid w:val="003E1CBD"/>
    <w:rsid w:val="003E1D3E"/>
    <w:rsid w:val="003E1D89"/>
    <w:rsid w:val="003E1DB4"/>
    <w:rsid w:val="003E1DEF"/>
    <w:rsid w:val="003E1E4A"/>
    <w:rsid w:val="003E1F2C"/>
    <w:rsid w:val="003E1F88"/>
    <w:rsid w:val="003E1FFF"/>
    <w:rsid w:val="003E201C"/>
    <w:rsid w:val="003E202E"/>
    <w:rsid w:val="003E2085"/>
    <w:rsid w:val="003E20F8"/>
    <w:rsid w:val="003E2170"/>
    <w:rsid w:val="003E219B"/>
    <w:rsid w:val="003E2229"/>
    <w:rsid w:val="003E22BF"/>
    <w:rsid w:val="003E22E7"/>
    <w:rsid w:val="003E2329"/>
    <w:rsid w:val="003E2397"/>
    <w:rsid w:val="003E23D3"/>
    <w:rsid w:val="003E23EE"/>
    <w:rsid w:val="003E2430"/>
    <w:rsid w:val="003E24AE"/>
    <w:rsid w:val="003E24F4"/>
    <w:rsid w:val="003E250A"/>
    <w:rsid w:val="003E2524"/>
    <w:rsid w:val="003E2570"/>
    <w:rsid w:val="003E257F"/>
    <w:rsid w:val="003E2594"/>
    <w:rsid w:val="003E25F9"/>
    <w:rsid w:val="003E278B"/>
    <w:rsid w:val="003E27A9"/>
    <w:rsid w:val="003E29BE"/>
    <w:rsid w:val="003E29D7"/>
    <w:rsid w:val="003E2B95"/>
    <w:rsid w:val="003E2C31"/>
    <w:rsid w:val="003E2C8D"/>
    <w:rsid w:val="003E2CAC"/>
    <w:rsid w:val="003E2D46"/>
    <w:rsid w:val="003E2D4F"/>
    <w:rsid w:val="003E2D5F"/>
    <w:rsid w:val="003E2DB0"/>
    <w:rsid w:val="003E2DC4"/>
    <w:rsid w:val="003E2DC9"/>
    <w:rsid w:val="003E2E69"/>
    <w:rsid w:val="003E2E7B"/>
    <w:rsid w:val="003E2EDB"/>
    <w:rsid w:val="003E2F04"/>
    <w:rsid w:val="003E2F76"/>
    <w:rsid w:val="003E2FBC"/>
    <w:rsid w:val="003E301E"/>
    <w:rsid w:val="003E304C"/>
    <w:rsid w:val="003E30A1"/>
    <w:rsid w:val="003E31A5"/>
    <w:rsid w:val="003E31CE"/>
    <w:rsid w:val="003E31D5"/>
    <w:rsid w:val="003E331A"/>
    <w:rsid w:val="003E333B"/>
    <w:rsid w:val="003E3351"/>
    <w:rsid w:val="003E347F"/>
    <w:rsid w:val="003E34AE"/>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3E"/>
    <w:rsid w:val="003E46BC"/>
    <w:rsid w:val="003E46BD"/>
    <w:rsid w:val="003E46D7"/>
    <w:rsid w:val="003E4734"/>
    <w:rsid w:val="003E4736"/>
    <w:rsid w:val="003E480B"/>
    <w:rsid w:val="003E4839"/>
    <w:rsid w:val="003E4859"/>
    <w:rsid w:val="003E488F"/>
    <w:rsid w:val="003E4935"/>
    <w:rsid w:val="003E4936"/>
    <w:rsid w:val="003E4956"/>
    <w:rsid w:val="003E4A26"/>
    <w:rsid w:val="003E4B47"/>
    <w:rsid w:val="003E4B65"/>
    <w:rsid w:val="003E4BD7"/>
    <w:rsid w:val="003E4CD5"/>
    <w:rsid w:val="003E4CFE"/>
    <w:rsid w:val="003E4E27"/>
    <w:rsid w:val="003E4E2A"/>
    <w:rsid w:val="003E4E62"/>
    <w:rsid w:val="003E4E82"/>
    <w:rsid w:val="003E4F53"/>
    <w:rsid w:val="003E4F7B"/>
    <w:rsid w:val="003E5015"/>
    <w:rsid w:val="003E5018"/>
    <w:rsid w:val="003E514C"/>
    <w:rsid w:val="003E51C2"/>
    <w:rsid w:val="003E51DB"/>
    <w:rsid w:val="003E5233"/>
    <w:rsid w:val="003E524C"/>
    <w:rsid w:val="003E52AC"/>
    <w:rsid w:val="003E52CD"/>
    <w:rsid w:val="003E5307"/>
    <w:rsid w:val="003E5397"/>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AE6"/>
    <w:rsid w:val="003E6B02"/>
    <w:rsid w:val="003E6B8C"/>
    <w:rsid w:val="003E6B9D"/>
    <w:rsid w:val="003E6BB7"/>
    <w:rsid w:val="003E6BCD"/>
    <w:rsid w:val="003E6BD3"/>
    <w:rsid w:val="003E6BDE"/>
    <w:rsid w:val="003E6CC7"/>
    <w:rsid w:val="003E6D03"/>
    <w:rsid w:val="003E6D23"/>
    <w:rsid w:val="003E6D55"/>
    <w:rsid w:val="003E6D86"/>
    <w:rsid w:val="003E6DC7"/>
    <w:rsid w:val="003E6DF1"/>
    <w:rsid w:val="003E6E0F"/>
    <w:rsid w:val="003E6E65"/>
    <w:rsid w:val="003E7029"/>
    <w:rsid w:val="003E709B"/>
    <w:rsid w:val="003E70C8"/>
    <w:rsid w:val="003E740A"/>
    <w:rsid w:val="003E748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8D"/>
    <w:rsid w:val="003E7DEF"/>
    <w:rsid w:val="003E7EF8"/>
    <w:rsid w:val="003E7F27"/>
    <w:rsid w:val="003E7F3B"/>
    <w:rsid w:val="003E7FE5"/>
    <w:rsid w:val="003F0015"/>
    <w:rsid w:val="003F001B"/>
    <w:rsid w:val="003F002E"/>
    <w:rsid w:val="003F0048"/>
    <w:rsid w:val="003F005F"/>
    <w:rsid w:val="003F01ED"/>
    <w:rsid w:val="003F0256"/>
    <w:rsid w:val="003F02C3"/>
    <w:rsid w:val="003F0338"/>
    <w:rsid w:val="003F0352"/>
    <w:rsid w:val="003F0371"/>
    <w:rsid w:val="003F0377"/>
    <w:rsid w:val="003F03CD"/>
    <w:rsid w:val="003F043B"/>
    <w:rsid w:val="003F0587"/>
    <w:rsid w:val="003F05F1"/>
    <w:rsid w:val="003F060D"/>
    <w:rsid w:val="003F0698"/>
    <w:rsid w:val="003F06EC"/>
    <w:rsid w:val="003F0701"/>
    <w:rsid w:val="003F07ED"/>
    <w:rsid w:val="003F0823"/>
    <w:rsid w:val="003F0846"/>
    <w:rsid w:val="003F0991"/>
    <w:rsid w:val="003F09B0"/>
    <w:rsid w:val="003F0A13"/>
    <w:rsid w:val="003F0A1B"/>
    <w:rsid w:val="003F0ABC"/>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B"/>
    <w:rsid w:val="003F1445"/>
    <w:rsid w:val="003F1483"/>
    <w:rsid w:val="003F14C5"/>
    <w:rsid w:val="003F153B"/>
    <w:rsid w:val="003F1603"/>
    <w:rsid w:val="003F1612"/>
    <w:rsid w:val="003F1669"/>
    <w:rsid w:val="003F16CD"/>
    <w:rsid w:val="003F16E4"/>
    <w:rsid w:val="003F175C"/>
    <w:rsid w:val="003F1766"/>
    <w:rsid w:val="003F1773"/>
    <w:rsid w:val="003F1841"/>
    <w:rsid w:val="003F1853"/>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24F"/>
    <w:rsid w:val="003F226D"/>
    <w:rsid w:val="003F2304"/>
    <w:rsid w:val="003F232A"/>
    <w:rsid w:val="003F23D6"/>
    <w:rsid w:val="003F23E3"/>
    <w:rsid w:val="003F23E9"/>
    <w:rsid w:val="003F2527"/>
    <w:rsid w:val="003F2533"/>
    <w:rsid w:val="003F253D"/>
    <w:rsid w:val="003F2554"/>
    <w:rsid w:val="003F25E8"/>
    <w:rsid w:val="003F262A"/>
    <w:rsid w:val="003F26A5"/>
    <w:rsid w:val="003F277E"/>
    <w:rsid w:val="003F283C"/>
    <w:rsid w:val="003F28C9"/>
    <w:rsid w:val="003F297B"/>
    <w:rsid w:val="003F297C"/>
    <w:rsid w:val="003F2A76"/>
    <w:rsid w:val="003F2AA9"/>
    <w:rsid w:val="003F2B89"/>
    <w:rsid w:val="003F2BDE"/>
    <w:rsid w:val="003F2C1A"/>
    <w:rsid w:val="003F2CDB"/>
    <w:rsid w:val="003F2CED"/>
    <w:rsid w:val="003F2D23"/>
    <w:rsid w:val="003F2DBA"/>
    <w:rsid w:val="003F2DFD"/>
    <w:rsid w:val="003F2EA6"/>
    <w:rsid w:val="003F2F76"/>
    <w:rsid w:val="003F307C"/>
    <w:rsid w:val="003F30E1"/>
    <w:rsid w:val="003F31AA"/>
    <w:rsid w:val="003F3205"/>
    <w:rsid w:val="003F3238"/>
    <w:rsid w:val="003F340C"/>
    <w:rsid w:val="003F3444"/>
    <w:rsid w:val="003F3452"/>
    <w:rsid w:val="003F3477"/>
    <w:rsid w:val="003F34AB"/>
    <w:rsid w:val="003F3521"/>
    <w:rsid w:val="003F3529"/>
    <w:rsid w:val="003F354F"/>
    <w:rsid w:val="003F3551"/>
    <w:rsid w:val="003F35F7"/>
    <w:rsid w:val="003F361B"/>
    <w:rsid w:val="003F365C"/>
    <w:rsid w:val="003F36F6"/>
    <w:rsid w:val="003F3745"/>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655"/>
    <w:rsid w:val="003F46C8"/>
    <w:rsid w:val="003F4791"/>
    <w:rsid w:val="003F47F9"/>
    <w:rsid w:val="003F47FD"/>
    <w:rsid w:val="003F4865"/>
    <w:rsid w:val="003F48CE"/>
    <w:rsid w:val="003F48F5"/>
    <w:rsid w:val="003F4911"/>
    <w:rsid w:val="003F496D"/>
    <w:rsid w:val="003F4A0B"/>
    <w:rsid w:val="003F4A3E"/>
    <w:rsid w:val="003F4A51"/>
    <w:rsid w:val="003F4A94"/>
    <w:rsid w:val="003F4C90"/>
    <w:rsid w:val="003F4CD6"/>
    <w:rsid w:val="003F4CE9"/>
    <w:rsid w:val="003F4D99"/>
    <w:rsid w:val="003F4DAE"/>
    <w:rsid w:val="003F4DC8"/>
    <w:rsid w:val="003F4EB2"/>
    <w:rsid w:val="003F4EF6"/>
    <w:rsid w:val="003F4F6D"/>
    <w:rsid w:val="003F4F90"/>
    <w:rsid w:val="003F4FDA"/>
    <w:rsid w:val="003F501A"/>
    <w:rsid w:val="003F5035"/>
    <w:rsid w:val="003F50F7"/>
    <w:rsid w:val="003F5101"/>
    <w:rsid w:val="003F5113"/>
    <w:rsid w:val="003F516A"/>
    <w:rsid w:val="003F522D"/>
    <w:rsid w:val="003F525F"/>
    <w:rsid w:val="003F5285"/>
    <w:rsid w:val="003F529E"/>
    <w:rsid w:val="003F53B2"/>
    <w:rsid w:val="003F53F6"/>
    <w:rsid w:val="003F5456"/>
    <w:rsid w:val="003F5459"/>
    <w:rsid w:val="003F5482"/>
    <w:rsid w:val="003F55AD"/>
    <w:rsid w:val="003F5618"/>
    <w:rsid w:val="003F574A"/>
    <w:rsid w:val="003F59C2"/>
    <w:rsid w:val="003F5A70"/>
    <w:rsid w:val="003F5AD3"/>
    <w:rsid w:val="003F5B35"/>
    <w:rsid w:val="003F5B6C"/>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DC"/>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C"/>
    <w:rsid w:val="003F69BE"/>
    <w:rsid w:val="003F69F1"/>
    <w:rsid w:val="003F6B06"/>
    <w:rsid w:val="003F6C32"/>
    <w:rsid w:val="003F6CFA"/>
    <w:rsid w:val="003F6E06"/>
    <w:rsid w:val="003F6E29"/>
    <w:rsid w:val="003F6E61"/>
    <w:rsid w:val="003F6E73"/>
    <w:rsid w:val="003F6E96"/>
    <w:rsid w:val="003F6EE1"/>
    <w:rsid w:val="003F6F8C"/>
    <w:rsid w:val="003F7044"/>
    <w:rsid w:val="003F7047"/>
    <w:rsid w:val="003F713E"/>
    <w:rsid w:val="003F717A"/>
    <w:rsid w:val="003F71B3"/>
    <w:rsid w:val="003F71FB"/>
    <w:rsid w:val="003F7254"/>
    <w:rsid w:val="003F736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F6"/>
    <w:rsid w:val="003F7E5B"/>
    <w:rsid w:val="003F7EAD"/>
    <w:rsid w:val="003F7ED8"/>
    <w:rsid w:val="003F7F37"/>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B01"/>
    <w:rsid w:val="00400B56"/>
    <w:rsid w:val="00400B82"/>
    <w:rsid w:val="00400BE0"/>
    <w:rsid w:val="00400BE6"/>
    <w:rsid w:val="00400CA9"/>
    <w:rsid w:val="00400CF9"/>
    <w:rsid w:val="00400D6D"/>
    <w:rsid w:val="00400DC5"/>
    <w:rsid w:val="00400DEE"/>
    <w:rsid w:val="00400E33"/>
    <w:rsid w:val="00400E46"/>
    <w:rsid w:val="00400EE6"/>
    <w:rsid w:val="004010AF"/>
    <w:rsid w:val="00401206"/>
    <w:rsid w:val="00401278"/>
    <w:rsid w:val="00401286"/>
    <w:rsid w:val="004012AA"/>
    <w:rsid w:val="00401344"/>
    <w:rsid w:val="00401365"/>
    <w:rsid w:val="00401391"/>
    <w:rsid w:val="00401478"/>
    <w:rsid w:val="004014E0"/>
    <w:rsid w:val="004014F5"/>
    <w:rsid w:val="00401603"/>
    <w:rsid w:val="004016D2"/>
    <w:rsid w:val="0040171D"/>
    <w:rsid w:val="004017AC"/>
    <w:rsid w:val="0040180B"/>
    <w:rsid w:val="00401857"/>
    <w:rsid w:val="0040189C"/>
    <w:rsid w:val="00401959"/>
    <w:rsid w:val="00401965"/>
    <w:rsid w:val="00401A04"/>
    <w:rsid w:val="00401B70"/>
    <w:rsid w:val="00401CB0"/>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71A"/>
    <w:rsid w:val="00402720"/>
    <w:rsid w:val="00402791"/>
    <w:rsid w:val="0040283E"/>
    <w:rsid w:val="00402860"/>
    <w:rsid w:val="00402889"/>
    <w:rsid w:val="004028A6"/>
    <w:rsid w:val="004028F7"/>
    <w:rsid w:val="004029B9"/>
    <w:rsid w:val="004029FF"/>
    <w:rsid w:val="00402A00"/>
    <w:rsid w:val="00402A3E"/>
    <w:rsid w:val="00402A6D"/>
    <w:rsid w:val="00402A9C"/>
    <w:rsid w:val="00402BDA"/>
    <w:rsid w:val="00402CB2"/>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93"/>
    <w:rsid w:val="0040344F"/>
    <w:rsid w:val="00403487"/>
    <w:rsid w:val="0040352F"/>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4F"/>
    <w:rsid w:val="00403F41"/>
    <w:rsid w:val="00403FF6"/>
    <w:rsid w:val="004040AB"/>
    <w:rsid w:val="0040412E"/>
    <w:rsid w:val="0040430A"/>
    <w:rsid w:val="00404324"/>
    <w:rsid w:val="004043D1"/>
    <w:rsid w:val="004043D3"/>
    <w:rsid w:val="004043DB"/>
    <w:rsid w:val="004043FA"/>
    <w:rsid w:val="00404496"/>
    <w:rsid w:val="00404527"/>
    <w:rsid w:val="0040454E"/>
    <w:rsid w:val="0040459E"/>
    <w:rsid w:val="0040461C"/>
    <w:rsid w:val="00404676"/>
    <w:rsid w:val="004046BC"/>
    <w:rsid w:val="004046C4"/>
    <w:rsid w:val="0040471B"/>
    <w:rsid w:val="00404774"/>
    <w:rsid w:val="004047F2"/>
    <w:rsid w:val="00404805"/>
    <w:rsid w:val="00404851"/>
    <w:rsid w:val="004048A2"/>
    <w:rsid w:val="004048C3"/>
    <w:rsid w:val="004048F1"/>
    <w:rsid w:val="00404945"/>
    <w:rsid w:val="0040495D"/>
    <w:rsid w:val="004049C7"/>
    <w:rsid w:val="00404A06"/>
    <w:rsid w:val="00404A63"/>
    <w:rsid w:val="00404AA4"/>
    <w:rsid w:val="00404AEC"/>
    <w:rsid w:val="00404B1F"/>
    <w:rsid w:val="00404BBA"/>
    <w:rsid w:val="00404C66"/>
    <w:rsid w:val="00404D1D"/>
    <w:rsid w:val="00404D2D"/>
    <w:rsid w:val="00404EB9"/>
    <w:rsid w:val="00404EC6"/>
    <w:rsid w:val="00404EF2"/>
    <w:rsid w:val="00404F48"/>
    <w:rsid w:val="00404F55"/>
    <w:rsid w:val="00404FEC"/>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DB"/>
    <w:rsid w:val="00405874"/>
    <w:rsid w:val="0040588D"/>
    <w:rsid w:val="004058A9"/>
    <w:rsid w:val="004058BD"/>
    <w:rsid w:val="004058CB"/>
    <w:rsid w:val="00405913"/>
    <w:rsid w:val="0040596F"/>
    <w:rsid w:val="004059AC"/>
    <w:rsid w:val="00405A8B"/>
    <w:rsid w:val="00405AD9"/>
    <w:rsid w:val="00405BC0"/>
    <w:rsid w:val="00405BDF"/>
    <w:rsid w:val="00405C46"/>
    <w:rsid w:val="00405CBE"/>
    <w:rsid w:val="00405E66"/>
    <w:rsid w:val="00405ED7"/>
    <w:rsid w:val="00405EF6"/>
    <w:rsid w:val="00405F55"/>
    <w:rsid w:val="00405F73"/>
    <w:rsid w:val="0040607B"/>
    <w:rsid w:val="004060EA"/>
    <w:rsid w:val="00406169"/>
    <w:rsid w:val="0040621A"/>
    <w:rsid w:val="0040632C"/>
    <w:rsid w:val="0040633D"/>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A3"/>
    <w:rsid w:val="00406DD5"/>
    <w:rsid w:val="00406DE5"/>
    <w:rsid w:val="00406E3C"/>
    <w:rsid w:val="00406EB8"/>
    <w:rsid w:val="00406F98"/>
    <w:rsid w:val="00406FC5"/>
    <w:rsid w:val="00406FC9"/>
    <w:rsid w:val="00407047"/>
    <w:rsid w:val="0040710D"/>
    <w:rsid w:val="00407169"/>
    <w:rsid w:val="0040718A"/>
    <w:rsid w:val="0040719A"/>
    <w:rsid w:val="004071D5"/>
    <w:rsid w:val="004071D6"/>
    <w:rsid w:val="004071DA"/>
    <w:rsid w:val="004071F1"/>
    <w:rsid w:val="0040739E"/>
    <w:rsid w:val="004073A1"/>
    <w:rsid w:val="004073E8"/>
    <w:rsid w:val="00407403"/>
    <w:rsid w:val="00407472"/>
    <w:rsid w:val="00407493"/>
    <w:rsid w:val="00407607"/>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C1"/>
    <w:rsid w:val="004103FE"/>
    <w:rsid w:val="004104F1"/>
    <w:rsid w:val="004105C3"/>
    <w:rsid w:val="00410678"/>
    <w:rsid w:val="0041067D"/>
    <w:rsid w:val="00410770"/>
    <w:rsid w:val="00410782"/>
    <w:rsid w:val="00410854"/>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B5"/>
    <w:rsid w:val="00410EF0"/>
    <w:rsid w:val="00410F0C"/>
    <w:rsid w:val="00410F67"/>
    <w:rsid w:val="00410F68"/>
    <w:rsid w:val="00410F93"/>
    <w:rsid w:val="00410FED"/>
    <w:rsid w:val="0041101E"/>
    <w:rsid w:val="00411082"/>
    <w:rsid w:val="004110D4"/>
    <w:rsid w:val="004110DD"/>
    <w:rsid w:val="0041119D"/>
    <w:rsid w:val="0041120D"/>
    <w:rsid w:val="00411372"/>
    <w:rsid w:val="00411404"/>
    <w:rsid w:val="004114E3"/>
    <w:rsid w:val="0041150A"/>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5D"/>
    <w:rsid w:val="00411EAD"/>
    <w:rsid w:val="00411F55"/>
    <w:rsid w:val="00411F97"/>
    <w:rsid w:val="004120FA"/>
    <w:rsid w:val="00412121"/>
    <w:rsid w:val="004121D0"/>
    <w:rsid w:val="0041225A"/>
    <w:rsid w:val="004122B8"/>
    <w:rsid w:val="00412338"/>
    <w:rsid w:val="0041239D"/>
    <w:rsid w:val="004123EB"/>
    <w:rsid w:val="0041241A"/>
    <w:rsid w:val="00412480"/>
    <w:rsid w:val="0041248C"/>
    <w:rsid w:val="004124DF"/>
    <w:rsid w:val="0041250E"/>
    <w:rsid w:val="00412543"/>
    <w:rsid w:val="0041258F"/>
    <w:rsid w:val="00412681"/>
    <w:rsid w:val="004126D5"/>
    <w:rsid w:val="00412883"/>
    <w:rsid w:val="004128F4"/>
    <w:rsid w:val="004128F6"/>
    <w:rsid w:val="00412925"/>
    <w:rsid w:val="0041296A"/>
    <w:rsid w:val="00412ACB"/>
    <w:rsid w:val="00412BB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BEF"/>
    <w:rsid w:val="00413C25"/>
    <w:rsid w:val="00413C4C"/>
    <w:rsid w:val="00413D35"/>
    <w:rsid w:val="00413D49"/>
    <w:rsid w:val="00413D66"/>
    <w:rsid w:val="00413D88"/>
    <w:rsid w:val="00413DF8"/>
    <w:rsid w:val="00413E0F"/>
    <w:rsid w:val="00413E31"/>
    <w:rsid w:val="00413E9C"/>
    <w:rsid w:val="00413F5E"/>
    <w:rsid w:val="0041402B"/>
    <w:rsid w:val="0041406E"/>
    <w:rsid w:val="00414184"/>
    <w:rsid w:val="0041418E"/>
    <w:rsid w:val="004141CE"/>
    <w:rsid w:val="00414250"/>
    <w:rsid w:val="0041427A"/>
    <w:rsid w:val="00414282"/>
    <w:rsid w:val="004142E7"/>
    <w:rsid w:val="00414336"/>
    <w:rsid w:val="004143C9"/>
    <w:rsid w:val="0041455D"/>
    <w:rsid w:val="0041459E"/>
    <w:rsid w:val="00414691"/>
    <w:rsid w:val="004146B7"/>
    <w:rsid w:val="00414785"/>
    <w:rsid w:val="004147B5"/>
    <w:rsid w:val="004147B9"/>
    <w:rsid w:val="00414857"/>
    <w:rsid w:val="00414877"/>
    <w:rsid w:val="00414ABE"/>
    <w:rsid w:val="00414AC9"/>
    <w:rsid w:val="00414B3F"/>
    <w:rsid w:val="00414B50"/>
    <w:rsid w:val="00414BEF"/>
    <w:rsid w:val="00414C1D"/>
    <w:rsid w:val="00414D75"/>
    <w:rsid w:val="00414D7A"/>
    <w:rsid w:val="00414E79"/>
    <w:rsid w:val="00414F89"/>
    <w:rsid w:val="00414FC6"/>
    <w:rsid w:val="004150A3"/>
    <w:rsid w:val="0041521A"/>
    <w:rsid w:val="004152AB"/>
    <w:rsid w:val="0041533A"/>
    <w:rsid w:val="004153B7"/>
    <w:rsid w:val="004153D3"/>
    <w:rsid w:val="0041558D"/>
    <w:rsid w:val="004155FB"/>
    <w:rsid w:val="004156AF"/>
    <w:rsid w:val="004156BF"/>
    <w:rsid w:val="004156C4"/>
    <w:rsid w:val="004157A6"/>
    <w:rsid w:val="004157FB"/>
    <w:rsid w:val="00415822"/>
    <w:rsid w:val="00415847"/>
    <w:rsid w:val="004158A3"/>
    <w:rsid w:val="0041591B"/>
    <w:rsid w:val="00415963"/>
    <w:rsid w:val="00415A06"/>
    <w:rsid w:val="00415A08"/>
    <w:rsid w:val="00415A1B"/>
    <w:rsid w:val="00415B37"/>
    <w:rsid w:val="00415B4C"/>
    <w:rsid w:val="00415C08"/>
    <w:rsid w:val="00415CED"/>
    <w:rsid w:val="00415D11"/>
    <w:rsid w:val="00415D1D"/>
    <w:rsid w:val="00415D1F"/>
    <w:rsid w:val="00415DCD"/>
    <w:rsid w:val="00415DFF"/>
    <w:rsid w:val="00415E03"/>
    <w:rsid w:val="00415E45"/>
    <w:rsid w:val="00415E47"/>
    <w:rsid w:val="00415EC4"/>
    <w:rsid w:val="00415F0B"/>
    <w:rsid w:val="00415F7A"/>
    <w:rsid w:val="00415F8A"/>
    <w:rsid w:val="00415FED"/>
    <w:rsid w:val="00416083"/>
    <w:rsid w:val="0041609D"/>
    <w:rsid w:val="004160E8"/>
    <w:rsid w:val="004160F3"/>
    <w:rsid w:val="00416123"/>
    <w:rsid w:val="00416203"/>
    <w:rsid w:val="00416286"/>
    <w:rsid w:val="0041631E"/>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11"/>
    <w:rsid w:val="00416A20"/>
    <w:rsid w:val="00416B62"/>
    <w:rsid w:val="00416B67"/>
    <w:rsid w:val="00416B8A"/>
    <w:rsid w:val="00416BC7"/>
    <w:rsid w:val="00416C2B"/>
    <w:rsid w:val="00416C7B"/>
    <w:rsid w:val="00416D60"/>
    <w:rsid w:val="00416D74"/>
    <w:rsid w:val="00416D7B"/>
    <w:rsid w:val="00416DDE"/>
    <w:rsid w:val="00416E2C"/>
    <w:rsid w:val="00416E2F"/>
    <w:rsid w:val="00416E6A"/>
    <w:rsid w:val="00416E7A"/>
    <w:rsid w:val="00416F20"/>
    <w:rsid w:val="00416F41"/>
    <w:rsid w:val="00416FD8"/>
    <w:rsid w:val="00416FF2"/>
    <w:rsid w:val="004170C0"/>
    <w:rsid w:val="004170F7"/>
    <w:rsid w:val="00417117"/>
    <w:rsid w:val="00417269"/>
    <w:rsid w:val="004172EF"/>
    <w:rsid w:val="00417389"/>
    <w:rsid w:val="00417599"/>
    <w:rsid w:val="004175F4"/>
    <w:rsid w:val="004175F6"/>
    <w:rsid w:val="00417621"/>
    <w:rsid w:val="0041770A"/>
    <w:rsid w:val="004177D2"/>
    <w:rsid w:val="00417869"/>
    <w:rsid w:val="0041787E"/>
    <w:rsid w:val="004178B2"/>
    <w:rsid w:val="004178CF"/>
    <w:rsid w:val="004178D9"/>
    <w:rsid w:val="004179FE"/>
    <w:rsid w:val="00417A59"/>
    <w:rsid w:val="00417AD8"/>
    <w:rsid w:val="00417B66"/>
    <w:rsid w:val="00417CBE"/>
    <w:rsid w:val="00417D6E"/>
    <w:rsid w:val="00417D77"/>
    <w:rsid w:val="00417E0F"/>
    <w:rsid w:val="00417E71"/>
    <w:rsid w:val="00417E86"/>
    <w:rsid w:val="00417F28"/>
    <w:rsid w:val="00417F92"/>
    <w:rsid w:val="0041F3BE"/>
    <w:rsid w:val="00420015"/>
    <w:rsid w:val="00420147"/>
    <w:rsid w:val="00420187"/>
    <w:rsid w:val="004201A3"/>
    <w:rsid w:val="004201C4"/>
    <w:rsid w:val="00420209"/>
    <w:rsid w:val="004202BF"/>
    <w:rsid w:val="004202F6"/>
    <w:rsid w:val="0042041D"/>
    <w:rsid w:val="004204AD"/>
    <w:rsid w:val="004204F8"/>
    <w:rsid w:val="00420533"/>
    <w:rsid w:val="00420567"/>
    <w:rsid w:val="00420596"/>
    <w:rsid w:val="0042059F"/>
    <w:rsid w:val="00420602"/>
    <w:rsid w:val="00420605"/>
    <w:rsid w:val="0042068C"/>
    <w:rsid w:val="004206AB"/>
    <w:rsid w:val="004206BD"/>
    <w:rsid w:val="004207A5"/>
    <w:rsid w:val="00420836"/>
    <w:rsid w:val="004208C3"/>
    <w:rsid w:val="004209B5"/>
    <w:rsid w:val="00420B96"/>
    <w:rsid w:val="00420C4B"/>
    <w:rsid w:val="00420CC3"/>
    <w:rsid w:val="00420CC6"/>
    <w:rsid w:val="00420D03"/>
    <w:rsid w:val="00420E4E"/>
    <w:rsid w:val="00420ED0"/>
    <w:rsid w:val="00420F02"/>
    <w:rsid w:val="00420F8A"/>
    <w:rsid w:val="00420FE1"/>
    <w:rsid w:val="0042109D"/>
    <w:rsid w:val="004210F5"/>
    <w:rsid w:val="0042110E"/>
    <w:rsid w:val="0042112F"/>
    <w:rsid w:val="0042119A"/>
    <w:rsid w:val="004211DF"/>
    <w:rsid w:val="004212DC"/>
    <w:rsid w:val="00421345"/>
    <w:rsid w:val="00421346"/>
    <w:rsid w:val="004214C2"/>
    <w:rsid w:val="004214E8"/>
    <w:rsid w:val="0042158B"/>
    <w:rsid w:val="00421593"/>
    <w:rsid w:val="0042159E"/>
    <w:rsid w:val="004215C7"/>
    <w:rsid w:val="004216BB"/>
    <w:rsid w:val="004216E7"/>
    <w:rsid w:val="0042174D"/>
    <w:rsid w:val="00421772"/>
    <w:rsid w:val="00421786"/>
    <w:rsid w:val="004217AE"/>
    <w:rsid w:val="004218C1"/>
    <w:rsid w:val="004218CF"/>
    <w:rsid w:val="004218F6"/>
    <w:rsid w:val="00421910"/>
    <w:rsid w:val="00421975"/>
    <w:rsid w:val="0042198F"/>
    <w:rsid w:val="00421A59"/>
    <w:rsid w:val="00421A8E"/>
    <w:rsid w:val="00421AB4"/>
    <w:rsid w:val="00421ACB"/>
    <w:rsid w:val="00421B02"/>
    <w:rsid w:val="00421BE1"/>
    <w:rsid w:val="00421BE9"/>
    <w:rsid w:val="00421D0D"/>
    <w:rsid w:val="00421D82"/>
    <w:rsid w:val="00421D84"/>
    <w:rsid w:val="00421EBE"/>
    <w:rsid w:val="00421EDE"/>
    <w:rsid w:val="00421F39"/>
    <w:rsid w:val="00422020"/>
    <w:rsid w:val="004220B0"/>
    <w:rsid w:val="004220BE"/>
    <w:rsid w:val="0042218D"/>
    <w:rsid w:val="004221A8"/>
    <w:rsid w:val="004221E9"/>
    <w:rsid w:val="004221EB"/>
    <w:rsid w:val="00422233"/>
    <w:rsid w:val="00422303"/>
    <w:rsid w:val="0042239D"/>
    <w:rsid w:val="00422428"/>
    <w:rsid w:val="0042245E"/>
    <w:rsid w:val="00422556"/>
    <w:rsid w:val="00422594"/>
    <w:rsid w:val="004225B2"/>
    <w:rsid w:val="004225F6"/>
    <w:rsid w:val="0042268B"/>
    <w:rsid w:val="004226EB"/>
    <w:rsid w:val="004226ED"/>
    <w:rsid w:val="0042278F"/>
    <w:rsid w:val="004227C3"/>
    <w:rsid w:val="004227D8"/>
    <w:rsid w:val="004227F8"/>
    <w:rsid w:val="0042280E"/>
    <w:rsid w:val="004228CB"/>
    <w:rsid w:val="004228DB"/>
    <w:rsid w:val="00422922"/>
    <w:rsid w:val="00422943"/>
    <w:rsid w:val="004229F7"/>
    <w:rsid w:val="004229FD"/>
    <w:rsid w:val="00422A1D"/>
    <w:rsid w:val="00422A96"/>
    <w:rsid w:val="00422C55"/>
    <w:rsid w:val="00422C70"/>
    <w:rsid w:val="00422CFD"/>
    <w:rsid w:val="00422DC5"/>
    <w:rsid w:val="00422E01"/>
    <w:rsid w:val="00422E67"/>
    <w:rsid w:val="00422EF6"/>
    <w:rsid w:val="00422F3B"/>
    <w:rsid w:val="00422F6A"/>
    <w:rsid w:val="0042300E"/>
    <w:rsid w:val="0042305C"/>
    <w:rsid w:val="0042308D"/>
    <w:rsid w:val="0042309D"/>
    <w:rsid w:val="004230BA"/>
    <w:rsid w:val="0042312C"/>
    <w:rsid w:val="00423275"/>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2A8"/>
    <w:rsid w:val="00424312"/>
    <w:rsid w:val="00424379"/>
    <w:rsid w:val="004245C5"/>
    <w:rsid w:val="00424606"/>
    <w:rsid w:val="00424613"/>
    <w:rsid w:val="00424676"/>
    <w:rsid w:val="004246D2"/>
    <w:rsid w:val="004247C1"/>
    <w:rsid w:val="004247C2"/>
    <w:rsid w:val="004247DB"/>
    <w:rsid w:val="004247F0"/>
    <w:rsid w:val="0042484B"/>
    <w:rsid w:val="0042487A"/>
    <w:rsid w:val="004249D0"/>
    <w:rsid w:val="00424AEC"/>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642"/>
    <w:rsid w:val="00425690"/>
    <w:rsid w:val="0042571B"/>
    <w:rsid w:val="0042582F"/>
    <w:rsid w:val="0042589B"/>
    <w:rsid w:val="0042589E"/>
    <w:rsid w:val="00425943"/>
    <w:rsid w:val="00425ADD"/>
    <w:rsid w:val="00425B00"/>
    <w:rsid w:val="00425B5D"/>
    <w:rsid w:val="00425B82"/>
    <w:rsid w:val="00425BBB"/>
    <w:rsid w:val="00425BDA"/>
    <w:rsid w:val="00425BEE"/>
    <w:rsid w:val="00425C02"/>
    <w:rsid w:val="00425D30"/>
    <w:rsid w:val="00425DCB"/>
    <w:rsid w:val="00425E14"/>
    <w:rsid w:val="00425FC1"/>
    <w:rsid w:val="0042601D"/>
    <w:rsid w:val="0042602A"/>
    <w:rsid w:val="00426184"/>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B1"/>
    <w:rsid w:val="004267F4"/>
    <w:rsid w:val="004268CF"/>
    <w:rsid w:val="004268DE"/>
    <w:rsid w:val="00426947"/>
    <w:rsid w:val="0042695A"/>
    <w:rsid w:val="00426A3D"/>
    <w:rsid w:val="00426B09"/>
    <w:rsid w:val="00426B30"/>
    <w:rsid w:val="00426B46"/>
    <w:rsid w:val="00426C23"/>
    <w:rsid w:val="00426C7A"/>
    <w:rsid w:val="00426D60"/>
    <w:rsid w:val="00426DAE"/>
    <w:rsid w:val="00426E28"/>
    <w:rsid w:val="00426E5B"/>
    <w:rsid w:val="00426EA8"/>
    <w:rsid w:val="00426EE4"/>
    <w:rsid w:val="00426EF6"/>
    <w:rsid w:val="00426F0C"/>
    <w:rsid w:val="00426F4B"/>
    <w:rsid w:val="00426FD6"/>
    <w:rsid w:val="00426FD9"/>
    <w:rsid w:val="004270EF"/>
    <w:rsid w:val="00427178"/>
    <w:rsid w:val="0042719A"/>
    <w:rsid w:val="004271A4"/>
    <w:rsid w:val="004271FE"/>
    <w:rsid w:val="00427207"/>
    <w:rsid w:val="004272CB"/>
    <w:rsid w:val="004272E5"/>
    <w:rsid w:val="0042732D"/>
    <w:rsid w:val="00427385"/>
    <w:rsid w:val="004273CD"/>
    <w:rsid w:val="004274B1"/>
    <w:rsid w:val="00427533"/>
    <w:rsid w:val="00427589"/>
    <w:rsid w:val="0042759B"/>
    <w:rsid w:val="0042765E"/>
    <w:rsid w:val="0042768F"/>
    <w:rsid w:val="004276C2"/>
    <w:rsid w:val="00427822"/>
    <w:rsid w:val="00427844"/>
    <w:rsid w:val="00427942"/>
    <w:rsid w:val="00427951"/>
    <w:rsid w:val="0042797E"/>
    <w:rsid w:val="00427A79"/>
    <w:rsid w:val="00427AB8"/>
    <w:rsid w:val="00427B59"/>
    <w:rsid w:val="00427B69"/>
    <w:rsid w:val="00427B72"/>
    <w:rsid w:val="00427B8F"/>
    <w:rsid w:val="00427C18"/>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288"/>
    <w:rsid w:val="0043033B"/>
    <w:rsid w:val="00430393"/>
    <w:rsid w:val="004303B4"/>
    <w:rsid w:val="004303EC"/>
    <w:rsid w:val="004303FB"/>
    <w:rsid w:val="00430455"/>
    <w:rsid w:val="004305E0"/>
    <w:rsid w:val="0043063B"/>
    <w:rsid w:val="004307EE"/>
    <w:rsid w:val="00430806"/>
    <w:rsid w:val="0043081B"/>
    <w:rsid w:val="00430938"/>
    <w:rsid w:val="0043095C"/>
    <w:rsid w:val="00430B55"/>
    <w:rsid w:val="00430B78"/>
    <w:rsid w:val="00430B79"/>
    <w:rsid w:val="00430B8B"/>
    <w:rsid w:val="00430BC2"/>
    <w:rsid w:val="00430C2D"/>
    <w:rsid w:val="00430C65"/>
    <w:rsid w:val="00430D43"/>
    <w:rsid w:val="00430F2E"/>
    <w:rsid w:val="00430F87"/>
    <w:rsid w:val="00430FBC"/>
    <w:rsid w:val="00430FD0"/>
    <w:rsid w:val="00431045"/>
    <w:rsid w:val="0043108E"/>
    <w:rsid w:val="00431095"/>
    <w:rsid w:val="00431188"/>
    <w:rsid w:val="004311B7"/>
    <w:rsid w:val="00431218"/>
    <w:rsid w:val="0043121B"/>
    <w:rsid w:val="0043124E"/>
    <w:rsid w:val="00431277"/>
    <w:rsid w:val="004312A8"/>
    <w:rsid w:val="004312AF"/>
    <w:rsid w:val="004313AB"/>
    <w:rsid w:val="004313AE"/>
    <w:rsid w:val="00431402"/>
    <w:rsid w:val="0043146B"/>
    <w:rsid w:val="00431493"/>
    <w:rsid w:val="00431564"/>
    <w:rsid w:val="004315A7"/>
    <w:rsid w:val="0043160D"/>
    <w:rsid w:val="00431639"/>
    <w:rsid w:val="00431662"/>
    <w:rsid w:val="00431678"/>
    <w:rsid w:val="00431739"/>
    <w:rsid w:val="00431747"/>
    <w:rsid w:val="00431877"/>
    <w:rsid w:val="004318D6"/>
    <w:rsid w:val="00431926"/>
    <w:rsid w:val="00431A70"/>
    <w:rsid w:val="00431AAA"/>
    <w:rsid w:val="00431BC2"/>
    <w:rsid w:val="00431C15"/>
    <w:rsid w:val="00431C6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742"/>
    <w:rsid w:val="00432782"/>
    <w:rsid w:val="004327AF"/>
    <w:rsid w:val="00432BE7"/>
    <w:rsid w:val="00432C5D"/>
    <w:rsid w:val="00432CF6"/>
    <w:rsid w:val="00432D67"/>
    <w:rsid w:val="00432F77"/>
    <w:rsid w:val="00433028"/>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55E"/>
    <w:rsid w:val="004345AE"/>
    <w:rsid w:val="004345D5"/>
    <w:rsid w:val="004345F6"/>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F8"/>
    <w:rsid w:val="00434C3A"/>
    <w:rsid w:val="00434C71"/>
    <w:rsid w:val="00434CB4"/>
    <w:rsid w:val="00434D76"/>
    <w:rsid w:val="00434DA2"/>
    <w:rsid w:val="00434E43"/>
    <w:rsid w:val="00434F24"/>
    <w:rsid w:val="00434FAE"/>
    <w:rsid w:val="0043504C"/>
    <w:rsid w:val="00435062"/>
    <w:rsid w:val="00435158"/>
    <w:rsid w:val="0043519D"/>
    <w:rsid w:val="004351A5"/>
    <w:rsid w:val="0043524A"/>
    <w:rsid w:val="00435288"/>
    <w:rsid w:val="004352A9"/>
    <w:rsid w:val="004352D6"/>
    <w:rsid w:val="004352EF"/>
    <w:rsid w:val="00435307"/>
    <w:rsid w:val="0043537C"/>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BE6"/>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429"/>
    <w:rsid w:val="0043647E"/>
    <w:rsid w:val="00436529"/>
    <w:rsid w:val="0043659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6B"/>
    <w:rsid w:val="00436988"/>
    <w:rsid w:val="00436AD1"/>
    <w:rsid w:val="00436C32"/>
    <w:rsid w:val="00436CAB"/>
    <w:rsid w:val="00436D7C"/>
    <w:rsid w:val="00436E4F"/>
    <w:rsid w:val="00436EE7"/>
    <w:rsid w:val="00437014"/>
    <w:rsid w:val="00437134"/>
    <w:rsid w:val="00437154"/>
    <w:rsid w:val="004371F4"/>
    <w:rsid w:val="00437238"/>
    <w:rsid w:val="0043737F"/>
    <w:rsid w:val="004373B1"/>
    <w:rsid w:val="004373FE"/>
    <w:rsid w:val="00437449"/>
    <w:rsid w:val="00437471"/>
    <w:rsid w:val="004374C4"/>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DD"/>
    <w:rsid w:val="00437EF0"/>
    <w:rsid w:val="00437F2F"/>
    <w:rsid w:val="00437F50"/>
    <w:rsid w:val="00440170"/>
    <w:rsid w:val="0044018C"/>
    <w:rsid w:val="004401A3"/>
    <w:rsid w:val="004402F8"/>
    <w:rsid w:val="0044034E"/>
    <w:rsid w:val="00440355"/>
    <w:rsid w:val="00440357"/>
    <w:rsid w:val="004403A3"/>
    <w:rsid w:val="0044048B"/>
    <w:rsid w:val="004404A7"/>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0FC6"/>
    <w:rsid w:val="00441091"/>
    <w:rsid w:val="004410C7"/>
    <w:rsid w:val="0044111C"/>
    <w:rsid w:val="00441125"/>
    <w:rsid w:val="0044116F"/>
    <w:rsid w:val="0044119A"/>
    <w:rsid w:val="004411D1"/>
    <w:rsid w:val="00441202"/>
    <w:rsid w:val="0044134D"/>
    <w:rsid w:val="004413A9"/>
    <w:rsid w:val="004413D3"/>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05"/>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32"/>
    <w:rsid w:val="00442237"/>
    <w:rsid w:val="00442255"/>
    <w:rsid w:val="0044227B"/>
    <w:rsid w:val="00442288"/>
    <w:rsid w:val="004422A5"/>
    <w:rsid w:val="004422E4"/>
    <w:rsid w:val="004422F1"/>
    <w:rsid w:val="004423ED"/>
    <w:rsid w:val="00442468"/>
    <w:rsid w:val="0044246D"/>
    <w:rsid w:val="004424A0"/>
    <w:rsid w:val="004424A6"/>
    <w:rsid w:val="004424EF"/>
    <w:rsid w:val="00442526"/>
    <w:rsid w:val="0044254D"/>
    <w:rsid w:val="00442655"/>
    <w:rsid w:val="0044268D"/>
    <w:rsid w:val="004427B7"/>
    <w:rsid w:val="004427FB"/>
    <w:rsid w:val="00442847"/>
    <w:rsid w:val="00442870"/>
    <w:rsid w:val="004428A1"/>
    <w:rsid w:val="004428D1"/>
    <w:rsid w:val="00442966"/>
    <w:rsid w:val="0044296C"/>
    <w:rsid w:val="0044298C"/>
    <w:rsid w:val="004429DF"/>
    <w:rsid w:val="00442A15"/>
    <w:rsid w:val="00442A5B"/>
    <w:rsid w:val="00442A8F"/>
    <w:rsid w:val="00442B88"/>
    <w:rsid w:val="00442BF5"/>
    <w:rsid w:val="00442CCD"/>
    <w:rsid w:val="00442CD1"/>
    <w:rsid w:val="00442D46"/>
    <w:rsid w:val="00442E48"/>
    <w:rsid w:val="00442E6E"/>
    <w:rsid w:val="00442F29"/>
    <w:rsid w:val="00442F2C"/>
    <w:rsid w:val="00442F3E"/>
    <w:rsid w:val="00442FAA"/>
    <w:rsid w:val="00442FC9"/>
    <w:rsid w:val="004430FC"/>
    <w:rsid w:val="00443164"/>
    <w:rsid w:val="00443222"/>
    <w:rsid w:val="0044330A"/>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BE"/>
    <w:rsid w:val="00443D50"/>
    <w:rsid w:val="00443D54"/>
    <w:rsid w:val="00443D7C"/>
    <w:rsid w:val="00443DA2"/>
    <w:rsid w:val="00443E22"/>
    <w:rsid w:val="00443F06"/>
    <w:rsid w:val="00443F1E"/>
    <w:rsid w:val="00443F72"/>
    <w:rsid w:val="00444008"/>
    <w:rsid w:val="0044401A"/>
    <w:rsid w:val="0044404A"/>
    <w:rsid w:val="0044415E"/>
    <w:rsid w:val="0044417F"/>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6F"/>
    <w:rsid w:val="00444FA5"/>
    <w:rsid w:val="00444FAF"/>
    <w:rsid w:val="00445064"/>
    <w:rsid w:val="004450C9"/>
    <w:rsid w:val="004450F8"/>
    <w:rsid w:val="0044512B"/>
    <w:rsid w:val="00445158"/>
    <w:rsid w:val="004451A9"/>
    <w:rsid w:val="00445221"/>
    <w:rsid w:val="0044525C"/>
    <w:rsid w:val="0044527F"/>
    <w:rsid w:val="004452E3"/>
    <w:rsid w:val="00445323"/>
    <w:rsid w:val="00445331"/>
    <w:rsid w:val="0044533D"/>
    <w:rsid w:val="00445387"/>
    <w:rsid w:val="004453C9"/>
    <w:rsid w:val="00445409"/>
    <w:rsid w:val="004454A1"/>
    <w:rsid w:val="00445517"/>
    <w:rsid w:val="0044556F"/>
    <w:rsid w:val="004455B8"/>
    <w:rsid w:val="004455DD"/>
    <w:rsid w:val="00445771"/>
    <w:rsid w:val="00445799"/>
    <w:rsid w:val="0044579B"/>
    <w:rsid w:val="004457E6"/>
    <w:rsid w:val="0044594C"/>
    <w:rsid w:val="00445956"/>
    <w:rsid w:val="00445958"/>
    <w:rsid w:val="00445978"/>
    <w:rsid w:val="00445A7E"/>
    <w:rsid w:val="00445B2A"/>
    <w:rsid w:val="00445B6B"/>
    <w:rsid w:val="00445BB7"/>
    <w:rsid w:val="00445C4E"/>
    <w:rsid w:val="00445C95"/>
    <w:rsid w:val="00445E44"/>
    <w:rsid w:val="00445F81"/>
    <w:rsid w:val="00445F92"/>
    <w:rsid w:val="00446031"/>
    <w:rsid w:val="0044605D"/>
    <w:rsid w:val="004460A4"/>
    <w:rsid w:val="004460A6"/>
    <w:rsid w:val="004460EB"/>
    <w:rsid w:val="00446249"/>
    <w:rsid w:val="0044635F"/>
    <w:rsid w:val="00446428"/>
    <w:rsid w:val="0044646A"/>
    <w:rsid w:val="004464F6"/>
    <w:rsid w:val="0044650C"/>
    <w:rsid w:val="00446557"/>
    <w:rsid w:val="004466F2"/>
    <w:rsid w:val="00446745"/>
    <w:rsid w:val="00446878"/>
    <w:rsid w:val="004468A5"/>
    <w:rsid w:val="00446971"/>
    <w:rsid w:val="004469C4"/>
    <w:rsid w:val="00446A65"/>
    <w:rsid w:val="00446AE7"/>
    <w:rsid w:val="00446BA4"/>
    <w:rsid w:val="00446BC7"/>
    <w:rsid w:val="00446C11"/>
    <w:rsid w:val="00446C2E"/>
    <w:rsid w:val="00446C5A"/>
    <w:rsid w:val="00446C6D"/>
    <w:rsid w:val="00446D0B"/>
    <w:rsid w:val="00446D44"/>
    <w:rsid w:val="00446E83"/>
    <w:rsid w:val="00446ECC"/>
    <w:rsid w:val="00446EF0"/>
    <w:rsid w:val="00446F0F"/>
    <w:rsid w:val="00446FDD"/>
    <w:rsid w:val="004470E9"/>
    <w:rsid w:val="00447134"/>
    <w:rsid w:val="00447166"/>
    <w:rsid w:val="004471F3"/>
    <w:rsid w:val="00447237"/>
    <w:rsid w:val="00447239"/>
    <w:rsid w:val="004472A9"/>
    <w:rsid w:val="00447376"/>
    <w:rsid w:val="004473F8"/>
    <w:rsid w:val="0044751F"/>
    <w:rsid w:val="00447550"/>
    <w:rsid w:val="00447554"/>
    <w:rsid w:val="00447572"/>
    <w:rsid w:val="00447573"/>
    <w:rsid w:val="0044757B"/>
    <w:rsid w:val="00447745"/>
    <w:rsid w:val="00447866"/>
    <w:rsid w:val="00447874"/>
    <w:rsid w:val="004479DC"/>
    <w:rsid w:val="004479E3"/>
    <w:rsid w:val="00447AF3"/>
    <w:rsid w:val="00447BB0"/>
    <w:rsid w:val="00447C78"/>
    <w:rsid w:val="00447D7B"/>
    <w:rsid w:val="00447E88"/>
    <w:rsid w:val="00447ED8"/>
    <w:rsid w:val="00447F48"/>
    <w:rsid w:val="00447F59"/>
    <w:rsid w:val="00447F6D"/>
    <w:rsid w:val="00447F72"/>
    <w:rsid w:val="00450048"/>
    <w:rsid w:val="00450065"/>
    <w:rsid w:val="0045009C"/>
    <w:rsid w:val="0045012E"/>
    <w:rsid w:val="0045015C"/>
    <w:rsid w:val="004501AF"/>
    <w:rsid w:val="0045024D"/>
    <w:rsid w:val="00450347"/>
    <w:rsid w:val="00450436"/>
    <w:rsid w:val="004504D4"/>
    <w:rsid w:val="0045052C"/>
    <w:rsid w:val="0045055E"/>
    <w:rsid w:val="004505CB"/>
    <w:rsid w:val="00450698"/>
    <w:rsid w:val="004506DE"/>
    <w:rsid w:val="00450713"/>
    <w:rsid w:val="004507DD"/>
    <w:rsid w:val="00450881"/>
    <w:rsid w:val="0045089C"/>
    <w:rsid w:val="00450936"/>
    <w:rsid w:val="004509FC"/>
    <w:rsid w:val="00450A36"/>
    <w:rsid w:val="00450A3B"/>
    <w:rsid w:val="00450A71"/>
    <w:rsid w:val="00450BAF"/>
    <w:rsid w:val="00450C7A"/>
    <w:rsid w:val="00450D49"/>
    <w:rsid w:val="00450D65"/>
    <w:rsid w:val="00450E43"/>
    <w:rsid w:val="00450E65"/>
    <w:rsid w:val="00450E87"/>
    <w:rsid w:val="00450EB0"/>
    <w:rsid w:val="00450EC6"/>
    <w:rsid w:val="00450ECA"/>
    <w:rsid w:val="00450ECD"/>
    <w:rsid w:val="00451022"/>
    <w:rsid w:val="0045115B"/>
    <w:rsid w:val="00451168"/>
    <w:rsid w:val="004511B3"/>
    <w:rsid w:val="004511F8"/>
    <w:rsid w:val="0045124A"/>
    <w:rsid w:val="004513A6"/>
    <w:rsid w:val="004514F5"/>
    <w:rsid w:val="00451594"/>
    <w:rsid w:val="00451599"/>
    <w:rsid w:val="004515FF"/>
    <w:rsid w:val="004516C9"/>
    <w:rsid w:val="004516CB"/>
    <w:rsid w:val="004516FA"/>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87"/>
    <w:rsid w:val="00451EE4"/>
    <w:rsid w:val="0045206E"/>
    <w:rsid w:val="004520C3"/>
    <w:rsid w:val="004521EB"/>
    <w:rsid w:val="00452220"/>
    <w:rsid w:val="00452421"/>
    <w:rsid w:val="00452444"/>
    <w:rsid w:val="004524F8"/>
    <w:rsid w:val="00452511"/>
    <w:rsid w:val="0045252E"/>
    <w:rsid w:val="00452535"/>
    <w:rsid w:val="00452569"/>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4E"/>
    <w:rsid w:val="00452C51"/>
    <w:rsid w:val="00452CB1"/>
    <w:rsid w:val="00452CD3"/>
    <w:rsid w:val="00452CFE"/>
    <w:rsid w:val="00452E2C"/>
    <w:rsid w:val="00452E78"/>
    <w:rsid w:val="00452E7C"/>
    <w:rsid w:val="00452E8E"/>
    <w:rsid w:val="00452F91"/>
    <w:rsid w:val="00452FDD"/>
    <w:rsid w:val="0045317E"/>
    <w:rsid w:val="004532C2"/>
    <w:rsid w:val="004532E8"/>
    <w:rsid w:val="00453326"/>
    <w:rsid w:val="0045332A"/>
    <w:rsid w:val="00453337"/>
    <w:rsid w:val="0045334F"/>
    <w:rsid w:val="0045347C"/>
    <w:rsid w:val="004534E6"/>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5F"/>
    <w:rsid w:val="00453B68"/>
    <w:rsid w:val="00453DF8"/>
    <w:rsid w:val="00453E63"/>
    <w:rsid w:val="00453FA2"/>
    <w:rsid w:val="00454065"/>
    <w:rsid w:val="0045409F"/>
    <w:rsid w:val="004540C6"/>
    <w:rsid w:val="004540D2"/>
    <w:rsid w:val="004540EF"/>
    <w:rsid w:val="00454194"/>
    <w:rsid w:val="00454216"/>
    <w:rsid w:val="00454229"/>
    <w:rsid w:val="004542A8"/>
    <w:rsid w:val="00454328"/>
    <w:rsid w:val="0045432A"/>
    <w:rsid w:val="004543C6"/>
    <w:rsid w:val="004543FB"/>
    <w:rsid w:val="00454448"/>
    <w:rsid w:val="00454475"/>
    <w:rsid w:val="00454490"/>
    <w:rsid w:val="004544E5"/>
    <w:rsid w:val="00454535"/>
    <w:rsid w:val="0045454E"/>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B36"/>
    <w:rsid w:val="00454B77"/>
    <w:rsid w:val="00454BDC"/>
    <w:rsid w:val="00454BF3"/>
    <w:rsid w:val="00454BFA"/>
    <w:rsid w:val="00454C39"/>
    <w:rsid w:val="00454CA4"/>
    <w:rsid w:val="00454DC0"/>
    <w:rsid w:val="00454DC5"/>
    <w:rsid w:val="00454DCD"/>
    <w:rsid w:val="00454EA9"/>
    <w:rsid w:val="00454FEE"/>
    <w:rsid w:val="0045500A"/>
    <w:rsid w:val="00455177"/>
    <w:rsid w:val="0045519D"/>
    <w:rsid w:val="004551AA"/>
    <w:rsid w:val="004551CD"/>
    <w:rsid w:val="004551CF"/>
    <w:rsid w:val="004551D3"/>
    <w:rsid w:val="0045521C"/>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432"/>
    <w:rsid w:val="00456467"/>
    <w:rsid w:val="004565B0"/>
    <w:rsid w:val="00456613"/>
    <w:rsid w:val="00456673"/>
    <w:rsid w:val="004566AC"/>
    <w:rsid w:val="004566B6"/>
    <w:rsid w:val="004566BE"/>
    <w:rsid w:val="0045672E"/>
    <w:rsid w:val="00456790"/>
    <w:rsid w:val="004567C5"/>
    <w:rsid w:val="004567DC"/>
    <w:rsid w:val="004568B9"/>
    <w:rsid w:val="004569C2"/>
    <w:rsid w:val="004569C5"/>
    <w:rsid w:val="00456A26"/>
    <w:rsid w:val="00456A38"/>
    <w:rsid w:val="00456BA2"/>
    <w:rsid w:val="00456D8A"/>
    <w:rsid w:val="00456D94"/>
    <w:rsid w:val="00456DDE"/>
    <w:rsid w:val="00456E6F"/>
    <w:rsid w:val="00456ECE"/>
    <w:rsid w:val="00456F3D"/>
    <w:rsid w:val="00456F3E"/>
    <w:rsid w:val="00456FFB"/>
    <w:rsid w:val="004570E0"/>
    <w:rsid w:val="0045712E"/>
    <w:rsid w:val="0045716A"/>
    <w:rsid w:val="00457186"/>
    <w:rsid w:val="004572F2"/>
    <w:rsid w:val="00457334"/>
    <w:rsid w:val="00457393"/>
    <w:rsid w:val="004574D1"/>
    <w:rsid w:val="00457502"/>
    <w:rsid w:val="00457525"/>
    <w:rsid w:val="00457547"/>
    <w:rsid w:val="004575B2"/>
    <w:rsid w:val="004575CA"/>
    <w:rsid w:val="00457626"/>
    <w:rsid w:val="0045765A"/>
    <w:rsid w:val="00457747"/>
    <w:rsid w:val="00457749"/>
    <w:rsid w:val="004577B6"/>
    <w:rsid w:val="004577BE"/>
    <w:rsid w:val="004577D7"/>
    <w:rsid w:val="004577E1"/>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4"/>
    <w:rsid w:val="00460846"/>
    <w:rsid w:val="0046086E"/>
    <w:rsid w:val="004608A4"/>
    <w:rsid w:val="0046096F"/>
    <w:rsid w:val="00460971"/>
    <w:rsid w:val="004609CE"/>
    <w:rsid w:val="00460A6F"/>
    <w:rsid w:val="00460AFF"/>
    <w:rsid w:val="00460B93"/>
    <w:rsid w:val="00460D10"/>
    <w:rsid w:val="00460D5F"/>
    <w:rsid w:val="00460E40"/>
    <w:rsid w:val="00460E4C"/>
    <w:rsid w:val="00460EA2"/>
    <w:rsid w:val="00460EC9"/>
    <w:rsid w:val="00460F1E"/>
    <w:rsid w:val="00460F80"/>
    <w:rsid w:val="00460FA0"/>
    <w:rsid w:val="00460FA9"/>
    <w:rsid w:val="00460FD4"/>
    <w:rsid w:val="00460FF4"/>
    <w:rsid w:val="00461003"/>
    <w:rsid w:val="0046107C"/>
    <w:rsid w:val="004610D0"/>
    <w:rsid w:val="00461146"/>
    <w:rsid w:val="004611C3"/>
    <w:rsid w:val="004611C4"/>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13"/>
    <w:rsid w:val="00462121"/>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94F"/>
    <w:rsid w:val="00462A05"/>
    <w:rsid w:val="00462A27"/>
    <w:rsid w:val="00462A61"/>
    <w:rsid w:val="00462C16"/>
    <w:rsid w:val="00462D0D"/>
    <w:rsid w:val="00462D6E"/>
    <w:rsid w:val="00462E0B"/>
    <w:rsid w:val="00462EE5"/>
    <w:rsid w:val="00462F1E"/>
    <w:rsid w:val="00462F61"/>
    <w:rsid w:val="00462F64"/>
    <w:rsid w:val="00463169"/>
    <w:rsid w:val="00463172"/>
    <w:rsid w:val="0046317F"/>
    <w:rsid w:val="00463204"/>
    <w:rsid w:val="004632A0"/>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9D"/>
    <w:rsid w:val="004641D2"/>
    <w:rsid w:val="0046422E"/>
    <w:rsid w:val="00464294"/>
    <w:rsid w:val="0046429C"/>
    <w:rsid w:val="00464329"/>
    <w:rsid w:val="004643A2"/>
    <w:rsid w:val="00464412"/>
    <w:rsid w:val="00464472"/>
    <w:rsid w:val="0046450C"/>
    <w:rsid w:val="0046457C"/>
    <w:rsid w:val="0046458B"/>
    <w:rsid w:val="0046470B"/>
    <w:rsid w:val="0046471D"/>
    <w:rsid w:val="00464758"/>
    <w:rsid w:val="004647AE"/>
    <w:rsid w:val="0046480C"/>
    <w:rsid w:val="00464880"/>
    <w:rsid w:val="004648B5"/>
    <w:rsid w:val="004649F0"/>
    <w:rsid w:val="00464A35"/>
    <w:rsid w:val="00464ACA"/>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15"/>
    <w:rsid w:val="004651A4"/>
    <w:rsid w:val="0046520B"/>
    <w:rsid w:val="00465293"/>
    <w:rsid w:val="004652BC"/>
    <w:rsid w:val="0046533B"/>
    <w:rsid w:val="004653EA"/>
    <w:rsid w:val="00465487"/>
    <w:rsid w:val="004654AC"/>
    <w:rsid w:val="004654F6"/>
    <w:rsid w:val="00465555"/>
    <w:rsid w:val="0046557A"/>
    <w:rsid w:val="0046563C"/>
    <w:rsid w:val="00465675"/>
    <w:rsid w:val="0046568F"/>
    <w:rsid w:val="00465732"/>
    <w:rsid w:val="004657DC"/>
    <w:rsid w:val="0046580F"/>
    <w:rsid w:val="004658C5"/>
    <w:rsid w:val="00465918"/>
    <w:rsid w:val="0046597E"/>
    <w:rsid w:val="004659B5"/>
    <w:rsid w:val="004659E1"/>
    <w:rsid w:val="00465B1E"/>
    <w:rsid w:val="00465B59"/>
    <w:rsid w:val="00465BE2"/>
    <w:rsid w:val="00465BE3"/>
    <w:rsid w:val="00465C87"/>
    <w:rsid w:val="00465CC7"/>
    <w:rsid w:val="00465D40"/>
    <w:rsid w:val="00465D5D"/>
    <w:rsid w:val="00465E1A"/>
    <w:rsid w:val="00465E1D"/>
    <w:rsid w:val="00465E2F"/>
    <w:rsid w:val="00465E9F"/>
    <w:rsid w:val="00465F98"/>
    <w:rsid w:val="00466052"/>
    <w:rsid w:val="00466132"/>
    <w:rsid w:val="004661C9"/>
    <w:rsid w:val="004661EE"/>
    <w:rsid w:val="00466246"/>
    <w:rsid w:val="00466293"/>
    <w:rsid w:val="00466342"/>
    <w:rsid w:val="00466362"/>
    <w:rsid w:val="0046644E"/>
    <w:rsid w:val="00466461"/>
    <w:rsid w:val="004664EF"/>
    <w:rsid w:val="00466541"/>
    <w:rsid w:val="00466557"/>
    <w:rsid w:val="0046658E"/>
    <w:rsid w:val="00466623"/>
    <w:rsid w:val="004666E2"/>
    <w:rsid w:val="004666F8"/>
    <w:rsid w:val="0046672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95E"/>
    <w:rsid w:val="00470AA7"/>
    <w:rsid w:val="00470ADD"/>
    <w:rsid w:val="00470B35"/>
    <w:rsid w:val="00470B3D"/>
    <w:rsid w:val="00470C35"/>
    <w:rsid w:val="00470C6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69C"/>
    <w:rsid w:val="00471772"/>
    <w:rsid w:val="00471779"/>
    <w:rsid w:val="00471782"/>
    <w:rsid w:val="004717E9"/>
    <w:rsid w:val="00471845"/>
    <w:rsid w:val="00471A0B"/>
    <w:rsid w:val="00471B28"/>
    <w:rsid w:val="00471B68"/>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BD"/>
    <w:rsid w:val="004720C5"/>
    <w:rsid w:val="00472163"/>
    <w:rsid w:val="004721A0"/>
    <w:rsid w:val="004721E4"/>
    <w:rsid w:val="00472218"/>
    <w:rsid w:val="0047231A"/>
    <w:rsid w:val="0047238B"/>
    <w:rsid w:val="004724A8"/>
    <w:rsid w:val="004724F8"/>
    <w:rsid w:val="004724F9"/>
    <w:rsid w:val="0047253A"/>
    <w:rsid w:val="00472550"/>
    <w:rsid w:val="0047262B"/>
    <w:rsid w:val="00472706"/>
    <w:rsid w:val="00472720"/>
    <w:rsid w:val="004727DD"/>
    <w:rsid w:val="00472882"/>
    <w:rsid w:val="00472ABB"/>
    <w:rsid w:val="00472BA3"/>
    <w:rsid w:val="00472C4B"/>
    <w:rsid w:val="00472CBC"/>
    <w:rsid w:val="00472CD4"/>
    <w:rsid w:val="00472CDD"/>
    <w:rsid w:val="00472D15"/>
    <w:rsid w:val="00472D73"/>
    <w:rsid w:val="00472D84"/>
    <w:rsid w:val="00472E28"/>
    <w:rsid w:val="00472E44"/>
    <w:rsid w:val="00472E6E"/>
    <w:rsid w:val="00472E80"/>
    <w:rsid w:val="00472EB6"/>
    <w:rsid w:val="00472EC5"/>
    <w:rsid w:val="00472ED4"/>
    <w:rsid w:val="00472F37"/>
    <w:rsid w:val="00472F85"/>
    <w:rsid w:val="00472F9A"/>
    <w:rsid w:val="00472FDB"/>
    <w:rsid w:val="00472FFB"/>
    <w:rsid w:val="00473052"/>
    <w:rsid w:val="00473098"/>
    <w:rsid w:val="00473103"/>
    <w:rsid w:val="00473116"/>
    <w:rsid w:val="004732A0"/>
    <w:rsid w:val="004732ED"/>
    <w:rsid w:val="0047330A"/>
    <w:rsid w:val="0047336C"/>
    <w:rsid w:val="00473392"/>
    <w:rsid w:val="004733B5"/>
    <w:rsid w:val="00473477"/>
    <w:rsid w:val="004734F0"/>
    <w:rsid w:val="004735A3"/>
    <w:rsid w:val="004735E2"/>
    <w:rsid w:val="00473697"/>
    <w:rsid w:val="004737B7"/>
    <w:rsid w:val="004737BA"/>
    <w:rsid w:val="004737D9"/>
    <w:rsid w:val="004737F3"/>
    <w:rsid w:val="00473828"/>
    <w:rsid w:val="0047391D"/>
    <w:rsid w:val="00473922"/>
    <w:rsid w:val="004739C7"/>
    <w:rsid w:val="00473A67"/>
    <w:rsid w:val="00473A82"/>
    <w:rsid w:val="00473A95"/>
    <w:rsid w:val="00473BD5"/>
    <w:rsid w:val="00473BEB"/>
    <w:rsid w:val="00473C2A"/>
    <w:rsid w:val="00473C3D"/>
    <w:rsid w:val="00473C49"/>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D"/>
    <w:rsid w:val="0047444F"/>
    <w:rsid w:val="004744EA"/>
    <w:rsid w:val="004746C1"/>
    <w:rsid w:val="004746E5"/>
    <w:rsid w:val="0047473E"/>
    <w:rsid w:val="004747FC"/>
    <w:rsid w:val="0047484B"/>
    <w:rsid w:val="00474874"/>
    <w:rsid w:val="004748DC"/>
    <w:rsid w:val="0047494B"/>
    <w:rsid w:val="00474996"/>
    <w:rsid w:val="004749C7"/>
    <w:rsid w:val="00474A01"/>
    <w:rsid w:val="00474A46"/>
    <w:rsid w:val="00474A49"/>
    <w:rsid w:val="00474AEE"/>
    <w:rsid w:val="00474AFD"/>
    <w:rsid w:val="00474B72"/>
    <w:rsid w:val="00474B7D"/>
    <w:rsid w:val="00474C2F"/>
    <w:rsid w:val="00474CF9"/>
    <w:rsid w:val="00474D54"/>
    <w:rsid w:val="00474D66"/>
    <w:rsid w:val="00474E64"/>
    <w:rsid w:val="00474EE7"/>
    <w:rsid w:val="00474F04"/>
    <w:rsid w:val="00474F0F"/>
    <w:rsid w:val="00474FBE"/>
    <w:rsid w:val="004750A7"/>
    <w:rsid w:val="004751BE"/>
    <w:rsid w:val="004751CF"/>
    <w:rsid w:val="004751DB"/>
    <w:rsid w:val="00475226"/>
    <w:rsid w:val="00475254"/>
    <w:rsid w:val="00475293"/>
    <w:rsid w:val="0047529C"/>
    <w:rsid w:val="004752C9"/>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7"/>
    <w:rsid w:val="00475B5D"/>
    <w:rsid w:val="00475B87"/>
    <w:rsid w:val="00475C3A"/>
    <w:rsid w:val="00475C4A"/>
    <w:rsid w:val="00475C78"/>
    <w:rsid w:val="00475CE0"/>
    <w:rsid w:val="00475CF9"/>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3B4"/>
    <w:rsid w:val="00476501"/>
    <w:rsid w:val="00476540"/>
    <w:rsid w:val="00476673"/>
    <w:rsid w:val="0047669D"/>
    <w:rsid w:val="004766C5"/>
    <w:rsid w:val="004766C7"/>
    <w:rsid w:val="004767B8"/>
    <w:rsid w:val="00476889"/>
    <w:rsid w:val="004768CB"/>
    <w:rsid w:val="00476A31"/>
    <w:rsid w:val="00476AEE"/>
    <w:rsid w:val="00476B0F"/>
    <w:rsid w:val="00476BBF"/>
    <w:rsid w:val="00476C11"/>
    <w:rsid w:val="00476C27"/>
    <w:rsid w:val="00476D38"/>
    <w:rsid w:val="00476D4E"/>
    <w:rsid w:val="00476E4F"/>
    <w:rsid w:val="00476EAA"/>
    <w:rsid w:val="00476F45"/>
    <w:rsid w:val="00476F4E"/>
    <w:rsid w:val="00477022"/>
    <w:rsid w:val="0047709D"/>
    <w:rsid w:val="004770DF"/>
    <w:rsid w:val="0047711E"/>
    <w:rsid w:val="00477260"/>
    <w:rsid w:val="00477297"/>
    <w:rsid w:val="004772BB"/>
    <w:rsid w:val="004772DF"/>
    <w:rsid w:val="00477311"/>
    <w:rsid w:val="00477357"/>
    <w:rsid w:val="00477393"/>
    <w:rsid w:val="0047746F"/>
    <w:rsid w:val="00477483"/>
    <w:rsid w:val="004775DE"/>
    <w:rsid w:val="004775DF"/>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F54"/>
    <w:rsid w:val="0048011A"/>
    <w:rsid w:val="00480134"/>
    <w:rsid w:val="004801C1"/>
    <w:rsid w:val="004802FA"/>
    <w:rsid w:val="00480395"/>
    <w:rsid w:val="004803F1"/>
    <w:rsid w:val="00480418"/>
    <w:rsid w:val="004804EA"/>
    <w:rsid w:val="004804F6"/>
    <w:rsid w:val="00480665"/>
    <w:rsid w:val="00480672"/>
    <w:rsid w:val="0048078F"/>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14"/>
    <w:rsid w:val="00481072"/>
    <w:rsid w:val="004810B1"/>
    <w:rsid w:val="0048111F"/>
    <w:rsid w:val="00481216"/>
    <w:rsid w:val="0048134D"/>
    <w:rsid w:val="00481350"/>
    <w:rsid w:val="00481384"/>
    <w:rsid w:val="0048141A"/>
    <w:rsid w:val="004814AD"/>
    <w:rsid w:val="004814F5"/>
    <w:rsid w:val="0048156B"/>
    <w:rsid w:val="004815AB"/>
    <w:rsid w:val="004815DA"/>
    <w:rsid w:val="004815F5"/>
    <w:rsid w:val="00481642"/>
    <w:rsid w:val="00481649"/>
    <w:rsid w:val="004819C3"/>
    <w:rsid w:val="004819E2"/>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622"/>
    <w:rsid w:val="0048262C"/>
    <w:rsid w:val="0048264F"/>
    <w:rsid w:val="004826B8"/>
    <w:rsid w:val="00482745"/>
    <w:rsid w:val="004827A7"/>
    <w:rsid w:val="00482831"/>
    <w:rsid w:val="0048287B"/>
    <w:rsid w:val="004829A4"/>
    <w:rsid w:val="00482AC6"/>
    <w:rsid w:val="00482B7D"/>
    <w:rsid w:val="00482C41"/>
    <w:rsid w:val="00482C6E"/>
    <w:rsid w:val="00482C7E"/>
    <w:rsid w:val="00482CA1"/>
    <w:rsid w:val="00482CB7"/>
    <w:rsid w:val="00482EF2"/>
    <w:rsid w:val="00482F8D"/>
    <w:rsid w:val="00482FF4"/>
    <w:rsid w:val="00483013"/>
    <w:rsid w:val="00483045"/>
    <w:rsid w:val="0048304E"/>
    <w:rsid w:val="00483148"/>
    <w:rsid w:val="00483192"/>
    <w:rsid w:val="0048319F"/>
    <w:rsid w:val="004831FB"/>
    <w:rsid w:val="00483207"/>
    <w:rsid w:val="0048320D"/>
    <w:rsid w:val="00483213"/>
    <w:rsid w:val="00483375"/>
    <w:rsid w:val="00483377"/>
    <w:rsid w:val="00483464"/>
    <w:rsid w:val="00483536"/>
    <w:rsid w:val="0048358E"/>
    <w:rsid w:val="004836DA"/>
    <w:rsid w:val="00483703"/>
    <w:rsid w:val="00483754"/>
    <w:rsid w:val="004837A7"/>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1B"/>
    <w:rsid w:val="00483F2D"/>
    <w:rsid w:val="00483FE3"/>
    <w:rsid w:val="00484163"/>
    <w:rsid w:val="0048419E"/>
    <w:rsid w:val="004841CC"/>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99"/>
    <w:rsid w:val="004848D0"/>
    <w:rsid w:val="004849D0"/>
    <w:rsid w:val="004849D5"/>
    <w:rsid w:val="00484A10"/>
    <w:rsid w:val="00484AB9"/>
    <w:rsid w:val="00484ADF"/>
    <w:rsid w:val="00484AF6"/>
    <w:rsid w:val="00484C23"/>
    <w:rsid w:val="00484D14"/>
    <w:rsid w:val="00484D58"/>
    <w:rsid w:val="00484FBE"/>
    <w:rsid w:val="00484FD4"/>
    <w:rsid w:val="0048502C"/>
    <w:rsid w:val="0048506A"/>
    <w:rsid w:val="00485174"/>
    <w:rsid w:val="00485186"/>
    <w:rsid w:val="004851B3"/>
    <w:rsid w:val="004851D0"/>
    <w:rsid w:val="0048520B"/>
    <w:rsid w:val="0048520E"/>
    <w:rsid w:val="004853CA"/>
    <w:rsid w:val="004854EB"/>
    <w:rsid w:val="0048559F"/>
    <w:rsid w:val="004855B3"/>
    <w:rsid w:val="004855C3"/>
    <w:rsid w:val="00485607"/>
    <w:rsid w:val="00485640"/>
    <w:rsid w:val="0048564D"/>
    <w:rsid w:val="004857E2"/>
    <w:rsid w:val="0048580B"/>
    <w:rsid w:val="004858DA"/>
    <w:rsid w:val="004858DD"/>
    <w:rsid w:val="00485989"/>
    <w:rsid w:val="00485A3F"/>
    <w:rsid w:val="00485CB3"/>
    <w:rsid w:val="00485CE1"/>
    <w:rsid w:val="00485CF6"/>
    <w:rsid w:val="00485E1F"/>
    <w:rsid w:val="00485E90"/>
    <w:rsid w:val="00485EDD"/>
    <w:rsid w:val="00485F2F"/>
    <w:rsid w:val="00485F47"/>
    <w:rsid w:val="00485FBF"/>
    <w:rsid w:val="00486112"/>
    <w:rsid w:val="00486129"/>
    <w:rsid w:val="00486146"/>
    <w:rsid w:val="004861D5"/>
    <w:rsid w:val="00486206"/>
    <w:rsid w:val="00486227"/>
    <w:rsid w:val="00486249"/>
    <w:rsid w:val="0048624C"/>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A2"/>
    <w:rsid w:val="00486C36"/>
    <w:rsid w:val="00486CDC"/>
    <w:rsid w:val="00486D75"/>
    <w:rsid w:val="00487069"/>
    <w:rsid w:val="00487169"/>
    <w:rsid w:val="00487309"/>
    <w:rsid w:val="004874BC"/>
    <w:rsid w:val="004874F7"/>
    <w:rsid w:val="004875B8"/>
    <w:rsid w:val="004875E7"/>
    <w:rsid w:val="0048762F"/>
    <w:rsid w:val="004876F3"/>
    <w:rsid w:val="00487714"/>
    <w:rsid w:val="0048779A"/>
    <w:rsid w:val="0048780E"/>
    <w:rsid w:val="004879A7"/>
    <w:rsid w:val="004879A9"/>
    <w:rsid w:val="00487A03"/>
    <w:rsid w:val="00487AB4"/>
    <w:rsid w:val="00487B38"/>
    <w:rsid w:val="00487B75"/>
    <w:rsid w:val="00487BDC"/>
    <w:rsid w:val="00487C02"/>
    <w:rsid w:val="00487CE2"/>
    <w:rsid w:val="00487D81"/>
    <w:rsid w:val="00487D9C"/>
    <w:rsid w:val="00487F25"/>
    <w:rsid w:val="00487F84"/>
    <w:rsid w:val="00487FC5"/>
    <w:rsid w:val="0048BC07"/>
    <w:rsid w:val="00490051"/>
    <w:rsid w:val="0049007E"/>
    <w:rsid w:val="004900A1"/>
    <w:rsid w:val="00490151"/>
    <w:rsid w:val="00490154"/>
    <w:rsid w:val="004901D2"/>
    <w:rsid w:val="0049020A"/>
    <w:rsid w:val="00490394"/>
    <w:rsid w:val="0049045A"/>
    <w:rsid w:val="0049046E"/>
    <w:rsid w:val="004904F7"/>
    <w:rsid w:val="0049062A"/>
    <w:rsid w:val="004906BA"/>
    <w:rsid w:val="00490719"/>
    <w:rsid w:val="0049071F"/>
    <w:rsid w:val="00490739"/>
    <w:rsid w:val="004907EF"/>
    <w:rsid w:val="00490815"/>
    <w:rsid w:val="00490936"/>
    <w:rsid w:val="00490956"/>
    <w:rsid w:val="00490961"/>
    <w:rsid w:val="00490A0F"/>
    <w:rsid w:val="00490B03"/>
    <w:rsid w:val="00490D21"/>
    <w:rsid w:val="00490DCE"/>
    <w:rsid w:val="00490E72"/>
    <w:rsid w:val="00490EF6"/>
    <w:rsid w:val="00490F58"/>
    <w:rsid w:val="00490F5F"/>
    <w:rsid w:val="00490FBE"/>
    <w:rsid w:val="004911BC"/>
    <w:rsid w:val="0049125F"/>
    <w:rsid w:val="004912CD"/>
    <w:rsid w:val="00491305"/>
    <w:rsid w:val="00491313"/>
    <w:rsid w:val="00491347"/>
    <w:rsid w:val="004914D2"/>
    <w:rsid w:val="004915A4"/>
    <w:rsid w:val="004915E6"/>
    <w:rsid w:val="00491684"/>
    <w:rsid w:val="0049168B"/>
    <w:rsid w:val="00491749"/>
    <w:rsid w:val="0049177D"/>
    <w:rsid w:val="00491846"/>
    <w:rsid w:val="004918EC"/>
    <w:rsid w:val="004918F6"/>
    <w:rsid w:val="004919A4"/>
    <w:rsid w:val="004919F5"/>
    <w:rsid w:val="00491A3E"/>
    <w:rsid w:val="00491A67"/>
    <w:rsid w:val="00491AB5"/>
    <w:rsid w:val="00491ABA"/>
    <w:rsid w:val="00491B6D"/>
    <w:rsid w:val="00491B88"/>
    <w:rsid w:val="00491BD7"/>
    <w:rsid w:val="00491BF7"/>
    <w:rsid w:val="00491C45"/>
    <w:rsid w:val="00491C55"/>
    <w:rsid w:val="00491CBA"/>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58A"/>
    <w:rsid w:val="004925E9"/>
    <w:rsid w:val="0049262F"/>
    <w:rsid w:val="004926C6"/>
    <w:rsid w:val="004926F0"/>
    <w:rsid w:val="004927E6"/>
    <w:rsid w:val="00492835"/>
    <w:rsid w:val="0049287D"/>
    <w:rsid w:val="0049291E"/>
    <w:rsid w:val="004929FB"/>
    <w:rsid w:val="00492AC9"/>
    <w:rsid w:val="00492AD1"/>
    <w:rsid w:val="00492CBD"/>
    <w:rsid w:val="00492CC3"/>
    <w:rsid w:val="00492D13"/>
    <w:rsid w:val="00492DD1"/>
    <w:rsid w:val="00492DFC"/>
    <w:rsid w:val="00492E6E"/>
    <w:rsid w:val="00492E96"/>
    <w:rsid w:val="00492F0A"/>
    <w:rsid w:val="00492FFA"/>
    <w:rsid w:val="004930AB"/>
    <w:rsid w:val="0049314A"/>
    <w:rsid w:val="00493158"/>
    <w:rsid w:val="00493167"/>
    <w:rsid w:val="004932C9"/>
    <w:rsid w:val="004932F0"/>
    <w:rsid w:val="004932F4"/>
    <w:rsid w:val="0049330D"/>
    <w:rsid w:val="00493418"/>
    <w:rsid w:val="004934C0"/>
    <w:rsid w:val="004934F7"/>
    <w:rsid w:val="00493544"/>
    <w:rsid w:val="00493571"/>
    <w:rsid w:val="004935B9"/>
    <w:rsid w:val="004935E9"/>
    <w:rsid w:val="00493642"/>
    <w:rsid w:val="0049366D"/>
    <w:rsid w:val="004936D0"/>
    <w:rsid w:val="004936F1"/>
    <w:rsid w:val="004938D0"/>
    <w:rsid w:val="00493AC1"/>
    <w:rsid w:val="00493C28"/>
    <w:rsid w:val="00493C53"/>
    <w:rsid w:val="00493CA3"/>
    <w:rsid w:val="00493CA7"/>
    <w:rsid w:val="00493D0B"/>
    <w:rsid w:val="00493D5F"/>
    <w:rsid w:val="00493D9B"/>
    <w:rsid w:val="00493DCF"/>
    <w:rsid w:val="00493E04"/>
    <w:rsid w:val="00493E50"/>
    <w:rsid w:val="00493E9C"/>
    <w:rsid w:val="00493EEC"/>
    <w:rsid w:val="00493F2A"/>
    <w:rsid w:val="00493F2F"/>
    <w:rsid w:val="00493F7D"/>
    <w:rsid w:val="00493F88"/>
    <w:rsid w:val="00493FF8"/>
    <w:rsid w:val="00494023"/>
    <w:rsid w:val="0049407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691"/>
    <w:rsid w:val="00494746"/>
    <w:rsid w:val="00494749"/>
    <w:rsid w:val="0049475A"/>
    <w:rsid w:val="00494768"/>
    <w:rsid w:val="0049479C"/>
    <w:rsid w:val="004947E7"/>
    <w:rsid w:val="00494819"/>
    <w:rsid w:val="00494894"/>
    <w:rsid w:val="004948AB"/>
    <w:rsid w:val="004948BA"/>
    <w:rsid w:val="0049499E"/>
    <w:rsid w:val="004949B4"/>
    <w:rsid w:val="004949D5"/>
    <w:rsid w:val="00494A3D"/>
    <w:rsid w:val="00494A91"/>
    <w:rsid w:val="00494B2C"/>
    <w:rsid w:val="00494BC1"/>
    <w:rsid w:val="00494BDB"/>
    <w:rsid w:val="00494C22"/>
    <w:rsid w:val="00494C99"/>
    <w:rsid w:val="00494CF8"/>
    <w:rsid w:val="00494D06"/>
    <w:rsid w:val="00494D41"/>
    <w:rsid w:val="00494DAD"/>
    <w:rsid w:val="00494E3D"/>
    <w:rsid w:val="00494F05"/>
    <w:rsid w:val="00494F15"/>
    <w:rsid w:val="00494F64"/>
    <w:rsid w:val="00494F89"/>
    <w:rsid w:val="00495008"/>
    <w:rsid w:val="00495092"/>
    <w:rsid w:val="004950D6"/>
    <w:rsid w:val="0049511D"/>
    <w:rsid w:val="0049512C"/>
    <w:rsid w:val="00495149"/>
    <w:rsid w:val="0049521D"/>
    <w:rsid w:val="00495223"/>
    <w:rsid w:val="00495262"/>
    <w:rsid w:val="00495289"/>
    <w:rsid w:val="00495327"/>
    <w:rsid w:val="00495434"/>
    <w:rsid w:val="00495499"/>
    <w:rsid w:val="004955ED"/>
    <w:rsid w:val="0049565F"/>
    <w:rsid w:val="00495714"/>
    <w:rsid w:val="00495751"/>
    <w:rsid w:val="0049577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78"/>
    <w:rsid w:val="00495F36"/>
    <w:rsid w:val="00495F7B"/>
    <w:rsid w:val="00495F8C"/>
    <w:rsid w:val="00496002"/>
    <w:rsid w:val="0049602E"/>
    <w:rsid w:val="004960C0"/>
    <w:rsid w:val="00496117"/>
    <w:rsid w:val="0049611F"/>
    <w:rsid w:val="0049623E"/>
    <w:rsid w:val="00496278"/>
    <w:rsid w:val="0049628D"/>
    <w:rsid w:val="0049629E"/>
    <w:rsid w:val="004962FE"/>
    <w:rsid w:val="004963A5"/>
    <w:rsid w:val="00496518"/>
    <w:rsid w:val="00496545"/>
    <w:rsid w:val="00496596"/>
    <w:rsid w:val="00496709"/>
    <w:rsid w:val="00496781"/>
    <w:rsid w:val="004967B0"/>
    <w:rsid w:val="0049680B"/>
    <w:rsid w:val="00496896"/>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9"/>
    <w:rsid w:val="00496FEE"/>
    <w:rsid w:val="00497010"/>
    <w:rsid w:val="004970CE"/>
    <w:rsid w:val="004971F7"/>
    <w:rsid w:val="0049723A"/>
    <w:rsid w:val="00497249"/>
    <w:rsid w:val="004972A7"/>
    <w:rsid w:val="00497300"/>
    <w:rsid w:val="0049739F"/>
    <w:rsid w:val="004973E6"/>
    <w:rsid w:val="0049746F"/>
    <w:rsid w:val="00497476"/>
    <w:rsid w:val="004974DC"/>
    <w:rsid w:val="004974E1"/>
    <w:rsid w:val="0049756A"/>
    <w:rsid w:val="00497585"/>
    <w:rsid w:val="0049763D"/>
    <w:rsid w:val="004977C5"/>
    <w:rsid w:val="00497805"/>
    <w:rsid w:val="00497813"/>
    <w:rsid w:val="004978CE"/>
    <w:rsid w:val="0049790C"/>
    <w:rsid w:val="00497A0C"/>
    <w:rsid w:val="00497A3D"/>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72A"/>
    <w:rsid w:val="004A0798"/>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AE"/>
    <w:rsid w:val="004A1499"/>
    <w:rsid w:val="004A156C"/>
    <w:rsid w:val="004A1594"/>
    <w:rsid w:val="004A15A7"/>
    <w:rsid w:val="004A160E"/>
    <w:rsid w:val="004A1616"/>
    <w:rsid w:val="004A1637"/>
    <w:rsid w:val="004A1644"/>
    <w:rsid w:val="004A1650"/>
    <w:rsid w:val="004A1732"/>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1FE0"/>
    <w:rsid w:val="004A208C"/>
    <w:rsid w:val="004A2139"/>
    <w:rsid w:val="004A2141"/>
    <w:rsid w:val="004A2159"/>
    <w:rsid w:val="004A2211"/>
    <w:rsid w:val="004A222C"/>
    <w:rsid w:val="004A22B4"/>
    <w:rsid w:val="004A22E1"/>
    <w:rsid w:val="004A23C1"/>
    <w:rsid w:val="004A2442"/>
    <w:rsid w:val="004A2500"/>
    <w:rsid w:val="004A260F"/>
    <w:rsid w:val="004A26CC"/>
    <w:rsid w:val="004A27D4"/>
    <w:rsid w:val="004A2835"/>
    <w:rsid w:val="004A2844"/>
    <w:rsid w:val="004A2859"/>
    <w:rsid w:val="004A28C4"/>
    <w:rsid w:val="004A28E8"/>
    <w:rsid w:val="004A2932"/>
    <w:rsid w:val="004A2A59"/>
    <w:rsid w:val="004A2A69"/>
    <w:rsid w:val="004A2ABD"/>
    <w:rsid w:val="004A2B52"/>
    <w:rsid w:val="004A2B6A"/>
    <w:rsid w:val="004A2C15"/>
    <w:rsid w:val="004A2D21"/>
    <w:rsid w:val="004A2D87"/>
    <w:rsid w:val="004A2DA8"/>
    <w:rsid w:val="004A2E74"/>
    <w:rsid w:val="004A2EA5"/>
    <w:rsid w:val="004A2F41"/>
    <w:rsid w:val="004A2FA5"/>
    <w:rsid w:val="004A3020"/>
    <w:rsid w:val="004A3028"/>
    <w:rsid w:val="004A3061"/>
    <w:rsid w:val="004A30AA"/>
    <w:rsid w:val="004A311C"/>
    <w:rsid w:val="004A3326"/>
    <w:rsid w:val="004A3352"/>
    <w:rsid w:val="004A339F"/>
    <w:rsid w:val="004A351A"/>
    <w:rsid w:val="004A3522"/>
    <w:rsid w:val="004A3539"/>
    <w:rsid w:val="004A3567"/>
    <w:rsid w:val="004A361B"/>
    <w:rsid w:val="004A36F5"/>
    <w:rsid w:val="004A38B5"/>
    <w:rsid w:val="004A391A"/>
    <w:rsid w:val="004A3965"/>
    <w:rsid w:val="004A397E"/>
    <w:rsid w:val="004A3B0B"/>
    <w:rsid w:val="004A3B3F"/>
    <w:rsid w:val="004A3C41"/>
    <w:rsid w:val="004A3CB5"/>
    <w:rsid w:val="004A3CCD"/>
    <w:rsid w:val="004A3D40"/>
    <w:rsid w:val="004A3DA8"/>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E8"/>
    <w:rsid w:val="004A43E9"/>
    <w:rsid w:val="004A4455"/>
    <w:rsid w:val="004A448F"/>
    <w:rsid w:val="004A4491"/>
    <w:rsid w:val="004A45AC"/>
    <w:rsid w:val="004A4670"/>
    <w:rsid w:val="004A4693"/>
    <w:rsid w:val="004A46D2"/>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581"/>
    <w:rsid w:val="004A564D"/>
    <w:rsid w:val="004A5665"/>
    <w:rsid w:val="004A56C5"/>
    <w:rsid w:val="004A56EE"/>
    <w:rsid w:val="004A578E"/>
    <w:rsid w:val="004A57F0"/>
    <w:rsid w:val="004A5827"/>
    <w:rsid w:val="004A5940"/>
    <w:rsid w:val="004A5994"/>
    <w:rsid w:val="004A5A1A"/>
    <w:rsid w:val="004A5AB8"/>
    <w:rsid w:val="004A5B19"/>
    <w:rsid w:val="004A5B21"/>
    <w:rsid w:val="004A5B3D"/>
    <w:rsid w:val="004A5B40"/>
    <w:rsid w:val="004A5B5F"/>
    <w:rsid w:val="004A5B95"/>
    <w:rsid w:val="004A5BBD"/>
    <w:rsid w:val="004A5BD8"/>
    <w:rsid w:val="004A5BDB"/>
    <w:rsid w:val="004A5CCE"/>
    <w:rsid w:val="004A5CF3"/>
    <w:rsid w:val="004A5D64"/>
    <w:rsid w:val="004A5D88"/>
    <w:rsid w:val="004A5DF0"/>
    <w:rsid w:val="004A5DF2"/>
    <w:rsid w:val="004A5E8C"/>
    <w:rsid w:val="004A5F24"/>
    <w:rsid w:val="004A5F2D"/>
    <w:rsid w:val="004A5F5C"/>
    <w:rsid w:val="004A605C"/>
    <w:rsid w:val="004A609B"/>
    <w:rsid w:val="004A60F9"/>
    <w:rsid w:val="004A613B"/>
    <w:rsid w:val="004A613C"/>
    <w:rsid w:val="004A6164"/>
    <w:rsid w:val="004A629B"/>
    <w:rsid w:val="004A62C4"/>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8FF"/>
    <w:rsid w:val="004A6A54"/>
    <w:rsid w:val="004A6A8C"/>
    <w:rsid w:val="004A6AD5"/>
    <w:rsid w:val="004A6B3A"/>
    <w:rsid w:val="004A6B5B"/>
    <w:rsid w:val="004A6B92"/>
    <w:rsid w:val="004A6BB6"/>
    <w:rsid w:val="004A6BFA"/>
    <w:rsid w:val="004A6C29"/>
    <w:rsid w:val="004A6D46"/>
    <w:rsid w:val="004A6E96"/>
    <w:rsid w:val="004A6F02"/>
    <w:rsid w:val="004A6F45"/>
    <w:rsid w:val="004A7058"/>
    <w:rsid w:val="004A7122"/>
    <w:rsid w:val="004A7188"/>
    <w:rsid w:val="004A72C8"/>
    <w:rsid w:val="004A72E7"/>
    <w:rsid w:val="004A73A6"/>
    <w:rsid w:val="004A7465"/>
    <w:rsid w:val="004A7493"/>
    <w:rsid w:val="004A7497"/>
    <w:rsid w:val="004A74AF"/>
    <w:rsid w:val="004A75BB"/>
    <w:rsid w:val="004A75E7"/>
    <w:rsid w:val="004A7667"/>
    <w:rsid w:val="004A7852"/>
    <w:rsid w:val="004A78A7"/>
    <w:rsid w:val="004A795E"/>
    <w:rsid w:val="004A79AC"/>
    <w:rsid w:val="004A79BE"/>
    <w:rsid w:val="004A79CE"/>
    <w:rsid w:val="004A7A56"/>
    <w:rsid w:val="004A7AFE"/>
    <w:rsid w:val="004A7B41"/>
    <w:rsid w:val="004A7BEC"/>
    <w:rsid w:val="004A7CD6"/>
    <w:rsid w:val="004A7D12"/>
    <w:rsid w:val="004A7D52"/>
    <w:rsid w:val="004A7D80"/>
    <w:rsid w:val="004A7DEE"/>
    <w:rsid w:val="004A7E05"/>
    <w:rsid w:val="004A7E81"/>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9A2"/>
    <w:rsid w:val="004B0A0E"/>
    <w:rsid w:val="004B0A77"/>
    <w:rsid w:val="004B0A82"/>
    <w:rsid w:val="004B0B10"/>
    <w:rsid w:val="004B0B8A"/>
    <w:rsid w:val="004B0B99"/>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58"/>
    <w:rsid w:val="004B1519"/>
    <w:rsid w:val="004B1556"/>
    <w:rsid w:val="004B15CB"/>
    <w:rsid w:val="004B1679"/>
    <w:rsid w:val="004B167F"/>
    <w:rsid w:val="004B16BA"/>
    <w:rsid w:val="004B17B0"/>
    <w:rsid w:val="004B17D2"/>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0F"/>
    <w:rsid w:val="004B21A4"/>
    <w:rsid w:val="004B21B1"/>
    <w:rsid w:val="004B221A"/>
    <w:rsid w:val="004B223C"/>
    <w:rsid w:val="004B2265"/>
    <w:rsid w:val="004B22BF"/>
    <w:rsid w:val="004B22DE"/>
    <w:rsid w:val="004B2304"/>
    <w:rsid w:val="004B2375"/>
    <w:rsid w:val="004B23B2"/>
    <w:rsid w:val="004B2410"/>
    <w:rsid w:val="004B2413"/>
    <w:rsid w:val="004B24F6"/>
    <w:rsid w:val="004B24FA"/>
    <w:rsid w:val="004B2511"/>
    <w:rsid w:val="004B2523"/>
    <w:rsid w:val="004B25AA"/>
    <w:rsid w:val="004B25B2"/>
    <w:rsid w:val="004B25F8"/>
    <w:rsid w:val="004B269F"/>
    <w:rsid w:val="004B26A2"/>
    <w:rsid w:val="004B2712"/>
    <w:rsid w:val="004B272E"/>
    <w:rsid w:val="004B2798"/>
    <w:rsid w:val="004B2811"/>
    <w:rsid w:val="004B2863"/>
    <w:rsid w:val="004B288A"/>
    <w:rsid w:val="004B28C3"/>
    <w:rsid w:val="004B297B"/>
    <w:rsid w:val="004B29A9"/>
    <w:rsid w:val="004B29CE"/>
    <w:rsid w:val="004B2A91"/>
    <w:rsid w:val="004B2A92"/>
    <w:rsid w:val="004B2AB2"/>
    <w:rsid w:val="004B2ABE"/>
    <w:rsid w:val="004B2B17"/>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2B2"/>
    <w:rsid w:val="004B340C"/>
    <w:rsid w:val="004B3465"/>
    <w:rsid w:val="004B351F"/>
    <w:rsid w:val="004B35AA"/>
    <w:rsid w:val="004B3629"/>
    <w:rsid w:val="004B3641"/>
    <w:rsid w:val="004B36C3"/>
    <w:rsid w:val="004B36D1"/>
    <w:rsid w:val="004B384E"/>
    <w:rsid w:val="004B388C"/>
    <w:rsid w:val="004B39C5"/>
    <w:rsid w:val="004B39CD"/>
    <w:rsid w:val="004B3A14"/>
    <w:rsid w:val="004B3A73"/>
    <w:rsid w:val="004B3B3A"/>
    <w:rsid w:val="004B3B67"/>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C9"/>
    <w:rsid w:val="004B4450"/>
    <w:rsid w:val="004B44A2"/>
    <w:rsid w:val="004B44E9"/>
    <w:rsid w:val="004B4567"/>
    <w:rsid w:val="004B45AB"/>
    <w:rsid w:val="004B45F0"/>
    <w:rsid w:val="004B4646"/>
    <w:rsid w:val="004B466D"/>
    <w:rsid w:val="004B4675"/>
    <w:rsid w:val="004B4692"/>
    <w:rsid w:val="004B46E5"/>
    <w:rsid w:val="004B475E"/>
    <w:rsid w:val="004B4835"/>
    <w:rsid w:val="004B485F"/>
    <w:rsid w:val="004B4893"/>
    <w:rsid w:val="004B48F9"/>
    <w:rsid w:val="004B4920"/>
    <w:rsid w:val="004B4959"/>
    <w:rsid w:val="004B49A4"/>
    <w:rsid w:val="004B49F6"/>
    <w:rsid w:val="004B4A50"/>
    <w:rsid w:val="004B4A75"/>
    <w:rsid w:val="004B4AEE"/>
    <w:rsid w:val="004B4B0F"/>
    <w:rsid w:val="004B4B25"/>
    <w:rsid w:val="004B4BAE"/>
    <w:rsid w:val="004B4C22"/>
    <w:rsid w:val="004B4C4A"/>
    <w:rsid w:val="004B4CE0"/>
    <w:rsid w:val="004B4D5B"/>
    <w:rsid w:val="004B4E6D"/>
    <w:rsid w:val="004B4E70"/>
    <w:rsid w:val="004B4F61"/>
    <w:rsid w:val="004B4F6F"/>
    <w:rsid w:val="004B4F9E"/>
    <w:rsid w:val="004B4FC3"/>
    <w:rsid w:val="004B4FE0"/>
    <w:rsid w:val="004B5035"/>
    <w:rsid w:val="004B50A1"/>
    <w:rsid w:val="004B50C2"/>
    <w:rsid w:val="004B5117"/>
    <w:rsid w:val="004B5181"/>
    <w:rsid w:val="004B51BE"/>
    <w:rsid w:val="004B527E"/>
    <w:rsid w:val="004B52C1"/>
    <w:rsid w:val="004B52E9"/>
    <w:rsid w:val="004B5328"/>
    <w:rsid w:val="004B5340"/>
    <w:rsid w:val="004B5393"/>
    <w:rsid w:val="004B53C7"/>
    <w:rsid w:val="004B53D9"/>
    <w:rsid w:val="004B53E6"/>
    <w:rsid w:val="004B53EF"/>
    <w:rsid w:val="004B55B1"/>
    <w:rsid w:val="004B55D4"/>
    <w:rsid w:val="004B55D7"/>
    <w:rsid w:val="004B5801"/>
    <w:rsid w:val="004B5936"/>
    <w:rsid w:val="004B59DB"/>
    <w:rsid w:val="004B59EF"/>
    <w:rsid w:val="004B5A7E"/>
    <w:rsid w:val="004B5ADF"/>
    <w:rsid w:val="004B5B2D"/>
    <w:rsid w:val="004B5B94"/>
    <w:rsid w:val="004B5B9C"/>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37"/>
    <w:rsid w:val="004B636A"/>
    <w:rsid w:val="004B6386"/>
    <w:rsid w:val="004B6391"/>
    <w:rsid w:val="004B64F6"/>
    <w:rsid w:val="004B657E"/>
    <w:rsid w:val="004B6609"/>
    <w:rsid w:val="004B6619"/>
    <w:rsid w:val="004B6677"/>
    <w:rsid w:val="004B6707"/>
    <w:rsid w:val="004B6744"/>
    <w:rsid w:val="004B6815"/>
    <w:rsid w:val="004B6823"/>
    <w:rsid w:val="004B68AB"/>
    <w:rsid w:val="004B68BB"/>
    <w:rsid w:val="004B6934"/>
    <w:rsid w:val="004B6994"/>
    <w:rsid w:val="004B69D1"/>
    <w:rsid w:val="004B69E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130"/>
    <w:rsid w:val="004B7170"/>
    <w:rsid w:val="004B7194"/>
    <w:rsid w:val="004B7195"/>
    <w:rsid w:val="004B71BC"/>
    <w:rsid w:val="004B736D"/>
    <w:rsid w:val="004B738A"/>
    <w:rsid w:val="004B738F"/>
    <w:rsid w:val="004B73CB"/>
    <w:rsid w:val="004B746B"/>
    <w:rsid w:val="004B74A1"/>
    <w:rsid w:val="004B74D1"/>
    <w:rsid w:val="004B7591"/>
    <w:rsid w:val="004B7695"/>
    <w:rsid w:val="004B76DF"/>
    <w:rsid w:val="004B7735"/>
    <w:rsid w:val="004B7744"/>
    <w:rsid w:val="004B7783"/>
    <w:rsid w:val="004B77D2"/>
    <w:rsid w:val="004B77E5"/>
    <w:rsid w:val="004B77EE"/>
    <w:rsid w:val="004B77FB"/>
    <w:rsid w:val="004B7948"/>
    <w:rsid w:val="004B796D"/>
    <w:rsid w:val="004B7999"/>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4D"/>
    <w:rsid w:val="004C0380"/>
    <w:rsid w:val="004C03E9"/>
    <w:rsid w:val="004C045D"/>
    <w:rsid w:val="004C0472"/>
    <w:rsid w:val="004C048D"/>
    <w:rsid w:val="004C04D3"/>
    <w:rsid w:val="004C051A"/>
    <w:rsid w:val="004C052D"/>
    <w:rsid w:val="004C05AC"/>
    <w:rsid w:val="004C066D"/>
    <w:rsid w:val="004C06C8"/>
    <w:rsid w:val="004C0847"/>
    <w:rsid w:val="004C0878"/>
    <w:rsid w:val="004C0939"/>
    <w:rsid w:val="004C095D"/>
    <w:rsid w:val="004C0A5E"/>
    <w:rsid w:val="004C0A64"/>
    <w:rsid w:val="004C0A89"/>
    <w:rsid w:val="004C0C15"/>
    <w:rsid w:val="004C0CAF"/>
    <w:rsid w:val="004C0CD9"/>
    <w:rsid w:val="004C0D34"/>
    <w:rsid w:val="004C0E0B"/>
    <w:rsid w:val="004C0F8E"/>
    <w:rsid w:val="004C10CE"/>
    <w:rsid w:val="004C1143"/>
    <w:rsid w:val="004C1151"/>
    <w:rsid w:val="004C1167"/>
    <w:rsid w:val="004C11ED"/>
    <w:rsid w:val="004C1240"/>
    <w:rsid w:val="004C12C8"/>
    <w:rsid w:val="004C12E9"/>
    <w:rsid w:val="004C130D"/>
    <w:rsid w:val="004C131C"/>
    <w:rsid w:val="004C13A4"/>
    <w:rsid w:val="004C1501"/>
    <w:rsid w:val="004C16D2"/>
    <w:rsid w:val="004C18B4"/>
    <w:rsid w:val="004C196D"/>
    <w:rsid w:val="004C1A0D"/>
    <w:rsid w:val="004C1A6C"/>
    <w:rsid w:val="004C1BDD"/>
    <w:rsid w:val="004C1BF6"/>
    <w:rsid w:val="004C1C0F"/>
    <w:rsid w:val="004C1C14"/>
    <w:rsid w:val="004C1C23"/>
    <w:rsid w:val="004C1C6A"/>
    <w:rsid w:val="004C1DAD"/>
    <w:rsid w:val="004C1E78"/>
    <w:rsid w:val="004C1E92"/>
    <w:rsid w:val="004C1FE9"/>
    <w:rsid w:val="004C2018"/>
    <w:rsid w:val="004C2059"/>
    <w:rsid w:val="004C2075"/>
    <w:rsid w:val="004C20E3"/>
    <w:rsid w:val="004C20F2"/>
    <w:rsid w:val="004C21EE"/>
    <w:rsid w:val="004C21F2"/>
    <w:rsid w:val="004C224D"/>
    <w:rsid w:val="004C229B"/>
    <w:rsid w:val="004C2342"/>
    <w:rsid w:val="004C2434"/>
    <w:rsid w:val="004C2467"/>
    <w:rsid w:val="004C264E"/>
    <w:rsid w:val="004C278B"/>
    <w:rsid w:val="004C28CB"/>
    <w:rsid w:val="004C293C"/>
    <w:rsid w:val="004C2982"/>
    <w:rsid w:val="004C29DD"/>
    <w:rsid w:val="004C2A8D"/>
    <w:rsid w:val="004C2AE8"/>
    <w:rsid w:val="004C2B81"/>
    <w:rsid w:val="004C2B8B"/>
    <w:rsid w:val="004C2BE5"/>
    <w:rsid w:val="004C2D49"/>
    <w:rsid w:val="004C2E36"/>
    <w:rsid w:val="004C2F80"/>
    <w:rsid w:val="004C3009"/>
    <w:rsid w:val="004C304B"/>
    <w:rsid w:val="004C3067"/>
    <w:rsid w:val="004C30BF"/>
    <w:rsid w:val="004C3155"/>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E53"/>
    <w:rsid w:val="004C3ED2"/>
    <w:rsid w:val="004C3FCC"/>
    <w:rsid w:val="004C4101"/>
    <w:rsid w:val="004C4194"/>
    <w:rsid w:val="004C41C1"/>
    <w:rsid w:val="004C41F6"/>
    <w:rsid w:val="004C4201"/>
    <w:rsid w:val="004C42A8"/>
    <w:rsid w:val="004C42EE"/>
    <w:rsid w:val="004C4315"/>
    <w:rsid w:val="004C434A"/>
    <w:rsid w:val="004C4420"/>
    <w:rsid w:val="004C451F"/>
    <w:rsid w:val="004C464D"/>
    <w:rsid w:val="004C46B0"/>
    <w:rsid w:val="004C4717"/>
    <w:rsid w:val="004C4771"/>
    <w:rsid w:val="004C47F9"/>
    <w:rsid w:val="004C4815"/>
    <w:rsid w:val="004C4851"/>
    <w:rsid w:val="004C48A2"/>
    <w:rsid w:val="004C48FB"/>
    <w:rsid w:val="004C4935"/>
    <w:rsid w:val="004C493F"/>
    <w:rsid w:val="004C4A42"/>
    <w:rsid w:val="004C4AF6"/>
    <w:rsid w:val="004C4BFF"/>
    <w:rsid w:val="004C4C62"/>
    <w:rsid w:val="004C4D8C"/>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789"/>
    <w:rsid w:val="004C5826"/>
    <w:rsid w:val="004C58A9"/>
    <w:rsid w:val="004C58D9"/>
    <w:rsid w:val="004C58E2"/>
    <w:rsid w:val="004C58FA"/>
    <w:rsid w:val="004C59F5"/>
    <w:rsid w:val="004C5A8A"/>
    <w:rsid w:val="004C5AC2"/>
    <w:rsid w:val="004C5ACE"/>
    <w:rsid w:val="004C5B39"/>
    <w:rsid w:val="004C5BC2"/>
    <w:rsid w:val="004C5BD4"/>
    <w:rsid w:val="004C5BE6"/>
    <w:rsid w:val="004C5C52"/>
    <w:rsid w:val="004C5DB2"/>
    <w:rsid w:val="004C5DEE"/>
    <w:rsid w:val="004C5E8E"/>
    <w:rsid w:val="004C5F1F"/>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AAE"/>
    <w:rsid w:val="004C6B84"/>
    <w:rsid w:val="004C6BF1"/>
    <w:rsid w:val="004C6C17"/>
    <w:rsid w:val="004C6C7A"/>
    <w:rsid w:val="004C6C83"/>
    <w:rsid w:val="004C6CA1"/>
    <w:rsid w:val="004C6CA9"/>
    <w:rsid w:val="004C6D09"/>
    <w:rsid w:val="004C6D2F"/>
    <w:rsid w:val="004C6D7C"/>
    <w:rsid w:val="004C6DFB"/>
    <w:rsid w:val="004C6E2D"/>
    <w:rsid w:val="004C6E33"/>
    <w:rsid w:val="004C6E6F"/>
    <w:rsid w:val="004C6EE5"/>
    <w:rsid w:val="004C6F14"/>
    <w:rsid w:val="004C6F3E"/>
    <w:rsid w:val="004C6F86"/>
    <w:rsid w:val="004C6FD8"/>
    <w:rsid w:val="004C705C"/>
    <w:rsid w:val="004C70C2"/>
    <w:rsid w:val="004C7188"/>
    <w:rsid w:val="004C7220"/>
    <w:rsid w:val="004C72CD"/>
    <w:rsid w:val="004C732A"/>
    <w:rsid w:val="004C73B2"/>
    <w:rsid w:val="004C74EE"/>
    <w:rsid w:val="004C750E"/>
    <w:rsid w:val="004C7533"/>
    <w:rsid w:val="004C75AE"/>
    <w:rsid w:val="004C762C"/>
    <w:rsid w:val="004C7687"/>
    <w:rsid w:val="004C769E"/>
    <w:rsid w:val="004C7730"/>
    <w:rsid w:val="004C776F"/>
    <w:rsid w:val="004C7803"/>
    <w:rsid w:val="004C781A"/>
    <w:rsid w:val="004C7858"/>
    <w:rsid w:val="004C791D"/>
    <w:rsid w:val="004C79F9"/>
    <w:rsid w:val="004C79FB"/>
    <w:rsid w:val="004C7AA7"/>
    <w:rsid w:val="004C7B2C"/>
    <w:rsid w:val="004C7BA4"/>
    <w:rsid w:val="004C7BBB"/>
    <w:rsid w:val="004C7BC2"/>
    <w:rsid w:val="004C7C47"/>
    <w:rsid w:val="004C7C67"/>
    <w:rsid w:val="004C7CE4"/>
    <w:rsid w:val="004C7CF6"/>
    <w:rsid w:val="004C7CFE"/>
    <w:rsid w:val="004C7D33"/>
    <w:rsid w:val="004C7D40"/>
    <w:rsid w:val="004C7DC2"/>
    <w:rsid w:val="004C7DEB"/>
    <w:rsid w:val="004C7E51"/>
    <w:rsid w:val="004C7F05"/>
    <w:rsid w:val="004C7F2B"/>
    <w:rsid w:val="004C7F33"/>
    <w:rsid w:val="004C7F45"/>
    <w:rsid w:val="004C7F8D"/>
    <w:rsid w:val="004C7FE6"/>
    <w:rsid w:val="004D0109"/>
    <w:rsid w:val="004D0144"/>
    <w:rsid w:val="004D0197"/>
    <w:rsid w:val="004D0250"/>
    <w:rsid w:val="004D029A"/>
    <w:rsid w:val="004D02F1"/>
    <w:rsid w:val="004D037E"/>
    <w:rsid w:val="004D03F5"/>
    <w:rsid w:val="004D040C"/>
    <w:rsid w:val="004D04AB"/>
    <w:rsid w:val="004D0584"/>
    <w:rsid w:val="004D0592"/>
    <w:rsid w:val="004D0607"/>
    <w:rsid w:val="004D0633"/>
    <w:rsid w:val="004D0642"/>
    <w:rsid w:val="004D0717"/>
    <w:rsid w:val="004D076A"/>
    <w:rsid w:val="004D0787"/>
    <w:rsid w:val="004D0791"/>
    <w:rsid w:val="004D08AA"/>
    <w:rsid w:val="004D09F7"/>
    <w:rsid w:val="004D09FA"/>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317"/>
    <w:rsid w:val="004D2324"/>
    <w:rsid w:val="004D23BD"/>
    <w:rsid w:val="004D23CE"/>
    <w:rsid w:val="004D23E9"/>
    <w:rsid w:val="004D240E"/>
    <w:rsid w:val="004D24E3"/>
    <w:rsid w:val="004D2502"/>
    <w:rsid w:val="004D2515"/>
    <w:rsid w:val="004D25A8"/>
    <w:rsid w:val="004D2632"/>
    <w:rsid w:val="004D2668"/>
    <w:rsid w:val="004D2684"/>
    <w:rsid w:val="004D2771"/>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F3"/>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78B"/>
    <w:rsid w:val="004D38E2"/>
    <w:rsid w:val="004D38F7"/>
    <w:rsid w:val="004D3951"/>
    <w:rsid w:val="004D3A12"/>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6"/>
    <w:rsid w:val="004D4A8A"/>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64"/>
    <w:rsid w:val="004D52A9"/>
    <w:rsid w:val="004D53A7"/>
    <w:rsid w:val="004D5425"/>
    <w:rsid w:val="004D542A"/>
    <w:rsid w:val="004D5499"/>
    <w:rsid w:val="004D551B"/>
    <w:rsid w:val="004D5524"/>
    <w:rsid w:val="004D554A"/>
    <w:rsid w:val="004D5582"/>
    <w:rsid w:val="004D55CE"/>
    <w:rsid w:val="004D562A"/>
    <w:rsid w:val="004D5687"/>
    <w:rsid w:val="004D575F"/>
    <w:rsid w:val="004D5878"/>
    <w:rsid w:val="004D5964"/>
    <w:rsid w:val="004D5966"/>
    <w:rsid w:val="004D5971"/>
    <w:rsid w:val="004D5BCE"/>
    <w:rsid w:val="004D5C60"/>
    <w:rsid w:val="004D5CC0"/>
    <w:rsid w:val="004D5CDE"/>
    <w:rsid w:val="004D5EF0"/>
    <w:rsid w:val="004D5EFE"/>
    <w:rsid w:val="004D5F2F"/>
    <w:rsid w:val="004D5FCF"/>
    <w:rsid w:val="004D5FEF"/>
    <w:rsid w:val="004D60E6"/>
    <w:rsid w:val="004D62CC"/>
    <w:rsid w:val="004D6387"/>
    <w:rsid w:val="004D63DA"/>
    <w:rsid w:val="004D648C"/>
    <w:rsid w:val="004D64E4"/>
    <w:rsid w:val="004D6530"/>
    <w:rsid w:val="004D6593"/>
    <w:rsid w:val="004D663D"/>
    <w:rsid w:val="004D6680"/>
    <w:rsid w:val="004D66D4"/>
    <w:rsid w:val="004D6717"/>
    <w:rsid w:val="004D6824"/>
    <w:rsid w:val="004D685C"/>
    <w:rsid w:val="004D6866"/>
    <w:rsid w:val="004D686E"/>
    <w:rsid w:val="004D687C"/>
    <w:rsid w:val="004D6880"/>
    <w:rsid w:val="004D68DB"/>
    <w:rsid w:val="004D68FF"/>
    <w:rsid w:val="004D690B"/>
    <w:rsid w:val="004D690F"/>
    <w:rsid w:val="004D6961"/>
    <w:rsid w:val="004D6A84"/>
    <w:rsid w:val="004D6B5C"/>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4"/>
    <w:rsid w:val="004D74EF"/>
    <w:rsid w:val="004D7667"/>
    <w:rsid w:val="004D76B8"/>
    <w:rsid w:val="004D76FA"/>
    <w:rsid w:val="004D7724"/>
    <w:rsid w:val="004D772C"/>
    <w:rsid w:val="004D7923"/>
    <w:rsid w:val="004D7931"/>
    <w:rsid w:val="004D7950"/>
    <w:rsid w:val="004D7B26"/>
    <w:rsid w:val="004D7B78"/>
    <w:rsid w:val="004D7C08"/>
    <w:rsid w:val="004D7C2A"/>
    <w:rsid w:val="004D7C49"/>
    <w:rsid w:val="004D7C6C"/>
    <w:rsid w:val="004D7D11"/>
    <w:rsid w:val="004D7D6C"/>
    <w:rsid w:val="004D7F65"/>
    <w:rsid w:val="004D7FED"/>
    <w:rsid w:val="004E004B"/>
    <w:rsid w:val="004E00F6"/>
    <w:rsid w:val="004E0107"/>
    <w:rsid w:val="004E01DE"/>
    <w:rsid w:val="004E02A4"/>
    <w:rsid w:val="004E0330"/>
    <w:rsid w:val="004E0433"/>
    <w:rsid w:val="004E04CD"/>
    <w:rsid w:val="004E0618"/>
    <w:rsid w:val="004E0674"/>
    <w:rsid w:val="004E0695"/>
    <w:rsid w:val="004E0758"/>
    <w:rsid w:val="004E0781"/>
    <w:rsid w:val="004E0785"/>
    <w:rsid w:val="004E07BD"/>
    <w:rsid w:val="004E082D"/>
    <w:rsid w:val="004E0837"/>
    <w:rsid w:val="004E0899"/>
    <w:rsid w:val="004E08FB"/>
    <w:rsid w:val="004E0933"/>
    <w:rsid w:val="004E0BAC"/>
    <w:rsid w:val="004E0BEE"/>
    <w:rsid w:val="004E0CE5"/>
    <w:rsid w:val="004E0D5A"/>
    <w:rsid w:val="004E0D74"/>
    <w:rsid w:val="004E0DC3"/>
    <w:rsid w:val="004E0DCA"/>
    <w:rsid w:val="004E0DE9"/>
    <w:rsid w:val="004E0E2B"/>
    <w:rsid w:val="004E0ECB"/>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D6"/>
    <w:rsid w:val="004E15EE"/>
    <w:rsid w:val="004E161A"/>
    <w:rsid w:val="004E16C9"/>
    <w:rsid w:val="004E16CF"/>
    <w:rsid w:val="004E177E"/>
    <w:rsid w:val="004E17A5"/>
    <w:rsid w:val="004E17CD"/>
    <w:rsid w:val="004E1829"/>
    <w:rsid w:val="004E1885"/>
    <w:rsid w:val="004E18BD"/>
    <w:rsid w:val="004E1984"/>
    <w:rsid w:val="004E19BF"/>
    <w:rsid w:val="004E1ABC"/>
    <w:rsid w:val="004E1AFC"/>
    <w:rsid w:val="004E1D12"/>
    <w:rsid w:val="004E1D6F"/>
    <w:rsid w:val="004E1D94"/>
    <w:rsid w:val="004E1D9B"/>
    <w:rsid w:val="004E1DEE"/>
    <w:rsid w:val="004E1F13"/>
    <w:rsid w:val="004E1F66"/>
    <w:rsid w:val="004E20AC"/>
    <w:rsid w:val="004E20D4"/>
    <w:rsid w:val="004E20E5"/>
    <w:rsid w:val="004E20E8"/>
    <w:rsid w:val="004E20FD"/>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44"/>
    <w:rsid w:val="004E286F"/>
    <w:rsid w:val="004E2A68"/>
    <w:rsid w:val="004E2C05"/>
    <w:rsid w:val="004E2C3B"/>
    <w:rsid w:val="004E2C62"/>
    <w:rsid w:val="004E2C72"/>
    <w:rsid w:val="004E2CC3"/>
    <w:rsid w:val="004E2CF9"/>
    <w:rsid w:val="004E2D06"/>
    <w:rsid w:val="004E2D1E"/>
    <w:rsid w:val="004E2DF5"/>
    <w:rsid w:val="004E2E26"/>
    <w:rsid w:val="004E2E46"/>
    <w:rsid w:val="004E2E61"/>
    <w:rsid w:val="004E2EB3"/>
    <w:rsid w:val="004E2EBA"/>
    <w:rsid w:val="004E2F0D"/>
    <w:rsid w:val="004E3009"/>
    <w:rsid w:val="004E302C"/>
    <w:rsid w:val="004E3043"/>
    <w:rsid w:val="004E3046"/>
    <w:rsid w:val="004E3059"/>
    <w:rsid w:val="004E3217"/>
    <w:rsid w:val="004E32B3"/>
    <w:rsid w:val="004E32F1"/>
    <w:rsid w:val="004E330F"/>
    <w:rsid w:val="004E3334"/>
    <w:rsid w:val="004E33B9"/>
    <w:rsid w:val="004E33DE"/>
    <w:rsid w:val="004E34AE"/>
    <w:rsid w:val="004E353A"/>
    <w:rsid w:val="004E3608"/>
    <w:rsid w:val="004E3680"/>
    <w:rsid w:val="004E36D3"/>
    <w:rsid w:val="004E3704"/>
    <w:rsid w:val="004E374B"/>
    <w:rsid w:val="004E3775"/>
    <w:rsid w:val="004E377F"/>
    <w:rsid w:val="004E37A5"/>
    <w:rsid w:val="004E3852"/>
    <w:rsid w:val="004E3985"/>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A0"/>
    <w:rsid w:val="004E4DCE"/>
    <w:rsid w:val="004E4DDD"/>
    <w:rsid w:val="004E4E71"/>
    <w:rsid w:val="004E4F3B"/>
    <w:rsid w:val="004E4F53"/>
    <w:rsid w:val="004E4FCE"/>
    <w:rsid w:val="004E501B"/>
    <w:rsid w:val="004E506C"/>
    <w:rsid w:val="004E5074"/>
    <w:rsid w:val="004E5080"/>
    <w:rsid w:val="004E50AC"/>
    <w:rsid w:val="004E514B"/>
    <w:rsid w:val="004E5242"/>
    <w:rsid w:val="004E5274"/>
    <w:rsid w:val="004E52A3"/>
    <w:rsid w:val="004E53FA"/>
    <w:rsid w:val="004E5428"/>
    <w:rsid w:val="004E543A"/>
    <w:rsid w:val="004E54CC"/>
    <w:rsid w:val="004E54F2"/>
    <w:rsid w:val="004E5559"/>
    <w:rsid w:val="004E55D8"/>
    <w:rsid w:val="004E564B"/>
    <w:rsid w:val="004E568C"/>
    <w:rsid w:val="004E56A6"/>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BD"/>
    <w:rsid w:val="004E5D15"/>
    <w:rsid w:val="004E5D66"/>
    <w:rsid w:val="004E5D68"/>
    <w:rsid w:val="004E5D7A"/>
    <w:rsid w:val="004E5DAE"/>
    <w:rsid w:val="004E5F5D"/>
    <w:rsid w:val="004E5FD7"/>
    <w:rsid w:val="004E605B"/>
    <w:rsid w:val="004E60D0"/>
    <w:rsid w:val="004E60D6"/>
    <w:rsid w:val="004E629B"/>
    <w:rsid w:val="004E62BE"/>
    <w:rsid w:val="004E62C2"/>
    <w:rsid w:val="004E634B"/>
    <w:rsid w:val="004E6396"/>
    <w:rsid w:val="004E63AE"/>
    <w:rsid w:val="004E63C9"/>
    <w:rsid w:val="004E63D8"/>
    <w:rsid w:val="004E6443"/>
    <w:rsid w:val="004E6460"/>
    <w:rsid w:val="004E6470"/>
    <w:rsid w:val="004E64E9"/>
    <w:rsid w:val="004E654A"/>
    <w:rsid w:val="004E654D"/>
    <w:rsid w:val="004E65EE"/>
    <w:rsid w:val="004E6646"/>
    <w:rsid w:val="004E6760"/>
    <w:rsid w:val="004E68A3"/>
    <w:rsid w:val="004E696A"/>
    <w:rsid w:val="004E6A00"/>
    <w:rsid w:val="004E6A1A"/>
    <w:rsid w:val="004E6B2D"/>
    <w:rsid w:val="004E6B32"/>
    <w:rsid w:val="004E6BBC"/>
    <w:rsid w:val="004E6C10"/>
    <w:rsid w:val="004E6C16"/>
    <w:rsid w:val="004E6C24"/>
    <w:rsid w:val="004E6C44"/>
    <w:rsid w:val="004E6D6A"/>
    <w:rsid w:val="004E6DE9"/>
    <w:rsid w:val="004E6E9A"/>
    <w:rsid w:val="004E6F1F"/>
    <w:rsid w:val="004E6F5A"/>
    <w:rsid w:val="004E70B4"/>
    <w:rsid w:val="004E7136"/>
    <w:rsid w:val="004E7157"/>
    <w:rsid w:val="004E719D"/>
    <w:rsid w:val="004E727E"/>
    <w:rsid w:val="004E72CD"/>
    <w:rsid w:val="004E7358"/>
    <w:rsid w:val="004E73DD"/>
    <w:rsid w:val="004E73E5"/>
    <w:rsid w:val="004E7453"/>
    <w:rsid w:val="004E75B9"/>
    <w:rsid w:val="004E76EC"/>
    <w:rsid w:val="004E7715"/>
    <w:rsid w:val="004E774E"/>
    <w:rsid w:val="004E7810"/>
    <w:rsid w:val="004E784B"/>
    <w:rsid w:val="004E789A"/>
    <w:rsid w:val="004E790D"/>
    <w:rsid w:val="004E7983"/>
    <w:rsid w:val="004E7A5B"/>
    <w:rsid w:val="004E7AD9"/>
    <w:rsid w:val="004E7B44"/>
    <w:rsid w:val="004E7B9D"/>
    <w:rsid w:val="004E7BAE"/>
    <w:rsid w:val="004E7BB4"/>
    <w:rsid w:val="004E7BE9"/>
    <w:rsid w:val="004E7C28"/>
    <w:rsid w:val="004E7C2A"/>
    <w:rsid w:val="004E7C33"/>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2D4"/>
    <w:rsid w:val="004F02E4"/>
    <w:rsid w:val="004F0363"/>
    <w:rsid w:val="004F038B"/>
    <w:rsid w:val="004F040B"/>
    <w:rsid w:val="004F057C"/>
    <w:rsid w:val="004F0821"/>
    <w:rsid w:val="004F086D"/>
    <w:rsid w:val="004F0877"/>
    <w:rsid w:val="004F08F1"/>
    <w:rsid w:val="004F09B0"/>
    <w:rsid w:val="004F0A01"/>
    <w:rsid w:val="004F0AA1"/>
    <w:rsid w:val="004F0ABA"/>
    <w:rsid w:val="004F0B1E"/>
    <w:rsid w:val="004F0BA9"/>
    <w:rsid w:val="004F0C0C"/>
    <w:rsid w:val="004F0CD5"/>
    <w:rsid w:val="004F0D6D"/>
    <w:rsid w:val="004F0D7E"/>
    <w:rsid w:val="004F0D92"/>
    <w:rsid w:val="004F0E4B"/>
    <w:rsid w:val="004F0E65"/>
    <w:rsid w:val="004F0E66"/>
    <w:rsid w:val="004F0E7C"/>
    <w:rsid w:val="004F0EBD"/>
    <w:rsid w:val="004F0F41"/>
    <w:rsid w:val="004F0F5A"/>
    <w:rsid w:val="004F0F79"/>
    <w:rsid w:val="004F0F80"/>
    <w:rsid w:val="004F0FDC"/>
    <w:rsid w:val="004F10FF"/>
    <w:rsid w:val="004F1188"/>
    <w:rsid w:val="004F11A3"/>
    <w:rsid w:val="004F1250"/>
    <w:rsid w:val="004F1294"/>
    <w:rsid w:val="004F12DC"/>
    <w:rsid w:val="004F1316"/>
    <w:rsid w:val="004F13D2"/>
    <w:rsid w:val="004F1430"/>
    <w:rsid w:val="004F14C8"/>
    <w:rsid w:val="004F14E7"/>
    <w:rsid w:val="004F14F2"/>
    <w:rsid w:val="004F14FA"/>
    <w:rsid w:val="004F1523"/>
    <w:rsid w:val="004F16B0"/>
    <w:rsid w:val="004F1723"/>
    <w:rsid w:val="004F1A69"/>
    <w:rsid w:val="004F1AAF"/>
    <w:rsid w:val="004F1B1D"/>
    <w:rsid w:val="004F1B27"/>
    <w:rsid w:val="004F1B9C"/>
    <w:rsid w:val="004F1C16"/>
    <w:rsid w:val="004F1CBE"/>
    <w:rsid w:val="004F1D61"/>
    <w:rsid w:val="004F1E54"/>
    <w:rsid w:val="004F1E59"/>
    <w:rsid w:val="004F1E88"/>
    <w:rsid w:val="004F1E97"/>
    <w:rsid w:val="004F1E9E"/>
    <w:rsid w:val="004F1EBA"/>
    <w:rsid w:val="004F1F9B"/>
    <w:rsid w:val="004F1FAE"/>
    <w:rsid w:val="004F2044"/>
    <w:rsid w:val="004F2050"/>
    <w:rsid w:val="004F2057"/>
    <w:rsid w:val="004F205E"/>
    <w:rsid w:val="004F20BB"/>
    <w:rsid w:val="004F214D"/>
    <w:rsid w:val="004F249B"/>
    <w:rsid w:val="004F24BD"/>
    <w:rsid w:val="004F2601"/>
    <w:rsid w:val="004F263F"/>
    <w:rsid w:val="004F26E2"/>
    <w:rsid w:val="004F274D"/>
    <w:rsid w:val="004F27A5"/>
    <w:rsid w:val="004F2898"/>
    <w:rsid w:val="004F2A1D"/>
    <w:rsid w:val="004F2ABC"/>
    <w:rsid w:val="004F2ADC"/>
    <w:rsid w:val="004F2B43"/>
    <w:rsid w:val="004F2C32"/>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3F"/>
    <w:rsid w:val="004F36DC"/>
    <w:rsid w:val="004F36EC"/>
    <w:rsid w:val="004F372D"/>
    <w:rsid w:val="004F3810"/>
    <w:rsid w:val="004F38DB"/>
    <w:rsid w:val="004F38E9"/>
    <w:rsid w:val="004F3A07"/>
    <w:rsid w:val="004F3A1B"/>
    <w:rsid w:val="004F3A56"/>
    <w:rsid w:val="004F3AEA"/>
    <w:rsid w:val="004F3AF1"/>
    <w:rsid w:val="004F3BAA"/>
    <w:rsid w:val="004F3BC7"/>
    <w:rsid w:val="004F3C5B"/>
    <w:rsid w:val="004F3C90"/>
    <w:rsid w:val="004F3CCA"/>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4"/>
    <w:rsid w:val="004F4760"/>
    <w:rsid w:val="004F479F"/>
    <w:rsid w:val="004F47A9"/>
    <w:rsid w:val="004F4827"/>
    <w:rsid w:val="004F4853"/>
    <w:rsid w:val="004F4922"/>
    <w:rsid w:val="004F4942"/>
    <w:rsid w:val="004F4985"/>
    <w:rsid w:val="004F4A1E"/>
    <w:rsid w:val="004F4A82"/>
    <w:rsid w:val="004F4B0B"/>
    <w:rsid w:val="004F4B59"/>
    <w:rsid w:val="004F4C22"/>
    <w:rsid w:val="004F4D04"/>
    <w:rsid w:val="004F4D6C"/>
    <w:rsid w:val="004F4D84"/>
    <w:rsid w:val="004F4DDA"/>
    <w:rsid w:val="004F4E0C"/>
    <w:rsid w:val="004F4E1E"/>
    <w:rsid w:val="004F4F8E"/>
    <w:rsid w:val="004F4FA2"/>
    <w:rsid w:val="004F5014"/>
    <w:rsid w:val="004F50B6"/>
    <w:rsid w:val="004F50E1"/>
    <w:rsid w:val="004F5128"/>
    <w:rsid w:val="004F515A"/>
    <w:rsid w:val="004F51A1"/>
    <w:rsid w:val="004F51F8"/>
    <w:rsid w:val="004F52D2"/>
    <w:rsid w:val="004F5421"/>
    <w:rsid w:val="004F5442"/>
    <w:rsid w:val="004F55E8"/>
    <w:rsid w:val="004F56A7"/>
    <w:rsid w:val="004F56F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D93"/>
    <w:rsid w:val="004F5F10"/>
    <w:rsid w:val="004F5F6A"/>
    <w:rsid w:val="004F600A"/>
    <w:rsid w:val="004F6039"/>
    <w:rsid w:val="004F6055"/>
    <w:rsid w:val="004F60D9"/>
    <w:rsid w:val="004F6196"/>
    <w:rsid w:val="004F6299"/>
    <w:rsid w:val="004F62C0"/>
    <w:rsid w:val="004F62D0"/>
    <w:rsid w:val="004F636D"/>
    <w:rsid w:val="004F63BB"/>
    <w:rsid w:val="004F63F1"/>
    <w:rsid w:val="004F6476"/>
    <w:rsid w:val="004F6514"/>
    <w:rsid w:val="004F65FA"/>
    <w:rsid w:val="004F667C"/>
    <w:rsid w:val="004F668E"/>
    <w:rsid w:val="004F66B6"/>
    <w:rsid w:val="004F66BF"/>
    <w:rsid w:val="004F67AB"/>
    <w:rsid w:val="004F67B5"/>
    <w:rsid w:val="004F67F4"/>
    <w:rsid w:val="004F686B"/>
    <w:rsid w:val="004F6875"/>
    <w:rsid w:val="004F68E9"/>
    <w:rsid w:val="004F6936"/>
    <w:rsid w:val="004F6A41"/>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05"/>
    <w:rsid w:val="004F734B"/>
    <w:rsid w:val="004F7382"/>
    <w:rsid w:val="004F742A"/>
    <w:rsid w:val="004F747C"/>
    <w:rsid w:val="004F74C3"/>
    <w:rsid w:val="004F7555"/>
    <w:rsid w:val="004F765B"/>
    <w:rsid w:val="004F77AB"/>
    <w:rsid w:val="004F7867"/>
    <w:rsid w:val="004F786D"/>
    <w:rsid w:val="004F793E"/>
    <w:rsid w:val="004F7949"/>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A7"/>
    <w:rsid w:val="005000B1"/>
    <w:rsid w:val="005000C0"/>
    <w:rsid w:val="00500119"/>
    <w:rsid w:val="0050012C"/>
    <w:rsid w:val="00500161"/>
    <w:rsid w:val="005001A0"/>
    <w:rsid w:val="005001BA"/>
    <w:rsid w:val="005001D7"/>
    <w:rsid w:val="005001F0"/>
    <w:rsid w:val="005002BB"/>
    <w:rsid w:val="005003BA"/>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CA0"/>
    <w:rsid w:val="00500CED"/>
    <w:rsid w:val="00500D19"/>
    <w:rsid w:val="00500D51"/>
    <w:rsid w:val="00500DB7"/>
    <w:rsid w:val="00500DBC"/>
    <w:rsid w:val="00500DD2"/>
    <w:rsid w:val="00500DDD"/>
    <w:rsid w:val="00500E63"/>
    <w:rsid w:val="00500E76"/>
    <w:rsid w:val="00500E77"/>
    <w:rsid w:val="00500F43"/>
    <w:rsid w:val="0050102C"/>
    <w:rsid w:val="0050112B"/>
    <w:rsid w:val="0050113A"/>
    <w:rsid w:val="0050115C"/>
    <w:rsid w:val="00501246"/>
    <w:rsid w:val="0050131E"/>
    <w:rsid w:val="005013B5"/>
    <w:rsid w:val="005013E0"/>
    <w:rsid w:val="0050143F"/>
    <w:rsid w:val="00501499"/>
    <w:rsid w:val="005014A2"/>
    <w:rsid w:val="005014D6"/>
    <w:rsid w:val="00501529"/>
    <w:rsid w:val="0050161C"/>
    <w:rsid w:val="0050163A"/>
    <w:rsid w:val="0050173B"/>
    <w:rsid w:val="005017B7"/>
    <w:rsid w:val="005017E4"/>
    <w:rsid w:val="00501820"/>
    <w:rsid w:val="00501858"/>
    <w:rsid w:val="005018B9"/>
    <w:rsid w:val="00501917"/>
    <w:rsid w:val="00501966"/>
    <w:rsid w:val="00501A14"/>
    <w:rsid w:val="00501A71"/>
    <w:rsid w:val="00501AD2"/>
    <w:rsid w:val="00501AD6"/>
    <w:rsid w:val="00501BB2"/>
    <w:rsid w:val="00501BDE"/>
    <w:rsid w:val="00501C57"/>
    <w:rsid w:val="00501D15"/>
    <w:rsid w:val="00501DD9"/>
    <w:rsid w:val="00501DDB"/>
    <w:rsid w:val="00501E43"/>
    <w:rsid w:val="00501E59"/>
    <w:rsid w:val="00501E6D"/>
    <w:rsid w:val="00501F4A"/>
    <w:rsid w:val="00501F66"/>
    <w:rsid w:val="0050200C"/>
    <w:rsid w:val="0050208A"/>
    <w:rsid w:val="00502139"/>
    <w:rsid w:val="005022EB"/>
    <w:rsid w:val="00502408"/>
    <w:rsid w:val="00502410"/>
    <w:rsid w:val="00502433"/>
    <w:rsid w:val="0050249A"/>
    <w:rsid w:val="005024BA"/>
    <w:rsid w:val="005024EF"/>
    <w:rsid w:val="0050250B"/>
    <w:rsid w:val="00502512"/>
    <w:rsid w:val="00502574"/>
    <w:rsid w:val="0050274F"/>
    <w:rsid w:val="00502765"/>
    <w:rsid w:val="00502793"/>
    <w:rsid w:val="0050279E"/>
    <w:rsid w:val="005028E8"/>
    <w:rsid w:val="005029AE"/>
    <w:rsid w:val="00502ADC"/>
    <w:rsid w:val="00502B79"/>
    <w:rsid w:val="00502B98"/>
    <w:rsid w:val="00502BC5"/>
    <w:rsid w:val="00502CA2"/>
    <w:rsid w:val="00502D2C"/>
    <w:rsid w:val="00502D64"/>
    <w:rsid w:val="00502D84"/>
    <w:rsid w:val="00502DA7"/>
    <w:rsid w:val="00502EB7"/>
    <w:rsid w:val="00502EFC"/>
    <w:rsid w:val="00502FA1"/>
    <w:rsid w:val="00502FAF"/>
    <w:rsid w:val="00502FB7"/>
    <w:rsid w:val="00502FBE"/>
    <w:rsid w:val="00502FED"/>
    <w:rsid w:val="00503024"/>
    <w:rsid w:val="0050304F"/>
    <w:rsid w:val="005030D5"/>
    <w:rsid w:val="0050311C"/>
    <w:rsid w:val="005032AD"/>
    <w:rsid w:val="00503356"/>
    <w:rsid w:val="00503397"/>
    <w:rsid w:val="005033CD"/>
    <w:rsid w:val="00503414"/>
    <w:rsid w:val="005034D1"/>
    <w:rsid w:val="00503594"/>
    <w:rsid w:val="005035C7"/>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36"/>
    <w:rsid w:val="00503BB2"/>
    <w:rsid w:val="00503DD2"/>
    <w:rsid w:val="00503E66"/>
    <w:rsid w:val="00503F3A"/>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84"/>
    <w:rsid w:val="005047D7"/>
    <w:rsid w:val="005047D9"/>
    <w:rsid w:val="00504804"/>
    <w:rsid w:val="0050480D"/>
    <w:rsid w:val="00504863"/>
    <w:rsid w:val="0050487C"/>
    <w:rsid w:val="00504898"/>
    <w:rsid w:val="0050499D"/>
    <w:rsid w:val="00504A23"/>
    <w:rsid w:val="00504A71"/>
    <w:rsid w:val="00504A80"/>
    <w:rsid w:val="00504AF1"/>
    <w:rsid w:val="00504B6A"/>
    <w:rsid w:val="00504BC4"/>
    <w:rsid w:val="00504BD0"/>
    <w:rsid w:val="00504C10"/>
    <w:rsid w:val="00504C23"/>
    <w:rsid w:val="00504D14"/>
    <w:rsid w:val="00504D36"/>
    <w:rsid w:val="00504D4C"/>
    <w:rsid w:val="00504DA7"/>
    <w:rsid w:val="00504DFC"/>
    <w:rsid w:val="00504E0A"/>
    <w:rsid w:val="00504E57"/>
    <w:rsid w:val="00504E60"/>
    <w:rsid w:val="0050503A"/>
    <w:rsid w:val="0050507E"/>
    <w:rsid w:val="0050509A"/>
    <w:rsid w:val="00505137"/>
    <w:rsid w:val="0050523A"/>
    <w:rsid w:val="00505386"/>
    <w:rsid w:val="005053AF"/>
    <w:rsid w:val="00505574"/>
    <w:rsid w:val="0050559E"/>
    <w:rsid w:val="005055C3"/>
    <w:rsid w:val="00505615"/>
    <w:rsid w:val="005056D3"/>
    <w:rsid w:val="00505703"/>
    <w:rsid w:val="00505730"/>
    <w:rsid w:val="00505758"/>
    <w:rsid w:val="00505767"/>
    <w:rsid w:val="00505783"/>
    <w:rsid w:val="00505796"/>
    <w:rsid w:val="0050586A"/>
    <w:rsid w:val="0050598F"/>
    <w:rsid w:val="005059E6"/>
    <w:rsid w:val="00505A77"/>
    <w:rsid w:val="00505A7A"/>
    <w:rsid w:val="00505CD2"/>
    <w:rsid w:val="00505D34"/>
    <w:rsid w:val="00505E2D"/>
    <w:rsid w:val="00505E93"/>
    <w:rsid w:val="00505EB8"/>
    <w:rsid w:val="00505EFD"/>
    <w:rsid w:val="00506116"/>
    <w:rsid w:val="00506136"/>
    <w:rsid w:val="0050613F"/>
    <w:rsid w:val="0050614E"/>
    <w:rsid w:val="005062C0"/>
    <w:rsid w:val="0050630C"/>
    <w:rsid w:val="0050630D"/>
    <w:rsid w:val="0050632A"/>
    <w:rsid w:val="00506366"/>
    <w:rsid w:val="005063D2"/>
    <w:rsid w:val="00506472"/>
    <w:rsid w:val="005065CA"/>
    <w:rsid w:val="00506662"/>
    <w:rsid w:val="005066F0"/>
    <w:rsid w:val="0050677F"/>
    <w:rsid w:val="0050680A"/>
    <w:rsid w:val="005068FE"/>
    <w:rsid w:val="0050695A"/>
    <w:rsid w:val="0050698E"/>
    <w:rsid w:val="005069B6"/>
    <w:rsid w:val="00506A19"/>
    <w:rsid w:val="00506AC2"/>
    <w:rsid w:val="00506B3E"/>
    <w:rsid w:val="00506C40"/>
    <w:rsid w:val="00506C41"/>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703B"/>
    <w:rsid w:val="00507067"/>
    <w:rsid w:val="00507082"/>
    <w:rsid w:val="0050710A"/>
    <w:rsid w:val="005071A4"/>
    <w:rsid w:val="00507214"/>
    <w:rsid w:val="005073A0"/>
    <w:rsid w:val="005073E1"/>
    <w:rsid w:val="00507402"/>
    <w:rsid w:val="00507462"/>
    <w:rsid w:val="00507479"/>
    <w:rsid w:val="005074C3"/>
    <w:rsid w:val="005074E2"/>
    <w:rsid w:val="005075C6"/>
    <w:rsid w:val="005076AC"/>
    <w:rsid w:val="00507712"/>
    <w:rsid w:val="00507759"/>
    <w:rsid w:val="005077FD"/>
    <w:rsid w:val="00507817"/>
    <w:rsid w:val="00507871"/>
    <w:rsid w:val="00507900"/>
    <w:rsid w:val="0050790C"/>
    <w:rsid w:val="005079C8"/>
    <w:rsid w:val="00507A76"/>
    <w:rsid w:val="00507CF7"/>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945"/>
    <w:rsid w:val="00510951"/>
    <w:rsid w:val="005109DC"/>
    <w:rsid w:val="00510A44"/>
    <w:rsid w:val="00510B2C"/>
    <w:rsid w:val="00510B46"/>
    <w:rsid w:val="00510B7C"/>
    <w:rsid w:val="00510B83"/>
    <w:rsid w:val="00510B89"/>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CB"/>
    <w:rsid w:val="005111D7"/>
    <w:rsid w:val="00511257"/>
    <w:rsid w:val="005112F3"/>
    <w:rsid w:val="00511411"/>
    <w:rsid w:val="00511413"/>
    <w:rsid w:val="00511464"/>
    <w:rsid w:val="00511490"/>
    <w:rsid w:val="00511519"/>
    <w:rsid w:val="0051157F"/>
    <w:rsid w:val="005115F5"/>
    <w:rsid w:val="0051176E"/>
    <w:rsid w:val="005118A2"/>
    <w:rsid w:val="00511946"/>
    <w:rsid w:val="00511980"/>
    <w:rsid w:val="00511C0D"/>
    <w:rsid w:val="00511C25"/>
    <w:rsid w:val="00511CBC"/>
    <w:rsid w:val="00511D45"/>
    <w:rsid w:val="00511EDA"/>
    <w:rsid w:val="00511FA2"/>
    <w:rsid w:val="00511FB8"/>
    <w:rsid w:val="0051208D"/>
    <w:rsid w:val="0051219A"/>
    <w:rsid w:val="005121FB"/>
    <w:rsid w:val="00512280"/>
    <w:rsid w:val="005122BF"/>
    <w:rsid w:val="00512398"/>
    <w:rsid w:val="0051239E"/>
    <w:rsid w:val="005123DA"/>
    <w:rsid w:val="005123ED"/>
    <w:rsid w:val="005123FF"/>
    <w:rsid w:val="005124C3"/>
    <w:rsid w:val="005124D0"/>
    <w:rsid w:val="00512585"/>
    <w:rsid w:val="005125EF"/>
    <w:rsid w:val="0051267E"/>
    <w:rsid w:val="005126C9"/>
    <w:rsid w:val="00512810"/>
    <w:rsid w:val="0051292E"/>
    <w:rsid w:val="0051298B"/>
    <w:rsid w:val="0051299E"/>
    <w:rsid w:val="005129FA"/>
    <w:rsid w:val="00512B9E"/>
    <w:rsid w:val="00512BE2"/>
    <w:rsid w:val="00512C14"/>
    <w:rsid w:val="00512C63"/>
    <w:rsid w:val="00512CAD"/>
    <w:rsid w:val="00512CEF"/>
    <w:rsid w:val="00512CF0"/>
    <w:rsid w:val="00512D71"/>
    <w:rsid w:val="00512DEE"/>
    <w:rsid w:val="00512EA6"/>
    <w:rsid w:val="00512F6D"/>
    <w:rsid w:val="00513030"/>
    <w:rsid w:val="00513163"/>
    <w:rsid w:val="005131EF"/>
    <w:rsid w:val="00513224"/>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8B"/>
    <w:rsid w:val="005144AF"/>
    <w:rsid w:val="005144EB"/>
    <w:rsid w:val="0051455E"/>
    <w:rsid w:val="00514590"/>
    <w:rsid w:val="005146AC"/>
    <w:rsid w:val="005146CE"/>
    <w:rsid w:val="0051474E"/>
    <w:rsid w:val="005147EE"/>
    <w:rsid w:val="00514838"/>
    <w:rsid w:val="00514898"/>
    <w:rsid w:val="0051493F"/>
    <w:rsid w:val="0051497A"/>
    <w:rsid w:val="005149A0"/>
    <w:rsid w:val="005149E3"/>
    <w:rsid w:val="00514A36"/>
    <w:rsid w:val="00514B2D"/>
    <w:rsid w:val="00514B30"/>
    <w:rsid w:val="00514B35"/>
    <w:rsid w:val="00514B47"/>
    <w:rsid w:val="00514B7B"/>
    <w:rsid w:val="00514BE3"/>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5E59"/>
    <w:rsid w:val="00516063"/>
    <w:rsid w:val="005160A1"/>
    <w:rsid w:val="005160E9"/>
    <w:rsid w:val="005160FC"/>
    <w:rsid w:val="00516132"/>
    <w:rsid w:val="00516231"/>
    <w:rsid w:val="005162BC"/>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ED"/>
    <w:rsid w:val="00516F07"/>
    <w:rsid w:val="00516F70"/>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50"/>
    <w:rsid w:val="00517ECE"/>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4D"/>
    <w:rsid w:val="0052046E"/>
    <w:rsid w:val="005204C9"/>
    <w:rsid w:val="005204E1"/>
    <w:rsid w:val="005204F3"/>
    <w:rsid w:val="005204FC"/>
    <w:rsid w:val="0052057D"/>
    <w:rsid w:val="005205B3"/>
    <w:rsid w:val="0052062B"/>
    <w:rsid w:val="00520689"/>
    <w:rsid w:val="005206E2"/>
    <w:rsid w:val="0052070F"/>
    <w:rsid w:val="00520794"/>
    <w:rsid w:val="005207B3"/>
    <w:rsid w:val="005207CE"/>
    <w:rsid w:val="005207F1"/>
    <w:rsid w:val="00520839"/>
    <w:rsid w:val="00520840"/>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80A"/>
    <w:rsid w:val="0052180D"/>
    <w:rsid w:val="0052185E"/>
    <w:rsid w:val="005218EB"/>
    <w:rsid w:val="00521979"/>
    <w:rsid w:val="005219C1"/>
    <w:rsid w:val="00521A31"/>
    <w:rsid w:val="00521AD2"/>
    <w:rsid w:val="00521B6D"/>
    <w:rsid w:val="00521B9F"/>
    <w:rsid w:val="00521C19"/>
    <w:rsid w:val="00521D1B"/>
    <w:rsid w:val="00521D74"/>
    <w:rsid w:val="00521DA8"/>
    <w:rsid w:val="00521DBB"/>
    <w:rsid w:val="00521DCB"/>
    <w:rsid w:val="00521E96"/>
    <w:rsid w:val="00521EA0"/>
    <w:rsid w:val="00521F77"/>
    <w:rsid w:val="00521FC9"/>
    <w:rsid w:val="00521FCC"/>
    <w:rsid w:val="005220A7"/>
    <w:rsid w:val="00522177"/>
    <w:rsid w:val="00522186"/>
    <w:rsid w:val="005221F7"/>
    <w:rsid w:val="00522237"/>
    <w:rsid w:val="0052225A"/>
    <w:rsid w:val="00522269"/>
    <w:rsid w:val="0052226B"/>
    <w:rsid w:val="00522440"/>
    <w:rsid w:val="00522482"/>
    <w:rsid w:val="0052250E"/>
    <w:rsid w:val="0052257C"/>
    <w:rsid w:val="005225B7"/>
    <w:rsid w:val="005225CC"/>
    <w:rsid w:val="005226D4"/>
    <w:rsid w:val="005226DA"/>
    <w:rsid w:val="00522762"/>
    <w:rsid w:val="00522772"/>
    <w:rsid w:val="00522791"/>
    <w:rsid w:val="00522798"/>
    <w:rsid w:val="005227BC"/>
    <w:rsid w:val="005227DA"/>
    <w:rsid w:val="00522820"/>
    <w:rsid w:val="00522863"/>
    <w:rsid w:val="0052293A"/>
    <w:rsid w:val="005229ED"/>
    <w:rsid w:val="00522A98"/>
    <w:rsid w:val="00522AE6"/>
    <w:rsid w:val="00522B07"/>
    <w:rsid w:val="00522B14"/>
    <w:rsid w:val="00522B4E"/>
    <w:rsid w:val="00522B5F"/>
    <w:rsid w:val="00522C29"/>
    <w:rsid w:val="00522C4F"/>
    <w:rsid w:val="00522C6C"/>
    <w:rsid w:val="00522D39"/>
    <w:rsid w:val="00522DD6"/>
    <w:rsid w:val="00522DDC"/>
    <w:rsid w:val="00522E4A"/>
    <w:rsid w:val="00522F0C"/>
    <w:rsid w:val="00522F80"/>
    <w:rsid w:val="0052303C"/>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B0"/>
    <w:rsid w:val="00523B3B"/>
    <w:rsid w:val="00523B5E"/>
    <w:rsid w:val="00523BB9"/>
    <w:rsid w:val="00523D2A"/>
    <w:rsid w:val="00523D3A"/>
    <w:rsid w:val="00523DAF"/>
    <w:rsid w:val="00523DB3"/>
    <w:rsid w:val="00523E08"/>
    <w:rsid w:val="00523E99"/>
    <w:rsid w:val="00523EC0"/>
    <w:rsid w:val="00523F5D"/>
    <w:rsid w:val="00524019"/>
    <w:rsid w:val="00524036"/>
    <w:rsid w:val="0052409D"/>
    <w:rsid w:val="00524127"/>
    <w:rsid w:val="00524156"/>
    <w:rsid w:val="005241D7"/>
    <w:rsid w:val="005242F4"/>
    <w:rsid w:val="00524394"/>
    <w:rsid w:val="005243E4"/>
    <w:rsid w:val="00524429"/>
    <w:rsid w:val="0052444B"/>
    <w:rsid w:val="005244E4"/>
    <w:rsid w:val="005245C3"/>
    <w:rsid w:val="005245E1"/>
    <w:rsid w:val="00524646"/>
    <w:rsid w:val="00524649"/>
    <w:rsid w:val="00524653"/>
    <w:rsid w:val="0052467F"/>
    <w:rsid w:val="005246D2"/>
    <w:rsid w:val="00524743"/>
    <w:rsid w:val="0052478A"/>
    <w:rsid w:val="0052481D"/>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E"/>
    <w:rsid w:val="00525001"/>
    <w:rsid w:val="00525006"/>
    <w:rsid w:val="0052500C"/>
    <w:rsid w:val="00525010"/>
    <w:rsid w:val="00525020"/>
    <w:rsid w:val="0052504E"/>
    <w:rsid w:val="005250DD"/>
    <w:rsid w:val="00525123"/>
    <w:rsid w:val="00525220"/>
    <w:rsid w:val="00525242"/>
    <w:rsid w:val="0052528D"/>
    <w:rsid w:val="005252A8"/>
    <w:rsid w:val="0052532F"/>
    <w:rsid w:val="00525382"/>
    <w:rsid w:val="00525394"/>
    <w:rsid w:val="005253AC"/>
    <w:rsid w:val="00525420"/>
    <w:rsid w:val="00525439"/>
    <w:rsid w:val="00525481"/>
    <w:rsid w:val="005254E6"/>
    <w:rsid w:val="005255A2"/>
    <w:rsid w:val="005255CA"/>
    <w:rsid w:val="0052566E"/>
    <w:rsid w:val="0052567C"/>
    <w:rsid w:val="005256FE"/>
    <w:rsid w:val="005257BD"/>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55"/>
    <w:rsid w:val="00526014"/>
    <w:rsid w:val="00526081"/>
    <w:rsid w:val="005260A1"/>
    <w:rsid w:val="005260CF"/>
    <w:rsid w:val="005260FA"/>
    <w:rsid w:val="00526157"/>
    <w:rsid w:val="0052618D"/>
    <w:rsid w:val="00526198"/>
    <w:rsid w:val="00526206"/>
    <w:rsid w:val="00526271"/>
    <w:rsid w:val="0052634B"/>
    <w:rsid w:val="005263B7"/>
    <w:rsid w:val="00526453"/>
    <w:rsid w:val="005264AE"/>
    <w:rsid w:val="00526537"/>
    <w:rsid w:val="00526618"/>
    <w:rsid w:val="00526623"/>
    <w:rsid w:val="00526687"/>
    <w:rsid w:val="005266DB"/>
    <w:rsid w:val="005266EB"/>
    <w:rsid w:val="00526723"/>
    <w:rsid w:val="0052673E"/>
    <w:rsid w:val="00526783"/>
    <w:rsid w:val="005267F7"/>
    <w:rsid w:val="0052681F"/>
    <w:rsid w:val="0052692E"/>
    <w:rsid w:val="00526958"/>
    <w:rsid w:val="00526A0D"/>
    <w:rsid w:val="00526A45"/>
    <w:rsid w:val="00526AFD"/>
    <w:rsid w:val="00526B13"/>
    <w:rsid w:val="00526B14"/>
    <w:rsid w:val="00526B1E"/>
    <w:rsid w:val="00526C27"/>
    <w:rsid w:val="00526C94"/>
    <w:rsid w:val="00526CD1"/>
    <w:rsid w:val="00526E4D"/>
    <w:rsid w:val="00526E5B"/>
    <w:rsid w:val="00526EC4"/>
    <w:rsid w:val="00526EF2"/>
    <w:rsid w:val="00526FDB"/>
    <w:rsid w:val="00527462"/>
    <w:rsid w:val="00527538"/>
    <w:rsid w:val="005275EA"/>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141"/>
    <w:rsid w:val="0053017A"/>
    <w:rsid w:val="00530238"/>
    <w:rsid w:val="0053030E"/>
    <w:rsid w:val="00530366"/>
    <w:rsid w:val="005305B6"/>
    <w:rsid w:val="005306D1"/>
    <w:rsid w:val="005306F9"/>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CBD"/>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A"/>
    <w:rsid w:val="00531577"/>
    <w:rsid w:val="00531651"/>
    <w:rsid w:val="005316FD"/>
    <w:rsid w:val="00531765"/>
    <w:rsid w:val="005317CC"/>
    <w:rsid w:val="005317D2"/>
    <w:rsid w:val="005318E7"/>
    <w:rsid w:val="00531951"/>
    <w:rsid w:val="0053195D"/>
    <w:rsid w:val="005319A3"/>
    <w:rsid w:val="005319E6"/>
    <w:rsid w:val="00531ABF"/>
    <w:rsid w:val="00531AD0"/>
    <w:rsid w:val="00531B64"/>
    <w:rsid w:val="00531BCE"/>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20D"/>
    <w:rsid w:val="005323D7"/>
    <w:rsid w:val="00532451"/>
    <w:rsid w:val="00532523"/>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B"/>
    <w:rsid w:val="00532DEF"/>
    <w:rsid w:val="00532E20"/>
    <w:rsid w:val="00532E25"/>
    <w:rsid w:val="00532E76"/>
    <w:rsid w:val="00532EA1"/>
    <w:rsid w:val="00532FDB"/>
    <w:rsid w:val="00533061"/>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2E"/>
    <w:rsid w:val="00533E7E"/>
    <w:rsid w:val="00533EAB"/>
    <w:rsid w:val="00533FAE"/>
    <w:rsid w:val="00533FB2"/>
    <w:rsid w:val="00533FBD"/>
    <w:rsid w:val="00533FF1"/>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7E"/>
    <w:rsid w:val="0053498B"/>
    <w:rsid w:val="005349F2"/>
    <w:rsid w:val="00534A63"/>
    <w:rsid w:val="00534AA1"/>
    <w:rsid w:val="00534B3D"/>
    <w:rsid w:val="00534BC1"/>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AE2"/>
    <w:rsid w:val="00535B36"/>
    <w:rsid w:val="00535B7F"/>
    <w:rsid w:val="00535BBA"/>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42B"/>
    <w:rsid w:val="00536557"/>
    <w:rsid w:val="00536568"/>
    <w:rsid w:val="00536593"/>
    <w:rsid w:val="0053662C"/>
    <w:rsid w:val="005366BD"/>
    <w:rsid w:val="005366F3"/>
    <w:rsid w:val="00536724"/>
    <w:rsid w:val="00536757"/>
    <w:rsid w:val="005367DA"/>
    <w:rsid w:val="00536895"/>
    <w:rsid w:val="0053690E"/>
    <w:rsid w:val="00536956"/>
    <w:rsid w:val="0053696C"/>
    <w:rsid w:val="005369D6"/>
    <w:rsid w:val="00536A35"/>
    <w:rsid w:val="00536AE4"/>
    <w:rsid w:val="00536C6B"/>
    <w:rsid w:val="00536D93"/>
    <w:rsid w:val="00536DF4"/>
    <w:rsid w:val="00536E32"/>
    <w:rsid w:val="00536F3F"/>
    <w:rsid w:val="00536F98"/>
    <w:rsid w:val="00536FFE"/>
    <w:rsid w:val="005370AC"/>
    <w:rsid w:val="00537203"/>
    <w:rsid w:val="0053729E"/>
    <w:rsid w:val="005372C1"/>
    <w:rsid w:val="005372C6"/>
    <w:rsid w:val="005372F0"/>
    <w:rsid w:val="005373FF"/>
    <w:rsid w:val="0053741D"/>
    <w:rsid w:val="00537460"/>
    <w:rsid w:val="005374BE"/>
    <w:rsid w:val="00537614"/>
    <w:rsid w:val="00537695"/>
    <w:rsid w:val="00537765"/>
    <w:rsid w:val="005377AF"/>
    <w:rsid w:val="00537832"/>
    <w:rsid w:val="00537862"/>
    <w:rsid w:val="005378E7"/>
    <w:rsid w:val="005378F1"/>
    <w:rsid w:val="00537A47"/>
    <w:rsid w:val="00537A6C"/>
    <w:rsid w:val="00537AB7"/>
    <w:rsid w:val="00537ACD"/>
    <w:rsid w:val="00537AD7"/>
    <w:rsid w:val="00537B67"/>
    <w:rsid w:val="00537B71"/>
    <w:rsid w:val="00537C0B"/>
    <w:rsid w:val="00537D15"/>
    <w:rsid w:val="00537D36"/>
    <w:rsid w:val="00537D79"/>
    <w:rsid w:val="00537D8A"/>
    <w:rsid w:val="00537DB9"/>
    <w:rsid w:val="00537EC9"/>
    <w:rsid w:val="00537EFF"/>
    <w:rsid w:val="00537F6A"/>
    <w:rsid w:val="00540026"/>
    <w:rsid w:val="0054003A"/>
    <w:rsid w:val="005400B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9F5"/>
    <w:rsid w:val="00540A35"/>
    <w:rsid w:val="00540AB0"/>
    <w:rsid w:val="00540B9D"/>
    <w:rsid w:val="00540C19"/>
    <w:rsid w:val="00540C21"/>
    <w:rsid w:val="00540CBB"/>
    <w:rsid w:val="00540CED"/>
    <w:rsid w:val="00540DEE"/>
    <w:rsid w:val="00540E32"/>
    <w:rsid w:val="00540E71"/>
    <w:rsid w:val="00541186"/>
    <w:rsid w:val="0054123F"/>
    <w:rsid w:val="005412CA"/>
    <w:rsid w:val="00541325"/>
    <w:rsid w:val="00541362"/>
    <w:rsid w:val="0054136C"/>
    <w:rsid w:val="005413B9"/>
    <w:rsid w:val="0054142F"/>
    <w:rsid w:val="00541448"/>
    <w:rsid w:val="00541495"/>
    <w:rsid w:val="00541554"/>
    <w:rsid w:val="0054164C"/>
    <w:rsid w:val="00541673"/>
    <w:rsid w:val="00541749"/>
    <w:rsid w:val="005418A2"/>
    <w:rsid w:val="005418CF"/>
    <w:rsid w:val="005418D0"/>
    <w:rsid w:val="00541904"/>
    <w:rsid w:val="005419F2"/>
    <w:rsid w:val="00541AD7"/>
    <w:rsid w:val="00541B04"/>
    <w:rsid w:val="00541B45"/>
    <w:rsid w:val="00541C19"/>
    <w:rsid w:val="00541CA2"/>
    <w:rsid w:val="00541D80"/>
    <w:rsid w:val="00541E1F"/>
    <w:rsid w:val="00541E6C"/>
    <w:rsid w:val="00541EFE"/>
    <w:rsid w:val="00541F4B"/>
    <w:rsid w:val="00541F5B"/>
    <w:rsid w:val="00541F75"/>
    <w:rsid w:val="00541F8A"/>
    <w:rsid w:val="00541FDF"/>
    <w:rsid w:val="0054200D"/>
    <w:rsid w:val="0054200F"/>
    <w:rsid w:val="0054203C"/>
    <w:rsid w:val="005420A1"/>
    <w:rsid w:val="0054216B"/>
    <w:rsid w:val="005421C8"/>
    <w:rsid w:val="0054224C"/>
    <w:rsid w:val="005422AA"/>
    <w:rsid w:val="00542372"/>
    <w:rsid w:val="00542418"/>
    <w:rsid w:val="0054242A"/>
    <w:rsid w:val="00542430"/>
    <w:rsid w:val="00542459"/>
    <w:rsid w:val="00542463"/>
    <w:rsid w:val="00542486"/>
    <w:rsid w:val="005424AA"/>
    <w:rsid w:val="00542500"/>
    <w:rsid w:val="0054258E"/>
    <w:rsid w:val="00542655"/>
    <w:rsid w:val="00542728"/>
    <w:rsid w:val="005427CD"/>
    <w:rsid w:val="005429B4"/>
    <w:rsid w:val="005429C4"/>
    <w:rsid w:val="00542A41"/>
    <w:rsid w:val="00542AA8"/>
    <w:rsid w:val="00542AC6"/>
    <w:rsid w:val="00542B78"/>
    <w:rsid w:val="00542BE8"/>
    <w:rsid w:val="00542CC8"/>
    <w:rsid w:val="00542CCB"/>
    <w:rsid w:val="00542DD2"/>
    <w:rsid w:val="00542EAC"/>
    <w:rsid w:val="00542F64"/>
    <w:rsid w:val="00542FAB"/>
    <w:rsid w:val="0054304D"/>
    <w:rsid w:val="00543121"/>
    <w:rsid w:val="00543137"/>
    <w:rsid w:val="0054314E"/>
    <w:rsid w:val="00543188"/>
    <w:rsid w:val="00543220"/>
    <w:rsid w:val="0054323F"/>
    <w:rsid w:val="00543387"/>
    <w:rsid w:val="005433AF"/>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90"/>
    <w:rsid w:val="005438ED"/>
    <w:rsid w:val="0054390F"/>
    <w:rsid w:val="00543974"/>
    <w:rsid w:val="00543986"/>
    <w:rsid w:val="00543B01"/>
    <w:rsid w:val="00543B5F"/>
    <w:rsid w:val="00543B79"/>
    <w:rsid w:val="00543B9B"/>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75B"/>
    <w:rsid w:val="005447BF"/>
    <w:rsid w:val="0054480D"/>
    <w:rsid w:val="0054486E"/>
    <w:rsid w:val="005448D0"/>
    <w:rsid w:val="005448D5"/>
    <w:rsid w:val="005448EC"/>
    <w:rsid w:val="00544918"/>
    <w:rsid w:val="0054495A"/>
    <w:rsid w:val="00544AA6"/>
    <w:rsid w:val="00544B87"/>
    <w:rsid w:val="00544B9F"/>
    <w:rsid w:val="00544BF3"/>
    <w:rsid w:val="00544C3A"/>
    <w:rsid w:val="00544C47"/>
    <w:rsid w:val="00544C68"/>
    <w:rsid w:val="00544C8D"/>
    <w:rsid w:val="00544CB6"/>
    <w:rsid w:val="00544DC4"/>
    <w:rsid w:val="00544E42"/>
    <w:rsid w:val="00544E78"/>
    <w:rsid w:val="00544E8F"/>
    <w:rsid w:val="00544F7E"/>
    <w:rsid w:val="00544FA2"/>
    <w:rsid w:val="00544FA5"/>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74"/>
    <w:rsid w:val="005454C3"/>
    <w:rsid w:val="00545540"/>
    <w:rsid w:val="005456EC"/>
    <w:rsid w:val="005456FB"/>
    <w:rsid w:val="00545710"/>
    <w:rsid w:val="0054572C"/>
    <w:rsid w:val="00545794"/>
    <w:rsid w:val="005457AB"/>
    <w:rsid w:val="005457BE"/>
    <w:rsid w:val="005457E3"/>
    <w:rsid w:val="00545865"/>
    <w:rsid w:val="005458B9"/>
    <w:rsid w:val="005458BF"/>
    <w:rsid w:val="00545946"/>
    <w:rsid w:val="00545976"/>
    <w:rsid w:val="00545978"/>
    <w:rsid w:val="00545A83"/>
    <w:rsid w:val="00545B21"/>
    <w:rsid w:val="00545BBA"/>
    <w:rsid w:val="00545BC3"/>
    <w:rsid w:val="00545BC4"/>
    <w:rsid w:val="00545C05"/>
    <w:rsid w:val="00545C87"/>
    <w:rsid w:val="00545D3A"/>
    <w:rsid w:val="00545DB4"/>
    <w:rsid w:val="00545E3F"/>
    <w:rsid w:val="00545EFB"/>
    <w:rsid w:val="00545F3C"/>
    <w:rsid w:val="00545F50"/>
    <w:rsid w:val="00545F59"/>
    <w:rsid w:val="00545FD1"/>
    <w:rsid w:val="00545FEF"/>
    <w:rsid w:val="0054603E"/>
    <w:rsid w:val="0054621B"/>
    <w:rsid w:val="0054622C"/>
    <w:rsid w:val="00546253"/>
    <w:rsid w:val="0054626D"/>
    <w:rsid w:val="00546350"/>
    <w:rsid w:val="005463B0"/>
    <w:rsid w:val="00546441"/>
    <w:rsid w:val="0054645A"/>
    <w:rsid w:val="00546552"/>
    <w:rsid w:val="00546613"/>
    <w:rsid w:val="005466DA"/>
    <w:rsid w:val="00546729"/>
    <w:rsid w:val="005467C2"/>
    <w:rsid w:val="00546817"/>
    <w:rsid w:val="0054686B"/>
    <w:rsid w:val="0054686C"/>
    <w:rsid w:val="005468A9"/>
    <w:rsid w:val="005468DB"/>
    <w:rsid w:val="005468EE"/>
    <w:rsid w:val="00546A31"/>
    <w:rsid w:val="00546A7C"/>
    <w:rsid w:val="00546CEC"/>
    <w:rsid w:val="00546E31"/>
    <w:rsid w:val="00546EC8"/>
    <w:rsid w:val="00546F1A"/>
    <w:rsid w:val="00546F54"/>
    <w:rsid w:val="0054700B"/>
    <w:rsid w:val="0054709F"/>
    <w:rsid w:val="005470AB"/>
    <w:rsid w:val="005470BF"/>
    <w:rsid w:val="005470E8"/>
    <w:rsid w:val="00547122"/>
    <w:rsid w:val="00547139"/>
    <w:rsid w:val="005471CA"/>
    <w:rsid w:val="005471F8"/>
    <w:rsid w:val="0054722A"/>
    <w:rsid w:val="0054723C"/>
    <w:rsid w:val="00547292"/>
    <w:rsid w:val="00547302"/>
    <w:rsid w:val="005474D7"/>
    <w:rsid w:val="00547528"/>
    <w:rsid w:val="005475A4"/>
    <w:rsid w:val="0054760F"/>
    <w:rsid w:val="0054766F"/>
    <w:rsid w:val="005476D6"/>
    <w:rsid w:val="00547733"/>
    <w:rsid w:val="005477A0"/>
    <w:rsid w:val="005477CB"/>
    <w:rsid w:val="005477F0"/>
    <w:rsid w:val="00547840"/>
    <w:rsid w:val="00547877"/>
    <w:rsid w:val="005478BB"/>
    <w:rsid w:val="00547932"/>
    <w:rsid w:val="00547933"/>
    <w:rsid w:val="0054799E"/>
    <w:rsid w:val="005479A1"/>
    <w:rsid w:val="00547A40"/>
    <w:rsid w:val="00547C29"/>
    <w:rsid w:val="00547C32"/>
    <w:rsid w:val="00547C4C"/>
    <w:rsid w:val="00547D13"/>
    <w:rsid w:val="00547D82"/>
    <w:rsid w:val="00547DAD"/>
    <w:rsid w:val="00547DF5"/>
    <w:rsid w:val="00547E5C"/>
    <w:rsid w:val="00547EDA"/>
    <w:rsid w:val="00547F42"/>
    <w:rsid w:val="00547FA7"/>
    <w:rsid w:val="00547FAA"/>
    <w:rsid w:val="00550029"/>
    <w:rsid w:val="0055003B"/>
    <w:rsid w:val="0055004A"/>
    <w:rsid w:val="0055005C"/>
    <w:rsid w:val="00550082"/>
    <w:rsid w:val="00550123"/>
    <w:rsid w:val="00550129"/>
    <w:rsid w:val="005502D0"/>
    <w:rsid w:val="00550321"/>
    <w:rsid w:val="005503A0"/>
    <w:rsid w:val="005503C7"/>
    <w:rsid w:val="00550420"/>
    <w:rsid w:val="0055048F"/>
    <w:rsid w:val="005505A8"/>
    <w:rsid w:val="005505D1"/>
    <w:rsid w:val="005505D9"/>
    <w:rsid w:val="0055064C"/>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68"/>
    <w:rsid w:val="0055167F"/>
    <w:rsid w:val="00551686"/>
    <w:rsid w:val="00551698"/>
    <w:rsid w:val="005517D9"/>
    <w:rsid w:val="0055180F"/>
    <w:rsid w:val="005518B7"/>
    <w:rsid w:val="005519F4"/>
    <w:rsid w:val="005519F5"/>
    <w:rsid w:val="00551B2F"/>
    <w:rsid w:val="00551B33"/>
    <w:rsid w:val="00551B49"/>
    <w:rsid w:val="00551CC1"/>
    <w:rsid w:val="00551CDF"/>
    <w:rsid w:val="00551E10"/>
    <w:rsid w:val="00551EFA"/>
    <w:rsid w:val="00551F69"/>
    <w:rsid w:val="00552041"/>
    <w:rsid w:val="00552091"/>
    <w:rsid w:val="00552120"/>
    <w:rsid w:val="0055213C"/>
    <w:rsid w:val="00552166"/>
    <w:rsid w:val="005521EE"/>
    <w:rsid w:val="00552266"/>
    <w:rsid w:val="00552395"/>
    <w:rsid w:val="00552469"/>
    <w:rsid w:val="0055250C"/>
    <w:rsid w:val="00552575"/>
    <w:rsid w:val="0055266E"/>
    <w:rsid w:val="0055267B"/>
    <w:rsid w:val="005526B7"/>
    <w:rsid w:val="00552755"/>
    <w:rsid w:val="005527E3"/>
    <w:rsid w:val="0055287B"/>
    <w:rsid w:val="00552B75"/>
    <w:rsid w:val="00552D26"/>
    <w:rsid w:val="00552DC1"/>
    <w:rsid w:val="00552E34"/>
    <w:rsid w:val="00552EB7"/>
    <w:rsid w:val="00552F59"/>
    <w:rsid w:val="005530D8"/>
    <w:rsid w:val="005530E5"/>
    <w:rsid w:val="00553102"/>
    <w:rsid w:val="005532CA"/>
    <w:rsid w:val="0055348B"/>
    <w:rsid w:val="00553494"/>
    <w:rsid w:val="005534A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C44"/>
    <w:rsid w:val="00553C6F"/>
    <w:rsid w:val="00553C85"/>
    <w:rsid w:val="00553CBA"/>
    <w:rsid w:val="00553D71"/>
    <w:rsid w:val="00553D77"/>
    <w:rsid w:val="00553DAB"/>
    <w:rsid w:val="00553E67"/>
    <w:rsid w:val="00553E8C"/>
    <w:rsid w:val="00553EB8"/>
    <w:rsid w:val="00553F53"/>
    <w:rsid w:val="00553F95"/>
    <w:rsid w:val="00553FA4"/>
    <w:rsid w:val="00553FD4"/>
    <w:rsid w:val="005540B3"/>
    <w:rsid w:val="005540BC"/>
    <w:rsid w:val="0055411D"/>
    <w:rsid w:val="0055422B"/>
    <w:rsid w:val="0055424F"/>
    <w:rsid w:val="005542AA"/>
    <w:rsid w:val="00554335"/>
    <w:rsid w:val="00554366"/>
    <w:rsid w:val="00554572"/>
    <w:rsid w:val="00554586"/>
    <w:rsid w:val="005545DD"/>
    <w:rsid w:val="005545EF"/>
    <w:rsid w:val="005546B2"/>
    <w:rsid w:val="005546B4"/>
    <w:rsid w:val="005546BE"/>
    <w:rsid w:val="005546FD"/>
    <w:rsid w:val="0055475E"/>
    <w:rsid w:val="005547D4"/>
    <w:rsid w:val="005547D6"/>
    <w:rsid w:val="005548A6"/>
    <w:rsid w:val="00554AC0"/>
    <w:rsid w:val="00554ADE"/>
    <w:rsid w:val="00554B34"/>
    <w:rsid w:val="00554B46"/>
    <w:rsid w:val="00554B4B"/>
    <w:rsid w:val="00554CB3"/>
    <w:rsid w:val="00554CE2"/>
    <w:rsid w:val="00554DBF"/>
    <w:rsid w:val="00554DCF"/>
    <w:rsid w:val="00554E30"/>
    <w:rsid w:val="00554E3A"/>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9"/>
    <w:rsid w:val="00555F5D"/>
    <w:rsid w:val="00555F85"/>
    <w:rsid w:val="00555F8E"/>
    <w:rsid w:val="00555FCE"/>
    <w:rsid w:val="00556016"/>
    <w:rsid w:val="00556030"/>
    <w:rsid w:val="0055607F"/>
    <w:rsid w:val="005560D8"/>
    <w:rsid w:val="00556125"/>
    <w:rsid w:val="00556172"/>
    <w:rsid w:val="0055623F"/>
    <w:rsid w:val="005562FE"/>
    <w:rsid w:val="0055636A"/>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4D"/>
    <w:rsid w:val="00556BBE"/>
    <w:rsid w:val="00556BCD"/>
    <w:rsid w:val="00556C72"/>
    <w:rsid w:val="00556D36"/>
    <w:rsid w:val="00556D97"/>
    <w:rsid w:val="00556E92"/>
    <w:rsid w:val="00556EA3"/>
    <w:rsid w:val="00556EE4"/>
    <w:rsid w:val="00556F04"/>
    <w:rsid w:val="00556F81"/>
    <w:rsid w:val="00557057"/>
    <w:rsid w:val="005570EF"/>
    <w:rsid w:val="00557181"/>
    <w:rsid w:val="0055720F"/>
    <w:rsid w:val="0055721F"/>
    <w:rsid w:val="0055728A"/>
    <w:rsid w:val="005572AA"/>
    <w:rsid w:val="00557309"/>
    <w:rsid w:val="0055732F"/>
    <w:rsid w:val="00557449"/>
    <w:rsid w:val="0055747D"/>
    <w:rsid w:val="005574A1"/>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9A"/>
    <w:rsid w:val="00557C2E"/>
    <w:rsid w:val="00557C4E"/>
    <w:rsid w:val="00557CFE"/>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6A"/>
    <w:rsid w:val="00560896"/>
    <w:rsid w:val="005608E3"/>
    <w:rsid w:val="00560921"/>
    <w:rsid w:val="00560A36"/>
    <w:rsid w:val="00560A47"/>
    <w:rsid w:val="00560AC7"/>
    <w:rsid w:val="00560ADD"/>
    <w:rsid w:val="00560B79"/>
    <w:rsid w:val="00560B93"/>
    <w:rsid w:val="00560C6B"/>
    <w:rsid w:val="00560CE0"/>
    <w:rsid w:val="00560D3D"/>
    <w:rsid w:val="00560D93"/>
    <w:rsid w:val="00560DC0"/>
    <w:rsid w:val="00560E28"/>
    <w:rsid w:val="00560EE6"/>
    <w:rsid w:val="00560EEE"/>
    <w:rsid w:val="00560EFC"/>
    <w:rsid w:val="00560F76"/>
    <w:rsid w:val="00560FAA"/>
    <w:rsid w:val="00560FDC"/>
    <w:rsid w:val="0056102B"/>
    <w:rsid w:val="00561056"/>
    <w:rsid w:val="00561066"/>
    <w:rsid w:val="00561134"/>
    <w:rsid w:val="00561150"/>
    <w:rsid w:val="005611FB"/>
    <w:rsid w:val="0056127E"/>
    <w:rsid w:val="005612E8"/>
    <w:rsid w:val="005612F9"/>
    <w:rsid w:val="0056143B"/>
    <w:rsid w:val="00561490"/>
    <w:rsid w:val="0056149A"/>
    <w:rsid w:val="005615A4"/>
    <w:rsid w:val="00561662"/>
    <w:rsid w:val="00561666"/>
    <w:rsid w:val="005616EE"/>
    <w:rsid w:val="00561759"/>
    <w:rsid w:val="00561789"/>
    <w:rsid w:val="00561798"/>
    <w:rsid w:val="00561860"/>
    <w:rsid w:val="0056187B"/>
    <w:rsid w:val="00561890"/>
    <w:rsid w:val="005618C9"/>
    <w:rsid w:val="0056190A"/>
    <w:rsid w:val="005619E6"/>
    <w:rsid w:val="00561A08"/>
    <w:rsid w:val="00561B20"/>
    <w:rsid w:val="00561B8A"/>
    <w:rsid w:val="00561BB1"/>
    <w:rsid w:val="00561BC3"/>
    <w:rsid w:val="00561C29"/>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4A"/>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AD5"/>
    <w:rsid w:val="00562BA0"/>
    <w:rsid w:val="00562C01"/>
    <w:rsid w:val="00562C45"/>
    <w:rsid w:val="00562D49"/>
    <w:rsid w:val="00562DBB"/>
    <w:rsid w:val="00562DC3"/>
    <w:rsid w:val="00562E64"/>
    <w:rsid w:val="00562F39"/>
    <w:rsid w:val="00563117"/>
    <w:rsid w:val="00563176"/>
    <w:rsid w:val="005631A6"/>
    <w:rsid w:val="005632DF"/>
    <w:rsid w:val="005633EC"/>
    <w:rsid w:val="0056347A"/>
    <w:rsid w:val="0056348E"/>
    <w:rsid w:val="005634C6"/>
    <w:rsid w:val="005635A8"/>
    <w:rsid w:val="005636CF"/>
    <w:rsid w:val="005636D4"/>
    <w:rsid w:val="0056380B"/>
    <w:rsid w:val="005638E1"/>
    <w:rsid w:val="005638FD"/>
    <w:rsid w:val="00563973"/>
    <w:rsid w:val="0056398B"/>
    <w:rsid w:val="00563A58"/>
    <w:rsid w:val="00563A74"/>
    <w:rsid w:val="00563B16"/>
    <w:rsid w:val="00563B26"/>
    <w:rsid w:val="00563B3F"/>
    <w:rsid w:val="00563D36"/>
    <w:rsid w:val="00563D97"/>
    <w:rsid w:val="00563EFD"/>
    <w:rsid w:val="0056410C"/>
    <w:rsid w:val="00564150"/>
    <w:rsid w:val="0056418D"/>
    <w:rsid w:val="005641AC"/>
    <w:rsid w:val="005641BA"/>
    <w:rsid w:val="00564266"/>
    <w:rsid w:val="005642D8"/>
    <w:rsid w:val="00564324"/>
    <w:rsid w:val="00564383"/>
    <w:rsid w:val="005643C4"/>
    <w:rsid w:val="005643E9"/>
    <w:rsid w:val="00564403"/>
    <w:rsid w:val="00564481"/>
    <w:rsid w:val="005645B2"/>
    <w:rsid w:val="005645C7"/>
    <w:rsid w:val="005645F4"/>
    <w:rsid w:val="00564605"/>
    <w:rsid w:val="0056467F"/>
    <w:rsid w:val="005646B1"/>
    <w:rsid w:val="00564726"/>
    <w:rsid w:val="00564778"/>
    <w:rsid w:val="005647FC"/>
    <w:rsid w:val="005649F9"/>
    <w:rsid w:val="00564A77"/>
    <w:rsid w:val="00564B6A"/>
    <w:rsid w:val="00564B84"/>
    <w:rsid w:val="00564C05"/>
    <w:rsid w:val="00564C19"/>
    <w:rsid w:val="00564C31"/>
    <w:rsid w:val="00564D33"/>
    <w:rsid w:val="00564D6B"/>
    <w:rsid w:val="00564DDE"/>
    <w:rsid w:val="00564E10"/>
    <w:rsid w:val="00564EE4"/>
    <w:rsid w:val="00564F8C"/>
    <w:rsid w:val="00564FE1"/>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6C"/>
    <w:rsid w:val="00565CFC"/>
    <w:rsid w:val="00565D12"/>
    <w:rsid w:val="00565DCF"/>
    <w:rsid w:val="00565F03"/>
    <w:rsid w:val="00565F6E"/>
    <w:rsid w:val="00566029"/>
    <w:rsid w:val="00566059"/>
    <w:rsid w:val="005660AD"/>
    <w:rsid w:val="00566149"/>
    <w:rsid w:val="00566161"/>
    <w:rsid w:val="00566191"/>
    <w:rsid w:val="0056620E"/>
    <w:rsid w:val="00566284"/>
    <w:rsid w:val="0056628A"/>
    <w:rsid w:val="00566417"/>
    <w:rsid w:val="00566543"/>
    <w:rsid w:val="0056659B"/>
    <w:rsid w:val="0056665F"/>
    <w:rsid w:val="005666AC"/>
    <w:rsid w:val="005667A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52"/>
    <w:rsid w:val="00566E7C"/>
    <w:rsid w:val="00566EC6"/>
    <w:rsid w:val="00566ED0"/>
    <w:rsid w:val="00566F90"/>
    <w:rsid w:val="00566FF4"/>
    <w:rsid w:val="005670E1"/>
    <w:rsid w:val="005670FD"/>
    <w:rsid w:val="00567108"/>
    <w:rsid w:val="0056711E"/>
    <w:rsid w:val="00567149"/>
    <w:rsid w:val="005671BB"/>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D16"/>
    <w:rsid w:val="00567D4A"/>
    <w:rsid w:val="00567F04"/>
    <w:rsid w:val="00567F3A"/>
    <w:rsid w:val="00567FCC"/>
    <w:rsid w:val="00567FD1"/>
    <w:rsid w:val="00567FE1"/>
    <w:rsid w:val="0056FA52"/>
    <w:rsid w:val="00570049"/>
    <w:rsid w:val="00570080"/>
    <w:rsid w:val="005700DA"/>
    <w:rsid w:val="00570264"/>
    <w:rsid w:val="00570334"/>
    <w:rsid w:val="00570367"/>
    <w:rsid w:val="005703A3"/>
    <w:rsid w:val="005703D1"/>
    <w:rsid w:val="00570423"/>
    <w:rsid w:val="00570438"/>
    <w:rsid w:val="0057045D"/>
    <w:rsid w:val="00570495"/>
    <w:rsid w:val="005704C6"/>
    <w:rsid w:val="00570566"/>
    <w:rsid w:val="0057056C"/>
    <w:rsid w:val="005705BC"/>
    <w:rsid w:val="00570660"/>
    <w:rsid w:val="00570732"/>
    <w:rsid w:val="00570738"/>
    <w:rsid w:val="0057077B"/>
    <w:rsid w:val="0057078E"/>
    <w:rsid w:val="005707CF"/>
    <w:rsid w:val="0057081E"/>
    <w:rsid w:val="00570856"/>
    <w:rsid w:val="00570881"/>
    <w:rsid w:val="00570A7D"/>
    <w:rsid w:val="00570A8D"/>
    <w:rsid w:val="00570AA8"/>
    <w:rsid w:val="00570ADB"/>
    <w:rsid w:val="00570B96"/>
    <w:rsid w:val="00570BDE"/>
    <w:rsid w:val="00570BF6"/>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32A"/>
    <w:rsid w:val="005713DE"/>
    <w:rsid w:val="005713F7"/>
    <w:rsid w:val="0057143A"/>
    <w:rsid w:val="0057143C"/>
    <w:rsid w:val="00571448"/>
    <w:rsid w:val="0057158D"/>
    <w:rsid w:val="00571699"/>
    <w:rsid w:val="005716B0"/>
    <w:rsid w:val="0057174A"/>
    <w:rsid w:val="0057177B"/>
    <w:rsid w:val="0057179A"/>
    <w:rsid w:val="00571817"/>
    <w:rsid w:val="00571875"/>
    <w:rsid w:val="005718B0"/>
    <w:rsid w:val="005718D6"/>
    <w:rsid w:val="005718E8"/>
    <w:rsid w:val="00571ABC"/>
    <w:rsid w:val="00571BC4"/>
    <w:rsid w:val="00571C33"/>
    <w:rsid w:val="00571C51"/>
    <w:rsid w:val="00571C8F"/>
    <w:rsid w:val="00571CAB"/>
    <w:rsid w:val="00571E36"/>
    <w:rsid w:val="00571EED"/>
    <w:rsid w:val="00571F0B"/>
    <w:rsid w:val="00571FF8"/>
    <w:rsid w:val="00572004"/>
    <w:rsid w:val="0057200B"/>
    <w:rsid w:val="0057203C"/>
    <w:rsid w:val="005720C7"/>
    <w:rsid w:val="00572100"/>
    <w:rsid w:val="00572159"/>
    <w:rsid w:val="005721A5"/>
    <w:rsid w:val="00572213"/>
    <w:rsid w:val="00572276"/>
    <w:rsid w:val="00572290"/>
    <w:rsid w:val="00572305"/>
    <w:rsid w:val="00572312"/>
    <w:rsid w:val="00572344"/>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F36"/>
    <w:rsid w:val="00572F8E"/>
    <w:rsid w:val="00572FA1"/>
    <w:rsid w:val="00572FB5"/>
    <w:rsid w:val="00572FE4"/>
    <w:rsid w:val="0057301A"/>
    <w:rsid w:val="00573257"/>
    <w:rsid w:val="00573273"/>
    <w:rsid w:val="00573276"/>
    <w:rsid w:val="00573326"/>
    <w:rsid w:val="005733A5"/>
    <w:rsid w:val="005733E1"/>
    <w:rsid w:val="0057341D"/>
    <w:rsid w:val="0057352F"/>
    <w:rsid w:val="0057353D"/>
    <w:rsid w:val="00573582"/>
    <w:rsid w:val="0057358D"/>
    <w:rsid w:val="005736B3"/>
    <w:rsid w:val="005736D3"/>
    <w:rsid w:val="005736F3"/>
    <w:rsid w:val="005737BD"/>
    <w:rsid w:val="005739A4"/>
    <w:rsid w:val="00573A69"/>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576"/>
    <w:rsid w:val="00574765"/>
    <w:rsid w:val="00574854"/>
    <w:rsid w:val="005748D6"/>
    <w:rsid w:val="005748DF"/>
    <w:rsid w:val="005748E3"/>
    <w:rsid w:val="00574A5F"/>
    <w:rsid w:val="00574AA2"/>
    <w:rsid w:val="00574ABC"/>
    <w:rsid w:val="00574B83"/>
    <w:rsid w:val="00574C19"/>
    <w:rsid w:val="00574C58"/>
    <w:rsid w:val="00574CBE"/>
    <w:rsid w:val="00574CD5"/>
    <w:rsid w:val="00574E7D"/>
    <w:rsid w:val="00574E9E"/>
    <w:rsid w:val="00574EA0"/>
    <w:rsid w:val="00574EAE"/>
    <w:rsid w:val="00574EB5"/>
    <w:rsid w:val="00574F6F"/>
    <w:rsid w:val="00574FAB"/>
    <w:rsid w:val="00574FF6"/>
    <w:rsid w:val="0057516B"/>
    <w:rsid w:val="005752E8"/>
    <w:rsid w:val="0057536B"/>
    <w:rsid w:val="00575382"/>
    <w:rsid w:val="00575388"/>
    <w:rsid w:val="005754AA"/>
    <w:rsid w:val="005754DD"/>
    <w:rsid w:val="0057556C"/>
    <w:rsid w:val="00575577"/>
    <w:rsid w:val="005755D4"/>
    <w:rsid w:val="00575693"/>
    <w:rsid w:val="005756AB"/>
    <w:rsid w:val="00575733"/>
    <w:rsid w:val="00575794"/>
    <w:rsid w:val="0057582E"/>
    <w:rsid w:val="0057589F"/>
    <w:rsid w:val="005758D3"/>
    <w:rsid w:val="0057591E"/>
    <w:rsid w:val="00575952"/>
    <w:rsid w:val="005759E3"/>
    <w:rsid w:val="00575AD8"/>
    <w:rsid w:val="00575AE9"/>
    <w:rsid w:val="00575AFE"/>
    <w:rsid w:val="00575B08"/>
    <w:rsid w:val="00575B25"/>
    <w:rsid w:val="00575BE1"/>
    <w:rsid w:val="00575C36"/>
    <w:rsid w:val="00575C3D"/>
    <w:rsid w:val="00575DB7"/>
    <w:rsid w:val="00575DC6"/>
    <w:rsid w:val="00575DDD"/>
    <w:rsid w:val="00575ED8"/>
    <w:rsid w:val="00575F76"/>
    <w:rsid w:val="005760F7"/>
    <w:rsid w:val="00576158"/>
    <w:rsid w:val="005761A3"/>
    <w:rsid w:val="005761DB"/>
    <w:rsid w:val="0057624C"/>
    <w:rsid w:val="005762BD"/>
    <w:rsid w:val="00576352"/>
    <w:rsid w:val="00576384"/>
    <w:rsid w:val="00576462"/>
    <w:rsid w:val="0057649F"/>
    <w:rsid w:val="005765BF"/>
    <w:rsid w:val="00576670"/>
    <w:rsid w:val="00576675"/>
    <w:rsid w:val="005766CC"/>
    <w:rsid w:val="0057676B"/>
    <w:rsid w:val="005767CF"/>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536"/>
    <w:rsid w:val="005775B2"/>
    <w:rsid w:val="0057769F"/>
    <w:rsid w:val="005776AF"/>
    <w:rsid w:val="005776FD"/>
    <w:rsid w:val="005776FF"/>
    <w:rsid w:val="00577721"/>
    <w:rsid w:val="0057776B"/>
    <w:rsid w:val="00577785"/>
    <w:rsid w:val="0057778F"/>
    <w:rsid w:val="00577797"/>
    <w:rsid w:val="00577812"/>
    <w:rsid w:val="00577836"/>
    <w:rsid w:val="005778A7"/>
    <w:rsid w:val="005778F3"/>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83"/>
    <w:rsid w:val="0058019F"/>
    <w:rsid w:val="005801AD"/>
    <w:rsid w:val="005801FD"/>
    <w:rsid w:val="00580219"/>
    <w:rsid w:val="005802E5"/>
    <w:rsid w:val="00580345"/>
    <w:rsid w:val="005804DD"/>
    <w:rsid w:val="0058056C"/>
    <w:rsid w:val="0058060B"/>
    <w:rsid w:val="00580696"/>
    <w:rsid w:val="005806F1"/>
    <w:rsid w:val="005806F7"/>
    <w:rsid w:val="005806F9"/>
    <w:rsid w:val="005807F8"/>
    <w:rsid w:val="00580817"/>
    <w:rsid w:val="00580844"/>
    <w:rsid w:val="005808A3"/>
    <w:rsid w:val="005808AE"/>
    <w:rsid w:val="00580903"/>
    <w:rsid w:val="005809B8"/>
    <w:rsid w:val="005809C5"/>
    <w:rsid w:val="005809F9"/>
    <w:rsid w:val="00580A17"/>
    <w:rsid w:val="00580A3E"/>
    <w:rsid w:val="00580B19"/>
    <w:rsid w:val="00580B2D"/>
    <w:rsid w:val="00580B59"/>
    <w:rsid w:val="00580BF9"/>
    <w:rsid w:val="00580CB7"/>
    <w:rsid w:val="00580CBE"/>
    <w:rsid w:val="00580D19"/>
    <w:rsid w:val="00580D29"/>
    <w:rsid w:val="00580D57"/>
    <w:rsid w:val="00580D89"/>
    <w:rsid w:val="00580D9A"/>
    <w:rsid w:val="00580EA3"/>
    <w:rsid w:val="00580EE7"/>
    <w:rsid w:val="00580F05"/>
    <w:rsid w:val="00580F7C"/>
    <w:rsid w:val="00580F87"/>
    <w:rsid w:val="00580FCC"/>
    <w:rsid w:val="0058102E"/>
    <w:rsid w:val="005810C8"/>
    <w:rsid w:val="0058116F"/>
    <w:rsid w:val="005811E8"/>
    <w:rsid w:val="005811ED"/>
    <w:rsid w:val="0058123F"/>
    <w:rsid w:val="00581252"/>
    <w:rsid w:val="00581273"/>
    <w:rsid w:val="00581279"/>
    <w:rsid w:val="005812AE"/>
    <w:rsid w:val="0058132D"/>
    <w:rsid w:val="00581394"/>
    <w:rsid w:val="0058144F"/>
    <w:rsid w:val="00581452"/>
    <w:rsid w:val="00581462"/>
    <w:rsid w:val="005814AC"/>
    <w:rsid w:val="005814E7"/>
    <w:rsid w:val="0058152D"/>
    <w:rsid w:val="00581569"/>
    <w:rsid w:val="00581619"/>
    <w:rsid w:val="0058161C"/>
    <w:rsid w:val="005816EA"/>
    <w:rsid w:val="00581765"/>
    <w:rsid w:val="0058179C"/>
    <w:rsid w:val="005818A0"/>
    <w:rsid w:val="005818BA"/>
    <w:rsid w:val="005818C3"/>
    <w:rsid w:val="0058190D"/>
    <w:rsid w:val="00581929"/>
    <w:rsid w:val="00581991"/>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F32"/>
    <w:rsid w:val="0058203F"/>
    <w:rsid w:val="00582165"/>
    <w:rsid w:val="0058219F"/>
    <w:rsid w:val="00582247"/>
    <w:rsid w:val="0058225A"/>
    <w:rsid w:val="005822BB"/>
    <w:rsid w:val="00582394"/>
    <w:rsid w:val="0058249E"/>
    <w:rsid w:val="00582521"/>
    <w:rsid w:val="00582541"/>
    <w:rsid w:val="00582585"/>
    <w:rsid w:val="0058259B"/>
    <w:rsid w:val="005825B3"/>
    <w:rsid w:val="005825BD"/>
    <w:rsid w:val="005825CD"/>
    <w:rsid w:val="005825F2"/>
    <w:rsid w:val="00582627"/>
    <w:rsid w:val="0058262B"/>
    <w:rsid w:val="005827C0"/>
    <w:rsid w:val="0058293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335"/>
    <w:rsid w:val="00583371"/>
    <w:rsid w:val="005833CA"/>
    <w:rsid w:val="005834A9"/>
    <w:rsid w:val="00583500"/>
    <w:rsid w:val="0058364A"/>
    <w:rsid w:val="00583667"/>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91"/>
    <w:rsid w:val="005840B3"/>
    <w:rsid w:val="00584110"/>
    <w:rsid w:val="005841ED"/>
    <w:rsid w:val="00584223"/>
    <w:rsid w:val="0058439C"/>
    <w:rsid w:val="005843F5"/>
    <w:rsid w:val="00584461"/>
    <w:rsid w:val="00584486"/>
    <w:rsid w:val="005844C9"/>
    <w:rsid w:val="005844FD"/>
    <w:rsid w:val="0058454C"/>
    <w:rsid w:val="00584609"/>
    <w:rsid w:val="005846D6"/>
    <w:rsid w:val="00584737"/>
    <w:rsid w:val="0058474E"/>
    <w:rsid w:val="00584788"/>
    <w:rsid w:val="00584795"/>
    <w:rsid w:val="0058483F"/>
    <w:rsid w:val="0058484A"/>
    <w:rsid w:val="0058489C"/>
    <w:rsid w:val="00584A67"/>
    <w:rsid w:val="00584A7C"/>
    <w:rsid w:val="00584B08"/>
    <w:rsid w:val="00584BA4"/>
    <w:rsid w:val="00584C04"/>
    <w:rsid w:val="00584C35"/>
    <w:rsid w:val="00584C95"/>
    <w:rsid w:val="00584C97"/>
    <w:rsid w:val="00584D7D"/>
    <w:rsid w:val="00584D7F"/>
    <w:rsid w:val="00584E07"/>
    <w:rsid w:val="00584EB0"/>
    <w:rsid w:val="00584ED2"/>
    <w:rsid w:val="00584F88"/>
    <w:rsid w:val="005850A4"/>
    <w:rsid w:val="005851DF"/>
    <w:rsid w:val="00585247"/>
    <w:rsid w:val="005852F1"/>
    <w:rsid w:val="00585315"/>
    <w:rsid w:val="00585345"/>
    <w:rsid w:val="005853B1"/>
    <w:rsid w:val="005853B6"/>
    <w:rsid w:val="00585410"/>
    <w:rsid w:val="0058549A"/>
    <w:rsid w:val="0058555F"/>
    <w:rsid w:val="005855BE"/>
    <w:rsid w:val="005855BF"/>
    <w:rsid w:val="005855D0"/>
    <w:rsid w:val="005855EC"/>
    <w:rsid w:val="005856B2"/>
    <w:rsid w:val="0058571C"/>
    <w:rsid w:val="005857AB"/>
    <w:rsid w:val="00585878"/>
    <w:rsid w:val="005858AC"/>
    <w:rsid w:val="00585965"/>
    <w:rsid w:val="0058596E"/>
    <w:rsid w:val="00585980"/>
    <w:rsid w:val="00585988"/>
    <w:rsid w:val="005859A6"/>
    <w:rsid w:val="00585A65"/>
    <w:rsid w:val="00585A76"/>
    <w:rsid w:val="00585A87"/>
    <w:rsid w:val="00585BF8"/>
    <w:rsid w:val="00585C1C"/>
    <w:rsid w:val="00585CCC"/>
    <w:rsid w:val="00585CED"/>
    <w:rsid w:val="00585E27"/>
    <w:rsid w:val="00585E90"/>
    <w:rsid w:val="00585EA3"/>
    <w:rsid w:val="00585FE3"/>
    <w:rsid w:val="005860CC"/>
    <w:rsid w:val="005860E0"/>
    <w:rsid w:val="0058614D"/>
    <w:rsid w:val="00586161"/>
    <w:rsid w:val="005861EE"/>
    <w:rsid w:val="0058625C"/>
    <w:rsid w:val="00586300"/>
    <w:rsid w:val="00586378"/>
    <w:rsid w:val="005863F2"/>
    <w:rsid w:val="0058641F"/>
    <w:rsid w:val="00586628"/>
    <w:rsid w:val="00586631"/>
    <w:rsid w:val="005866C2"/>
    <w:rsid w:val="005867DB"/>
    <w:rsid w:val="00586844"/>
    <w:rsid w:val="00586888"/>
    <w:rsid w:val="005868A0"/>
    <w:rsid w:val="005868C7"/>
    <w:rsid w:val="005869CE"/>
    <w:rsid w:val="00586A06"/>
    <w:rsid w:val="00586A5A"/>
    <w:rsid w:val="00586A8C"/>
    <w:rsid w:val="00586BB2"/>
    <w:rsid w:val="00586BC5"/>
    <w:rsid w:val="00586BF2"/>
    <w:rsid w:val="00586CB7"/>
    <w:rsid w:val="00586D55"/>
    <w:rsid w:val="00586DEC"/>
    <w:rsid w:val="00586DFC"/>
    <w:rsid w:val="00586E4E"/>
    <w:rsid w:val="00586F3A"/>
    <w:rsid w:val="00586FF6"/>
    <w:rsid w:val="00587013"/>
    <w:rsid w:val="0058707A"/>
    <w:rsid w:val="00587080"/>
    <w:rsid w:val="005870A5"/>
    <w:rsid w:val="00587104"/>
    <w:rsid w:val="00587148"/>
    <w:rsid w:val="0058719A"/>
    <w:rsid w:val="005871E9"/>
    <w:rsid w:val="005871FF"/>
    <w:rsid w:val="00587234"/>
    <w:rsid w:val="00587377"/>
    <w:rsid w:val="00587391"/>
    <w:rsid w:val="005873E7"/>
    <w:rsid w:val="0058750A"/>
    <w:rsid w:val="00587578"/>
    <w:rsid w:val="0058759F"/>
    <w:rsid w:val="0058763C"/>
    <w:rsid w:val="00587660"/>
    <w:rsid w:val="00587692"/>
    <w:rsid w:val="005876B2"/>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E8C"/>
    <w:rsid w:val="00587FA1"/>
    <w:rsid w:val="00590016"/>
    <w:rsid w:val="00590034"/>
    <w:rsid w:val="00590048"/>
    <w:rsid w:val="005900F7"/>
    <w:rsid w:val="0059015A"/>
    <w:rsid w:val="00590195"/>
    <w:rsid w:val="005902B9"/>
    <w:rsid w:val="005902BB"/>
    <w:rsid w:val="0059032D"/>
    <w:rsid w:val="00590334"/>
    <w:rsid w:val="0059033C"/>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71"/>
    <w:rsid w:val="0059088F"/>
    <w:rsid w:val="00590972"/>
    <w:rsid w:val="005909BC"/>
    <w:rsid w:val="005909F3"/>
    <w:rsid w:val="00590A49"/>
    <w:rsid w:val="00590A93"/>
    <w:rsid w:val="00590AD4"/>
    <w:rsid w:val="00590ADC"/>
    <w:rsid w:val="00590B58"/>
    <w:rsid w:val="00590BC4"/>
    <w:rsid w:val="00590BD5"/>
    <w:rsid w:val="00590BD6"/>
    <w:rsid w:val="00590C62"/>
    <w:rsid w:val="00590D03"/>
    <w:rsid w:val="00590D1D"/>
    <w:rsid w:val="00590DEF"/>
    <w:rsid w:val="00590E51"/>
    <w:rsid w:val="00591094"/>
    <w:rsid w:val="005910F6"/>
    <w:rsid w:val="00591136"/>
    <w:rsid w:val="005911B9"/>
    <w:rsid w:val="005911E4"/>
    <w:rsid w:val="005911F5"/>
    <w:rsid w:val="00591241"/>
    <w:rsid w:val="0059125B"/>
    <w:rsid w:val="005912B7"/>
    <w:rsid w:val="005912DE"/>
    <w:rsid w:val="005912E0"/>
    <w:rsid w:val="00591361"/>
    <w:rsid w:val="005913A1"/>
    <w:rsid w:val="00591440"/>
    <w:rsid w:val="005914B2"/>
    <w:rsid w:val="0059161C"/>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BB"/>
    <w:rsid w:val="00591BEB"/>
    <w:rsid w:val="00591C80"/>
    <w:rsid w:val="00591D25"/>
    <w:rsid w:val="00591F1F"/>
    <w:rsid w:val="00591F20"/>
    <w:rsid w:val="00592134"/>
    <w:rsid w:val="00592153"/>
    <w:rsid w:val="00592192"/>
    <w:rsid w:val="005921AD"/>
    <w:rsid w:val="005921BD"/>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90"/>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B0"/>
    <w:rsid w:val="00593603"/>
    <w:rsid w:val="005936AC"/>
    <w:rsid w:val="00593715"/>
    <w:rsid w:val="00593766"/>
    <w:rsid w:val="005937BC"/>
    <w:rsid w:val="005937D1"/>
    <w:rsid w:val="005937DB"/>
    <w:rsid w:val="0059381A"/>
    <w:rsid w:val="0059388D"/>
    <w:rsid w:val="005938AD"/>
    <w:rsid w:val="005938E9"/>
    <w:rsid w:val="005939D8"/>
    <w:rsid w:val="00593A15"/>
    <w:rsid w:val="00593A68"/>
    <w:rsid w:val="00593B9E"/>
    <w:rsid w:val="00593BE9"/>
    <w:rsid w:val="00593C04"/>
    <w:rsid w:val="00593C14"/>
    <w:rsid w:val="00593D1B"/>
    <w:rsid w:val="00593DB9"/>
    <w:rsid w:val="00593DCE"/>
    <w:rsid w:val="00593DE0"/>
    <w:rsid w:val="00593E0F"/>
    <w:rsid w:val="00593E38"/>
    <w:rsid w:val="00593ED4"/>
    <w:rsid w:val="00593EF7"/>
    <w:rsid w:val="00594101"/>
    <w:rsid w:val="00594137"/>
    <w:rsid w:val="00594147"/>
    <w:rsid w:val="005941D4"/>
    <w:rsid w:val="0059429A"/>
    <w:rsid w:val="00594304"/>
    <w:rsid w:val="00594374"/>
    <w:rsid w:val="00594393"/>
    <w:rsid w:val="00594458"/>
    <w:rsid w:val="005945B2"/>
    <w:rsid w:val="005946D7"/>
    <w:rsid w:val="0059475A"/>
    <w:rsid w:val="00594880"/>
    <w:rsid w:val="00594892"/>
    <w:rsid w:val="005948D3"/>
    <w:rsid w:val="00594917"/>
    <w:rsid w:val="005949B7"/>
    <w:rsid w:val="00594ABF"/>
    <w:rsid w:val="00594B6D"/>
    <w:rsid w:val="00594BEC"/>
    <w:rsid w:val="00594C34"/>
    <w:rsid w:val="00594C3C"/>
    <w:rsid w:val="00594C63"/>
    <w:rsid w:val="00594DF3"/>
    <w:rsid w:val="00594E31"/>
    <w:rsid w:val="00594E54"/>
    <w:rsid w:val="00594E83"/>
    <w:rsid w:val="00594F27"/>
    <w:rsid w:val="00594F3A"/>
    <w:rsid w:val="00594FF2"/>
    <w:rsid w:val="0059500A"/>
    <w:rsid w:val="00595114"/>
    <w:rsid w:val="00595161"/>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76B"/>
    <w:rsid w:val="00595807"/>
    <w:rsid w:val="00595907"/>
    <w:rsid w:val="0059590D"/>
    <w:rsid w:val="0059594E"/>
    <w:rsid w:val="00595A72"/>
    <w:rsid w:val="00595AC0"/>
    <w:rsid w:val="00595B69"/>
    <w:rsid w:val="00595C57"/>
    <w:rsid w:val="00595C87"/>
    <w:rsid w:val="00595CBA"/>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5"/>
    <w:rsid w:val="00596CBE"/>
    <w:rsid w:val="00596D02"/>
    <w:rsid w:val="00596D0D"/>
    <w:rsid w:val="00596D86"/>
    <w:rsid w:val="00596E2C"/>
    <w:rsid w:val="00596E66"/>
    <w:rsid w:val="00596EE0"/>
    <w:rsid w:val="00596F20"/>
    <w:rsid w:val="00596F79"/>
    <w:rsid w:val="00596F88"/>
    <w:rsid w:val="00596FF1"/>
    <w:rsid w:val="00597135"/>
    <w:rsid w:val="0059713A"/>
    <w:rsid w:val="00597175"/>
    <w:rsid w:val="0059727E"/>
    <w:rsid w:val="005972B0"/>
    <w:rsid w:val="005972F9"/>
    <w:rsid w:val="00597380"/>
    <w:rsid w:val="005973EB"/>
    <w:rsid w:val="0059753C"/>
    <w:rsid w:val="005976F4"/>
    <w:rsid w:val="00597750"/>
    <w:rsid w:val="00597823"/>
    <w:rsid w:val="00597858"/>
    <w:rsid w:val="005978EE"/>
    <w:rsid w:val="00597922"/>
    <w:rsid w:val="005979DB"/>
    <w:rsid w:val="00597AE3"/>
    <w:rsid w:val="00597AE9"/>
    <w:rsid w:val="00597B91"/>
    <w:rsid w:val="00597C01"/>
    <w:rsid w:val="00597C4B"/>
    <w:rsid w:val="00597CF6"/>
    <w:rsid w:val="00597CF7"/>
    <w:rsid w:val="00597D3F"/>
    <w:rsid w:val="00597D94"/>
    <w:rsid w:val="00597E4F"/>
    <w:rsid w:val="00597F12"/>
    <w:rsid w:val="00597F24"/>
    <w:rsid w:val="00597F2A"/>
    <w:rsid w:val="005A0016"/>
    <w:rsid w:val="005A0019"/>
    <w:rsid w:val="005A001C"/>
    <w:rsid w:val="005A0088"/>
    <w:rsid w:val="005A009E"/>
    <w:rsid w:val="005A00D7"/>
    <w:rsid w:val="005A00E3"/>
    <w:rsid w:val="005A00F8"/>
    <w:rsid w:val="005A020F"/>
    <w:rsid w:val="005A0373"/>
    <w:rsid w:val="005A0382"/>
    <w:rsid w:val="005A0487"/>
    <w:rsid w:val="005A049A"/>
    <w:rsid w:val="005A058C"/>
    <w:rsid w:val="005A05E3"/>
    <w:rsid w:val="005A069D"/>
    <w:rsid w:val="005A0776"/>
    <w:rsid w:val="005A082B"/>
    <w:rsid w:val="005A086D"/>
    <w:rsid w:val="005A08B0"/>
    <w:rsid w:val="005A08C0"/>
    <w:rsid w:val="005A09F9"/>
    <w:rsid w:val="005A0A92"/>
    <w:rsid w:val="005A0AC9"/>
    <w:rsid w:val="005A0C68"/>
    <w:rsid w:val="005A0C7D"/>
    <w:rsid w:val="005A0DB6"/>
    <w:rsid w:val="005A0E22"/>
    <w:rsid w:val="005A0E33"/>
    <w:rsid w:val="005A0F3F"/>
    <w:rsid w:val="005A0FA4"/>
    <w:rsid w:val="005A0FA6"/>
    <w:rsid w:val="005A1004"/>
    <w:rsid w:val="005A1040"/>
    <w:rsid w:val="005A114D"/>
    <w:rsid w:val="005A124B"/>
    <w:rsid w:val="005A1325"/>
    <w:rsid w:val="005A13A6"/>
    <w:rsid w:val="005A13BD"/>
    <w:rsid w:val="005A1414"/>
    <w:rsid w:val="005A1462"/>
    <w:rsid w:val="005A14A1"/>
    <w:rsid w:val="005A14A2"/>
    <w:rsid w:val="005A1504"/>
    <w:rsid w:val="005A15E3"/>
    <w:rsid w:val="005A15E5"/>
    <w:rsid w:val="005A163A"/>
    <w:rsid w:val="005A1693"/>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AB"/>
    <w:rsid w:val="005A20AD"/>
    <w:rsid w:val="005A21A8"/>
    <w:rsid w:val="005A2280"/>
    <w:rsid w:val="005A244B"/>
    <w:rsid w:val="005A248B"/>
    <w:rsid w:val="005A24AB"/>
    <w:rsid w:val="005A24E2"/>
    <w:rsid w:val="005A253B"/>
    <w:rsid w:val="005A2560"/>
    <w:rsid w:val="005A25B1"/>
    <w:rsid w:val="005A2617"/>
    <w:rsid w:val="005A263A"/>
    <w:rsid w:val="005A26E0"/>
    <w:rsid w:val="005A2748"/>
    <w:rsid w:val="005A276F"/>
    <w:rsid w:val="005A28E8"/>
    <w:rsid w:val="005A2901"/>
    <w:rsid w:val="005A2A33"/>
    <w:rsid w:val="005A2B60"/>
    <w:rsid w:val="005A2BDB"/>
    <w:rsid w:val="005A2C0C"/>
    <w:rsid w:val="005A2D2C"/>
    <w:rsid w:val="005A2DA7"/>
    <w:rsid w:val="005A2E3A"/>
    <w:rsid w:val="005A2E3B"/>
    <w:rsid w:val="005A2F30"/>
    <w:rsid w:val="005A2FEE"/>
    <w:rsid w:val="005A3027"/>
    <w:rsid w:val="005A3131"/>
    <w:rsid w:val="005A3180"/>
    <w:rsid w:val="005A3197"/>
    <w:rsid w:val="005A31CB"/>
    <w:rsid w:val="005A32CC"/>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7F5"/>
    <w:rsid w:val="005A38DB"/>
    <w:rsid w:val="005A392B"/>
    <w:rsid w:val="005A3939"/>
    <w:rsid w:val="005A396A"/>
    <w:rsid w:val="005A39A4"/>
    <w:rsid w:val="005A3A01"/>
    <w:rsid w:val="005A3A4D"/>
    <w:rsid w:val="005A3A90"/>
    <w:rsid w:val="005A3B4C"/>
    <w:rsid w:val="005A3BC5"/>
    <w:rsid w:val="005A3BF8"/>
    <w:rsid w:val="005A3C42"/>
    <w:rsid w:val="005A3CA2"/>
    <w:rsid w:val="005A3CBB"/>
    <w:rsid w:val="005A3CE3"/>
    <w:rsid w:val="005A3D38"/>
    <w:rsid w:val="005A3E54"/>
    <w:rsid w:val="005A3E7D"/>
    <w:rsid w:val="005A3E85"/>
    <w:rsid w:val="005A3F44"/>
    <w:rsid w:val="005A3F74"/>
    <w:rsid w:val="005A4070"/>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738"/>
    <w:rsid w:val="005A4742"/>
    <w:rsid w:val="005A47A9"/>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0C"/>
    <w:rsid w:val="005A4FA2"/>
    <w:rsid w:val="005A5134"/>
    <w:rsid w:val="005A5166"/>
    <w:rsid w:val="005A51F2"/>
    <w:rsid w:val="005A5236"/>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D9"/>
    <w:rsid w:val="005A5F21"/>
    <w:rsid w:val="005A5F33"/>
    <w:rsid w:val="005A5F7B"/>
    <w:rsid w:val="005A5FE0"/>
    <w:rsid w:val="005A608C"/>
    <w:rsid w:val="005A60BE"/>
    <w:rsid w:val="005A6119"/>
    <w:rsid w:val="005A615F"/>
    <w:rsid w:val="005A617B"/>
    <w:rsid w:val="005A6212"/>
    <w:rsid w:val="005A635E"/>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E1"/>
    <w:rsid w:val="005A7C11"/>
    <w:rsid w:val="005A7C4F"/>
    <w:rsid w:val="005A7CA5"/>
    <w:rsid w:val="005A7CD6"/>
    <w:rsid w:val="005A7CFD"/>
    <w:rsid w:val="005A7D14"/>
    <w:rsid w:val="005A7DC5"/>
    <w:rsid w:val="005A7F61"/>
    <w:rsid w:val="005A7FCC"/>
    <w:rsid w:val="005B02F1"/>
    <w:rsid w:val="005B03A9"/>
    <w:rsid w:val="005B0404"/>
    <w:rsid w:val="005B04CA"/>
    <w:rsid w:val="005B0507"/>
    <w:rsid w:val="005B0521"/>
    <w:rsid w:val="005B0558"/>
    <w:rsid w:val="005B0679"/>
    <w:rsid w:val="005B067A"/>
    <w:rsid w:val="005B0689"/>
    <w:rsid w:val="005B077A"/>
    <w:rsid w:val="005B0781"/>
    <w:rsid w:val="005B085B"/>
    <w:rsid w:val="005B0907"/>
    <w:rsid w:val="005B091D"/>
    <w:rsid w:val="005B092E"/>
    <w:rsid w:val="005B09CB"/>
    <w:rsid w:val="005B0B67"/>
    <w:rsid w:val="005B0C32"/>
    <w:rsid w:val="005B0D56"/>
    <w:rsid w:val="005B0EBE"/>
    <w:rsid w:val="005B0EF2"/>
    <w:rsid w:val="005B0F6F"/>
    <w:rsid w:val="005B0F83"/>
    <w:rsid w:val="005B0F89"/>
    <w:rsid w:val="005B104C"/>
    <w:rsid w:val="005B1058"/>
    <w:rsid w:val="005B1083"/>
    <w:rsid w:val="005B10E9"/>
    <w:rsid w:val="005B121D"/>
    <w:rsid w:val="005B1231"/>
    <w:rsid w:val="005B128D"/>
    <w:rsid w:val="005B136C"/>
    <w:rsid w:val="005B13BD"/>
    <w:rsid w:val="005B157D"/>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61"/>
    <w:rsid w:val="005B1E4C"/>
    <w:rsid w:val="005B1EC2"/>
    <w:rsid w:val="005B1F72"/>
    <w:rsid w:val="005B1F9C"/>
    <w:rsid w:val="005B1F9F"/>
    <w:rsid w:val="005B2000"/>
    <w:rsid w:val="005B20B0"/>
    <w:rsid w:val="005B20E1"/>
    <w:rsid w:val="005B21CE"/>
    <w:rsid w:val="005B223D"/>
    <w:rsid w:val="005B22AC"/>
    <w:rsid w:val="005B22D7"/>
    <w:rsid w:val="005B22DB"/>
    <w:rsid w:val="005B239B"/>
    <w:rsid w:val="005B23AD"/>
    <w:rsid w:val="005B249C"/>
    <w:rsid w:val="005B24C8"/>
    <w:rsid w:val="005B2552"/>
    <w:rsid w:val="005B264D"/>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D5"/>
    <w:rsid w:val="005B2FFD"/>
    <w:rsid w:val="005B3076"/>
    <w:rsid w:val="005B30A2"/>
    <w:rsid w:val="005B30FC"/>
    <w:rsid w:val="005B31E3"/>
    <w:rsid w:val="005B31E7"/>
    <w:rsid w:val="005B31EC"/>
    <w:rsid w:val="005B31F1"/>
    <w:rsid w:val="005B3294"/>
    <w:rsid w:val="005B32DC"/>
    <w:rsid w:val="005B32F5"/>
    <w:rsid w:val="005B33A4"/>
    <w:rsid w:val="005B33BA"/>
    <w:rsid w:val="005B33D4"/>
    <w:rsid w:val="005B33FB"/>
    <w:rsid w:val="005B3593"/>
    <w:rsid w:val="005B35AB"/>
    <w:rsid w:val="005B38B0"/>
    <w:rsid w:val="005B38D7"/>
    <w:rsid w:val="005B38FA"/>
    <w:rsid w:val="005B392A"/>
    <w:rsid w:val="005B3987"/>
    <w:rsid w:val="005B398B"/>
    <w:rsid w:val="005B39BB"/>
    <w:rsid w:val="005B39D4"/>
    <w:rsid w:val="005B39FF"/>
    <w:rsid w:val="005B3A48"/>
    <w:rsid w:val="005B3AE5"/>
    <w:rsid w:val="005B3B08"/>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DE"/>
    <w:rsid w:val="005B4A20"/>
    <w:rsid w:val="005B4A82"/>
    <w:rsid w:val="005B4AB2"/>
    <w:rsid w:val="005B4BBC"/>
    <w:rsid w:val="005B4BCC"/>
    <w:rsid w:val="005B4CB6"/>
    <w:rsid w:val="005B4CBC"/>
    <w:rsid w:val="005B4DE6"/>
    <w:rsid w:val="005B4E15"/>
    <w:rsid w:val="005B4E1F"/>
    <w:rsid w:val="005B4EA3"/>
    <w:rsid w:val="005B4ECF"/>
    <w:rsid w:val="005B4F01"/>
    <w:rsid w:val="005B4F5D"/>
    <w:rsid w:val="005B4FA3"/>
    <w:rsid w:val="005B50EF"/>
    <w:rsid w:val="005B5187"/>
    <w:rsid w:val="005B51EE"/>
    <w:rsid w:val="005B51F0"/>
    <w:rsid w:val="005B52C0"/>
    <w:rsid w:val="005B5316"/>
    <w:rsid w:val="005B53A1"/>
    <w:rsid w:val="005B54A9"/>
    <w:rsid w:val="005B55A4"/>
    <w:rsid w:val="005B55B3"/>
    <w:rsid w:val="005B55F2"/>
    <w:rsid w:val="005B561E"/>
    <w:rsid w:val="005B5641"/>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3C"/>
    <w:rsid w:val="005B60CA"/>
    <w:rsid w:val="005B60E0"/>
    <w:rsid w:val="005B6117"/>
    <w:rsid w:val="005B6213"/>
    <w:rsid w:val="005B6269"/>
    <w:rsid w:val="005B626D"/>
    <w:rsid w:val="005B63E7"/>
    <w:rsid w:val="005B6422"/>
    <w:rsid w:val="005B642F"/>
    <w:rsid w:val="005B643C"/>
    <w:rsid w:val="005B643E"/>
    <w:rsid w:val="005B6442"/>
    <w:rsid w:val="005B6467"/>
    <w:rsid w:val="005B6821"/>
    <w:rsid w:val="005B684A"/>
    <w:rsid w:val="005B685D"/>
    <w:rsid w:val="005B6924"/>
    <w:rsid w:val="005B6A3C"/>
    <w:rsid w:val="005B6AB8"/>
    <w:rsid w:val="005B6AC7"/>
    <w:rsid w:val="005B6BBC"/>
    <w:rsid w:val="005B6C8F"/>
    <w:rsid w:val="005B6CE4"/>
    <w:rsid w:val="005B6D5D"/>
    <w:rsid w:val="005B6D99"/>
    <w:rsid w:val="005B6DBA"/>
    <w:rsid w:val="005B6F03"/>
    <w:rsid w:val="005B6F45"/>
    <w:rsid w:val="005B6F69"/>
    <w:rsid w:val="005B6F72"/>
    <w:rsid w:val="005B70A6"/>
    <w:rsid w:val="005B70D9"/>
    <w:rsid w:val="005B7113"/>
    <w:rsid w:val="005B715C"/>
    <w:rsid w:val="005B7178"/>
    <w:rsid w:val="005B71E6"/>
    <w:rsid w:val="005B726D"/>
    <w:rsid w:val="005B72A7"/>
    <w:rsid w:val="005B7328"/>
    <w:rsid w:val="005B7334"/>
    <w:rsid w:val="005B73CE"/>
    <w:rsid w:val="005B7444"/>
    <w:rsid w:val="005B746F"/>
    <w:rsid w:val="005B74B1"/>
    <w:rsid w:val="005B759A"/>
    <w:rsid w:val="005B759F"/>
    <w:rsid w:val="005B7618"/>
    <w:rsid w:val="005B761F"/>
    <w:rsid w:val="005B7623"/>
    <w:rsid w:val="005B77C7"/>
    <w:rsid w:val="005B77CA"/>
    <w:rsid w:val="005B77F2"/>
    <w:rsid w:val="005B77F3"/>
    <w:rsid w:val="005B78C0"/>
    <w:rsid w:val="005B78C3"/>
    <w:rsid w:val="005B78D0"/>
    <w:rsid w:val="005B78E2"/>
    <w:rsid w:val="005B7A3F"/>
    <w:rsid w:val="005B7A5D"/>
    <w:rsid w:val="005B7AF3"/>
    <w:rsid w:val="005B7B59"/>
    <w:rsid w:val="005B7B90"/>
    <w:rsid w:val="005B7B93"/>
    <w:rsid w:val="005B7BB8"/>
    <w:rsid w:val="005B7CFF"/>
    <w:rsid w:val="005B7D94"/>
    <w:rsid w:val="005B7DF6"/>
    <w:rsid w:val="005B7E6E"/>
    <w:rsid w:val="005B7EC0"/>
    <w:rsid w:val="005B7FA9"/>
    <w:rsid w:val="005B7FDD"/>
    <w:rsid w:val="005C0051"/>
    <w:rsid w:val="005C006E"/>
    <w:rsid w:val="005C00B6"/>
    <w:rsid w:val="005C01B7"/>
    <w:rsid w:val="005C026A"/>
    <w:rsid w:val="005C0271"/>
    <w:rsid w:val="005C0301"/>
    <w:rsid w:val="005C0342"/>
    <w:rsid w:val="005C0360"/>
    <w:rsid w:val="005C0389"/>
    <w:rsid w:val="005C038B"/>
    <w:rsid w:val="005C03E4"/>
    <w:rsid w:val="005C06C7"/>
    <w:rsid w:val="005C06F4"/>
    <w:rsid w:val="005C0779"/>
    <w:rsid w:val="005C08C0"/>
    <w:rsid w:val="005C09BB"/>
    <w:rsid w:val="005C0A3A"/>
    <w:rsid w:val="005C0A5B"/>
    <w:rsid w:val="005C0AAA"/>
    <w:rsid w:val="005C0AFC"/>
    <w:rsid w:val="005C0C48"/>
    <w:rsid w:val="005C0CD0"/>
    <w:rsid w:val="005C0D0A"/>
    <w:rsid w:val="005C0D41"/>
    <w:rsid w:val="005C0D4D"/>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8D1"/>
    <w:rsid w:val="005C294A"/>
    <w:rsid w:val="005C297B"/>
    <w:rsid w:val="005C2996"/>
    <w:rsid w:val="005C2CB7"/>
    <w:rsid w:val="005C2D35"/>
    <w:rsid w:val="005C2D3D"/>
    <w:rsid w:val="005C2D7A"/>
    <w:rsid w:val="005C2D84"/>
    <w:rsid w:val="005C2DE3"/>
    <w:rsid w:val="005C2F7F"/>
    <w:rsid w:val="005C3067"/>
    <w:rsid w:val="005C309B"/>
    <w:rsid w:val="005C30B5"/>
    <w:rsid w:val="005C3151"/>
    <w:rsid w:val="005C31DD"/>
    <w:rsid w:val="005C3259"/>
    <w:rsid w:val="005C32BA"/>
    <w:rsid w:val="005C3387"/>
    <w:rsid w:val="005C33C4"/>
    <w:rsid w:val="005C3474"/>
    <w:rsid w:val="005C3506"/>
    <w:rsid w:val="005C355F"/>
    <w:rsid w:val="005C356E"/>
    <w:rsid w:val="005C3637"/>
    <w:rsid w:val="005C36A2"/>
    <w:rsid w:val="005C3724"/>
    <w:rsid w:val="005C372C"/>
    <w:rsid w:val="005C3761"/>
    <w:rsid w:val="005C377B"/>
    <w:rsid w:val="005C3834"/>
    <w:rsid w:val="005C3839"/>
    <w:rsid w:val="005C38F6"/>
    <w:rsid w:val="005C3949"/>
    <w:rsid w:val="005C3965"/>
    <w:rsid w:val="005C398F"/>
    <w:rsid w:val="005C3A08"/>
    <w:rsid w:val="005C3A3A"/>
    <w:rsid w:val="005C3AC1"/>
    <w:rsid w:val="005C3B1A"/>
    <w:rsid w:val="005C3B21"/>
    <w:rsid w:val="005C3B61"/>
    <w:rsid w:val="005C3B77"/>
    <w:rsid w:val="005C3BB7"/>
    <w:rsid w:val="005C3CE4"/>
    <w:rsid w:val="005C3D14"/>
    <w:rsid w:val="005C3D86"/>
    <w:rsid w:val="005C3DCF"/>
    <w:rsid w:val="005C3DF8"/>
    <w:rsid w:val="005C3E54"/>
    <w:rsid w:val="005C3EBD"/>
    <w:rsid w:val="005C3FD2"/>
    <w:rsid w:val="005C4054"/>
    <w:rsid w:val="005C40BE"/>
    <w:rsid w:val="005C4140"/>
    <w:rsid w:val="005C4159"/>
    <w:rsid w:val="005C41B3"/>
    <w:rsid w:val="005C430E"/>
    <w:rsid w:val="005C4329"/>
    <w:rsid w:val="005C436F"/>
    <w:rsid w:val="005C43A3"/>
    <w:rsid w:val="005C445F"/>
    <w:rsid w:val="005C4498"/>
    <w:rsid w:val="005C44EB"/>
    <w:rsid w:val="005C4646"/>
    <w:rsid w:val="005C464B"/>
    <w:rsid w:val="005C46E0"/>
    <w:rsid w:val="005C4715"/>
    <w:rsid w:val="005C4717"/>
    <w:rsid w:val="005C4751"/>
    <w:rsid w:val="005C47C8"/>
    <w:rsid w:val="005C4834"/>
    <w:rsid w:val="005C4840"/>
    <w:rsid w:val="005C4859"/>
    <w:rsid w:val="005C485A"/>
    <w:rsid w:val="005C49CB"/>
    <w:rsid w:val="005C4A4F"/>
    <w:rsid w:val="005C4A98"/>
    <w:rsid w:val="005C4BC8"/>
    <w:rsid w:val="005C4BF1"/>
    <w:rsid w:val="005C4C65"/>
    <w:rsid w:val="005C4C8A"/>
    <w:rsid w:val="005C4C8D"/>
    <w:rsid w:val="005C4CE1"/>
    <w:rsid w:val="005C4D3F"/>
    <w:rsid w:val="005C4D69"/>
    <w:rsid w:val="005C4E14"/>
    <w:rsid w:val="005C4E68"/>
    <w:rsid w:val="005C4EFD"/>
    <w:rsid w:val="005C505C"/>
    <w:rsid w:val="005C50EF"/>
    <w:rsid w:val="005C50F9"/>
    <w:rsid w:val="005C511C"/>
    <w:rsid w:val="005C5125"/>
    <w:rsid w:val="005C516C"/>
    <w:rsid w:val="005C524A"/>
    <w:rsid w:val="005C5333"/>
    <w:rsid w:val="005C5387"/>
    <w:rsid w:val="005C538E"/>
    <w:rsid w:val="005C53ED"/>
    <w:rsid w:val="005C5447"/>
    <w:rsid w:val="005C5472"/>
    <w:rsid w:val="005C54A9"/>
    <w:rsid w:val="005C54B6"/>
    <w:rsid w:val="005C5546"/>
    <w:rsid w:val="005C55AF"/>
    <w:rsid w:val="005C561E"/>
    <w:rsid w:val="005C5657"/>
    <w:rsid w:val="005C56AA"/>
    <w:rsid w:val="005C56EE"/>
    <w:rsid w:val="005C5771"/>
    <w:rsid w:val="005C57D0"/>
    <w:rsid w:val="005C5898"/>
    <w:rsid w:val="005C59E8"/>
    <w:rsid w:val="005C5A21"/>
    <w:rsid w:val="005C5A30"/>
    <w:rsid w:val="005C5B34"/>
    <w:rsid w:val="005C5B43"/>
    <w:rsid w:val="005C5BC4"/>
    <w:rsid w:val="005C5CA3"/>
    <w:rsid w:val="005C5CFD"/>
    <w:rsid w:val="005C5D39"/>
    <w:rsid w:val="005C5D73"/>
    <w:rsid w:val="005C60AC"/>
    <w:rsid w:val="005C60EE"/>
    <w:rsid w:val="005C6111"/>
    <w:rsid w:val="005C6190"/>
    <w:rsid w:val="005C6228"/>
    <w:rsid w:val="005C6234"/>
    <w:rsid w:val="005C6354"/>
    <w:rsid w:val="005C6359"/>
    <w:rsid w:val="005C6378"/>
    <w:rsid w:val="005C63F2"/>
    <w:rsid w:val="005C6421"/>
    <w:rsid w:val="005C64CD"/>
    <w:rsid w:val="005C65C4"/>
    <w:rsid w:val="005C65DE"/>
    <w:rsid w:val="005C6625"/>
    <w:rsid w:val="005C6668"/>
    <w:rsid w:val="005C671A"/>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02F"/>
    <w:rsid w:val="005C7215"/>
    <w:rsid w:val="005C7396"/>
    <w:rsid w:val="005C73C9"/>
    <w:rsid w:val="005C742B"/>
    <w:rsid w:val="005C7471"/>
    <w:rsid w:val="005C752D"/>
    <w:rsid w:val="005C75A9"/>
    <w:rsid w:val="005C76A4"/>
    <w:rsid w:val="005C7700"/>
    <w:rsid w:val="005C7707"/>
    <w:rsid w:val="005C7731"/>
    <w:rsid w:val="005C774A"/>
    <w:rsid w:val="005C778A"/>
    <w:rsid w:val="005C779F"/>
    <w:rsid w:val="005C7811"/>
    <w:rsid w:val="005C7868"/>
    <w:rsid w:val="005C7907"/>
    <w:rsid w:val="005C7935"/>
    <w:rsid w:val="005C7937"/>
    <w:rsid w:val="005C798C"/>
    <w:rsid w:val="005C79E9"/>
    <w:rsid w:val="005C79F6"/>
    <w:rsid w:val="005C7B19"/>
    <w:rsid w:val="005C7B47"/>
    <w:rsid w:val="005C7B5A"/>
    <w:rsid w:val="005C7BBD"/>
    <w:rsid w:val="005C7C46"/>
    <w:rsid w:val="005C7C87"/>
    <w:rsid w:val="005C7CE7"/>
    <w:rsid w:val="005C7D4B"/>
    <w:rsid w:val="005C7D4C"/>
    <w:rsid w:val="005C7DBC"/>
    <w:rsid w:val="005C7DD8"/>
    <w:rsid w:val="005C7DEF"/>
    <w:rsid w:val="005C7E42"/>
    <w:rsid w:val="005C7E87"/>
    <w:rsid w:val="005C7EA7"/>
    <w:rsid w:val="005C7EAB"/>
    <w:rsid w:val="005C7F51"/>
    <w:rsid w:val="005C7F7C"/>
    <w:rsid w:val="005D000C"/>
    <w:rsid w:val="005D000E"/>
    <w:rsid w:val="005D00F9"/>
    <w:rsid w:val="005D010D"/>
    <w:rsid w:val="005D0121"/>
    <w:rsid w:val="005D0205"/>
    <w:rsid w:val="005D0265"/>
    <w:rsid w:val="005D02CD"/>
    <w:rsid w:val="005D02E1"/>
    <w:rsid w:val="005D02E7"/>
    <w:rsid w:val="005D02EE"/>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5D"/>
    <w:rsid w:val="005D1008"/>
    <w:rsid w:val="005D1041"/>
    <w:rsid w:val="005D10A3"/>
    <w:rsid w:val="005D10F5"/>
    <w:rsid w:val="005D110E"/>
    <w:rsid w:val="005D118A"/>
    <w:rsid w:val="005D1211"/>
    <w:rsid w:val="005D1292"/>
    <w:rsid w:val="005D12F7"/>
    <w:rsid w:val="005D1310"/>
    <w:rsid w:val="005D1313"/>
    <w:rsid w:val="005D13F7"/>
    <w:rsid w:val="005D1408"/>
    <w:rsid w:val="005D140D"/>
    <w:rsid w:val="005D1541"/>
    <w:rsid w:val="005D158E"/>
    <w:rsid w:val="005D159F"/>
    <w:rsid w:val="005D15B7"/>
    <w:rsid w:val="005D15DF"/>
    <w:rsid w:val="005D165B"/>
    <w:rsid w:val="005D1662"/>
    <w:rsid w:val="005D1711"/>
    <w:rsid w:val="005D1747"/>
    <w:rsid w:val="005D1791"/>
    <w:rsid w:val="005D17A4"/>
    <w:rsid w:val="005D189C"/>
    <w:rsid w:val="005D18BB"/>
    <w:rsid w:val="005D1902"/>
    <w:rsid w:val="005D1922"/>
    <w:rsid w:val="005D1939"/>
    <w:rsid w:val="005D1A81"/>
    <w:rsid w:val="005D1AF0"/>
    <w:rsid w:val="005D1B51"/>
    <w:rsid w:val="005D1B7C"/>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413"/>
    <w:rsid w:val="005D241F"/>
    <w:rsid w:val="005D243E"/>
    <w:rsid w:val="005D24DE"/>
    <w:rsid w:val="005D25C2"/>
    <w:rsid w:val="005D261D"/>
    <w:rsid w:val="005D265D"/>
    <w:rsid w:val="005D279B"/>
    <w:rsid w:val="005D2804"/>
    <w:rsid w:val="005D28F4"/>
    <w:rsid w:val="005D29D4"/>
    <w:rsid w:val="005D29E6"/>
    <w:rsid w:val="005D2A39"/>
    <w:rsid w:val="005D2A3D"/>
    <w:rsid w:val="005D2A73"/>
    <w:rsid w:val="005D2B6E"/>
    <w:rsid w:val="005D2B7B"/>
    <w:rsid w:val="005D2BDD"/>
    <w:rsid w:val="005D2C0E"/>
    <w:rsid w:val="005D2CCF"/>
    <w:rsid w:val="005D2CDA"/>
    <w:rsid w:val="005D2D1C"/>
    <w:rsid w:val="005D2D4E"/>
    <w:rsid w:val="005D2DFB"/>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DB"/>
    <w:rsid w:val="005D3B05"/>
    <w:rsid w:val="005D3B2F"/>
    <w:rsid w:val="005D3BFD"/>
    <w:rsid w:val="005D3C82"/>
    <w:rsid w:val="005D3CB9"/>
    <w:rsid w:val="005D3CDA"/>
    <w:rsid w:val="005D3DD1"/>
    <w:rsid w:val="005D3E4A"/>
    <w:rsid w:val="005D3E68"/>
    <w:rsid w:val="005D3E7A"/>
    <w:rsid w:val="005D3F1B"/>
    <w:rsid w:val="005D3F46"/>
    <w:rsid w:val="005D3F99"/>
    <w:rsid w:val="005D4001"/>
    <w:rsid w:val="005D4099"/>
    <w:rsid w:val="005D4124"/>
    <w:rsid w:val="005D413C"/>
    <w:rsid w:val="005D4181"/>
    <w:rsid w:val="005D41A2"/>
    <w:rsid w:val="005D422E"/>
    <w:rsid w:val="005D4259"/>
    <w:rsid w:val="005D428B"/>
    <w:rsid w:val="005D4290"/>
    <w:rsid w:val="005D42F7"/>
    <w:rsid w:val="005D435F"/>
    <w:rsid w:val="005D43BE"/>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7D"/>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7D7"/>
    <w:rsid w:val="005D5805"/>
    <w:rsid w:val="005D584F"/>
    <w:rsid w:val="005D5952"/>
    <w:rsid w:val="005D59FF"/>
    <w:rsid w:val="005D5A26"/>
    <w:rsid w:val="005D5ADE"/>
    <w:rsid w:val="005D5B21"/>
    <w:rsid w:val="005D5BB4"/>
    <w:rsid w:val="005D5C3A"/>
    <w:rsid w:val="005D5C56"/>
    <w:rsid w:val="005D5D12"/>
    <w:rsid w:val="005D5F1B"/>
    <w:rsid w:val="005D5F88"/>
    <w:rsid w:val="005D5FAB"/>
    <w:rsid w:val="005D60D0"/>
    <w:rsid w:val="005D6183"/>
    <w:rsid w:val="005D6276"/>
    <w:rsid w:val="005D6289"/>
    <w:rsid w:val="005D63C5"/>
    <w:rsid w:val="005D63F3"/>
    <w:rsid w:val="005D63FC"/>
    <w:rsid w:val="005D6734"/>
    <w:rsid w:val="005D677F"/>
    <w:rsid w:val="005D6851"/>
    <w:rsid w:val="005D6876"/>
    <w:rsid w:val="005D6919"/>
    <w:rsid w:val="005D69FC"/>
    <w:rsid w:val="005D6ABD"/>
    <w:rsid w:val="005D6AD8"/>
    <w:rsid w:val="005D6B6B"/>
    <w:rsid w:val="005D6B90"/>
    <w:rsid w:val="005D6C3F"/>
    <w:rsid w:val="005D6CA1"/>
    <w:rsid w:val="005D6CAD"/>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14"/>
    <w:rsid w:val="005E05DF"/>
    <w:rsid w:val="005E06EA"/>
    <w:rsid w:val="005E0707"/>
    <w:rsid w:val="005E0757"/>
    <w:rsid w:val="005E0778"/>
    <w:rsid w:val="005E077F"/>
    <w:rsid w:val="005E079A"/>
    <w:rsid w:val="005E07B3"/>
    <w:rsid w:val="005E07B8"/>
    <w:rsid w:val="005E090D"/>
    <w:rsid w:val="005E0BD7"/>
    <w:rsid w:val="005E0C45"/>
    <w:rsid w:val="005E0C69"/>
    <w:rsid w:val="005E0D22"/>
    <w:rsid w:val="005E0D6E"/>
    <w:rsid w:val="005E0DA5"/>
    <w:rsid w:val="005E0DA7"/>
    <w:rsid w:val="005E0DC3"/>
    <w:rsid w:val="005E0E01"/>
    <w:rsid w:val="005E0E16"/>
    <w:rsid w:val="005E0E2B"/>
    <w:rsid w:val="005E0E54"/>
    <w:rsid w:val="005E0E94"/>
    <w:rsid w:val="005E0EA4"/>
    <w:rsid w:val="005E0F2B"/>
    <w:rsid w:val="005E0F69"/>
    <w:rsid w:val="005E0FAA"/>
    <w:rsid w:val="005E103F"/>
    <w:rsid w:val="005E1146"/>
    <w:rsid w:val="005E11B1"/>
    <w:rsid w:val="005E11B2"/>
    <w:rsid w:val="005E1231"/>
    <w:rsid w:val="005E1356"/>
    <w:rsid w:val="005E13A4"/>
    <w:rsid w:val="005E13FC"/>
    <w:rsid w:val="005E157D"/>
    <w:rsid w:val="005E1580"/>
    <w:rsid w:val="005E15A2"/>
    <w:rsid w:val="005E1601"/>
    <w:rsid w:val="005E1638"/>
    <w:rsid w:val="005E1676"/>
    <w:rsid w:val="005E16B9"/>
    <w:rsid w:val="005E17B7"/>
    <w:rsid w:val="005E198B"/>
    <w:rsid w:val="005E1A1A"/>
    <w:rsid w:val="005E1A1D"/>
    <w:rsid w:val="005E1B8C"/>
    <w:rsid w:val="005E1BA0"/>
    <w:rsid w:val="005E1C1E"/>
    <w:rsid w:val="005E1C82"/>
    <w:rsid w:val="005E1CD0"/>
    <w:rsid w:val="005E1D24"/>
    <w:rsid w:val="005E1E32"/>
    <w:rsid w:val="005E1E53"/>
    <w:rsid w:val="005E1E76"/>
    <w:rsid w:val="005E1E7A"/>
    <w:rsid w:val="005E1EB2"/>
    <w:rsid w:val="005E1EB9"/>
    <w:rsid w:val="005E1F47"/>
    <w:rsid w:val="005E1FF6"/>
    <w:rsid w:val="005E2010"/>
    <w:rsid w:val="005E201A"/>
    <w:rsid w:val="005E2050"/>
    <w:rsid w:val="005E20C5"/>
    <w:rsid w:val="005E20E7"/>
    <w:rsid w:val="005E210C"/>
    <w:rsid w:val="005E2194"/>
    <w:rsid w:val="005E2278"/>
    <w:rsid w:val="005E235A"/>
    <w:rsid w:val="005E2382"/>
    <w:rsid w:val="005E23C2"/>
    <w:rsid w:val="005E2464"/>
    <w:rsid w:val="005E24D1"/>
    <w:rsid w:val="005E25CA"/>
    <w:rsid w:val="005E2630"/>
    <w:rsid w:val="005E265A"/>
    <w:rsid w:val="005E26AC"/>
    <w:rsid w:val="005E26F7"/>
    <w:rsid w:val="005E2775"/>
    <w:rsid w:val="005E277E"/>
    <w:rsid w:val="005E27E4"/>
    <w:rsid w:val="005E27ED"/>
    <w:rsid w:val="005E27F7"/>
    <w:rsid w:val="005E28B1"/>
    <w:rsid w:val="005E293B"/>
    <w:rsid w:val="005E297D"/>
    <w:rsid w:val="005E29C2"/>
    <w:rsid w:val="005E2A0F"/>
    <w:rsid w:val="005E2A28"/>
    <w:rsid w:val="005E2A50"/>
    <w:rsid w:val="005E2A8C"/>
    <w:rsid w:val="005E2B01"/>
    <w:rsid w:val="005E2BA2"/>
    <w:rsid w:val="005E2C03"/>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693"/>
    <w:rsid w:val="005E377B"/>
    <w:rsid w:val="005E3929"/>
    <w:rsid w:val="005E394B"/>
    <w:rsid w:val="005E3971"/>
    <w:rsid w:val="005E3A0E"/>
    <w:rsid w:val="005E3A88"/>
    <w:rsid w:val="005E3AC6"/>
    <w:rsid w:val="005E3B2A"/>
    <w:rsid w:val="005E3D33"/>
    <w:rsid w:val="005E3D85"/>
    <w:rsid w:val="005E3DD3"/>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E"/>
    <w:rsid w:val="005E4685"/>
    <w:rsid w:val="005E46BB"/>
    <w:rsid w:val="005E46CF"/>
    <w:rsid w:val="005E470E"/>
    <w:rsid w:val="005E4732"/>
    <w:rsid w:val="005E474E"/>
    <w:rsid w:val="005E47FD"/>
    <w:rsid w:val="005E499F"/>
    <w:rsid w:val="005E4B15"/>
    <w:rsid w:val="005E4BC9"/>
    <w:rsid w:val="005E4C62"/>
    <w:rsid w:val="005E4C64"/>
    <w:rsid w:val="005E4CB0"/>
    <w:rsid w:val="005E4D14"/>
    <w:rsid w:val="005E4D52"/>
    <w:rsid w:val="005E4DB7"/>
    <w:rsid w:val="005E4DFC"/>
    <w:rsid w:val="005E4E2F"/>
    <w:rsid w:val="005E4E62"/>
    <w:rsid w:val="005E4E75"/>
    <w:rsid w:val="005E4ED8"/>
    <w:rsid w:val="005E4F18"/>
    <w:rsid w:val="005E4F43"/>
    <w:rsid w:val="005E4FBB"/>
    <w:rsid w:val="005E5002"/>
    <w:rsid w:val="005E5005"/>
    <w:rsid w:val="005E5013"/>
    <w:rsid w:val="005E5072"/>
    <w:rsid w:val="005E5073"/>
    <w:rsid w:val="005E50B1"/>
    <w:rsid w:val="005E516E"/>
    <w:rsid w:val="005E526B"/>
    <w:rsid w:val="005E5318"/>
    <w:rsid w:val="005E534E"/>
    <w:rsid w:val="005E5387"/>
    <w:rsid w:val="005E5444"/>
    <w:rsid w:val="005E544A"/>
    <w:rsid w:val="005E54E3"/>
    <w:rsid w:val="005E553E"/>
    <w:rsid w:val="005E55B9"/>
    <w:rsid w:val="005E56F0"/>
    <w:rsid w:val="005E56FD"/>
    <w:rsid w:val="005E5720"/>
    <w:rsid w:val="005E5786"/>
    <w:rsid w:val="005E57E2"/>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64"/>
    <w:rsid w:val="005E5CDA"/>
    <w:rsid w:val="005E5D5A"/>
    <w:rsid w:val="005E5E4A"/>
    <w:rsid w:val="005E5E4C"/>
    <w:rsid w:val="005E5E6C"/>
    <w:rsid w:val="005E5F0C"/>
    <w:rsid w:val="005E5F35"/>
    <w:rsid w:val="005E5F37"/>
    <w:rsid w:val="005E601C"/>
    <w:rsid w:val="005E6161"/>
    <w:rsid w:val="005E6215"/>
    <w:rsid w:val="005E62EF"/>
    <w:rsid w:val="005E6335"/>
    <w:rsid w:val="005E64DC"/>
    <w:rsid w:val="005E65A7"/>
    <w:rsid w:val="005E673B"/>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30"/>
    <w:rsid w:val="005E7A51"/>
    <w:rsid w:val="005E7A6C"/>
    <w:rsid w:val="005E7B02"/>
    <w:rsid w:val="005E7B15"/>
    <w:rsid w:val="005E7C2E"/>
    <w:rsid w:val="005E7D0C"/>
    <w:rsid w:val="005E7D53"/>
    <w:rsid w:val="005E7E63"/>
    <w:rsid w:val="005E7E8E"/>
    <w:rsid w:val="005E7FC4"/>
    <w:rsid w:val="005F0086"/>
    <w:rsid w:val="005F009A"/>
    <w:rsid w:val="005F009C"/>
    <w:rsid w:val="005F0235"/>
    <w:rsid w:val="005F0282"/>
    <w:rsid w:val="005F0322"/>
    <w:rsid w:val="005F03BD"/>
    <w:rsid w:val="005F0404"/>
    <w:rsid w:val="005F051A"/>
    <w:rsid w:val="005F05E2"/>
    <w:rsid w:val="005F05E7"/>
    <w:rsid w:val="005F05FE"/>
    <w:rsid w:val="005F0686"/>
    <w:rsid w:val="005F06B0"/>
    <w:rsid w:val="005F070B"/>
    <w:rsid w:val="005F083F"/>
    <w:rsid w:val="005F08E8"/>
    <w:rsid w:val="005F098F"/>
    <w:rsid w:val="005F09C4"/>
    <w:rsid w:val="005F0A2C"/>
    <w:rsid w:val="005F0AD5"/>
    <w:rsid w:val="005F0AD6"/>
    <w:rsid w:val="005F0B0C"/>
    <w:rsid w:val="005F0B11"/>
    <w:rsid w:val="005F0B27"/>
    <w:rsid w:val="005F0B6C"/>
    <w:rsid w:val="005F0B94"/>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23B"/>
    <w:rsid w:val="005F1266"/>
    <w:rsid w:val="005F126F"/>
    <w:rsid w:val="005F132B"/>
    <w:rsid w:val="005F134F"/>
    <w:rsid w:val="005F13C8"/>
    <w:rsid w:val="005F1474"/>
    <w:rsid w:val="005F147D"/>
    <w:rsid w:val="005F148A"/>
    <w:rsid w:val="005F1584"/>
    <w:rsid w:val="005F1615"/>
    <w:rsid w:val="005F178F"/>
    <w:rsid w:val="005F1886"/>
    <w:rsid w:val="005F1A25"/>
    <w:rsid w:val="005F1AE0"/>
    <w:rsid w:val="005F1B76"/>
    <w:rsid w:val="005F1B8F"/>
    <w:rsid w:val="005F1BF3"/>
    <w:rsid w:val="005F1C15"/>
    <w:rsid w:val="005F1C5D"/>
    <w:rsid w:val="005F1D71"/>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6D"/>
    <w:rsid w:val="005F2C1A"/>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93"/>
    <w:rsid w:val="005F30D7"/>
    <w:rsid w:val="005F316A"/>
    <w:rsid w:val="005F3190"/>
    <w:rsid w:val="005F319F"/>
    <w:rsid w:val="005F31CF"/>
    <w:rsid w:val="005F3263"/>
    <w:rsid w:val="005F3306"/>
    <w:rsid w:val="005F33A0"/>
    <w:rsid w:val="005F3401"/>
    <w:rsid w:val="005F3402"/>
    <w:rsid w:val="005F3470"/>
    <w:rsid w:val="005F35C7"/>
    <w:rsid w:val="005F3606"/>
    <w:rsid w:val="005F3607"/>
    <w:rsid w:val="005F3678"/>
    <w:rsid w:val="005F3727"/>
    <w:rsid w:val="005F3774"/>
    <w:rsid w:val="005F37BD"/>
    <w:rsid w:val="005F38A5"/>
    <w:rsid w:val="005F38BF"/>
    <w:rsid w:val="005F38CE"/>
    <w:rsid w:val="005F39DB"/>
    <w:rsid w:val="005F3A9C"/>
    <w:rsid w:val="005F3B53"/>
    <w:rsid w:val="005F3B55"/>
    <w:rsid w:val="005F3B78"/>
    <w:rsid w:val="005F3BCA"/>
    <w:rsid w:val="005F3C4C"/>
    <w:rsid w:val="005F3C53"/>
    <w:rsid w:val="005F3CC2"/>
    <w:rsid w:val="005F3D57"/>
    <w:rsid w:val="005F3E76"/>
    <w:rsid w:val="005F3EBB"/>
    <w:rsid w:val="005F3F03"/>
    <w:rsid w:val="005F3F29"/>
    <w:rsid w:val="005F3F34"/>
    <w:rsid w:val="005F3FB9"/>
    <w:rsid w:val="005F3FCF"/>
    <w:rsid w:val="005F403D"/>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40"/>
    <w:rsid w:val="005F4990"/>
    <w:rsid w:val="005F4A9E"/>
    <w:rsid w:val="005F4DAB"/>
    <w:rsid w:val="005F4E4F"/>
    <w:rsid w:val="005F4E7B"/>
    <w:rsid w:val="005F4F2D"/>
    <w:rsid w:val="005F4F4F"/>
    <w:rsid w:val="005F507C"/>
    <w:rsid w:val="005F50D5"/>
    <w:rsid w:val="005F50E7"/>
    <w:rsid w:val="005F5117"/>
    <w:rsid w:val="005F5126"/>
    <w:rsid w:val="005F515C"/>
    <w:rsid w:val="005F5187"/>
    <w:rsid w:val="005F51BA"/>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6FD"/>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AFA"/>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5FC3"/>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81"/>
    <w:rsid w:val="005F68AC"/>
    <w:rsid w:val="005F68B6"/>
    <w:rsid w:val="005F6952"/>
    <w:rsid w:val="005F69BD"/>
    <w:rsid w:val="005F6AC6"/>
    <w:rsid w:val="005F6B78"/>
    <w:rsid w:val="005F6BF8"/>
    <w:rsid w:val="005F6CC0"/>
    <w:rsid w:val="005F6DBF"/>
    <w:rsid w:val="005F6E36"/>
    <w:rsid w:val="005F6F12"/>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54E"/>
    <w:rsid w:val="0060059E"/>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68"/>
    <w:rsid w:val="006009DD"/>
    <w:rsid w:val="006009DE"/>
    <w:rsid w:val="006009F7"/>
    <w:rsid w:val="00600A27"/>
    <w:rsid w:val="00600A5B"/>
    <w:rsid w:val="00600A86"/>
    <w:rsid w:val="00600B43"/>
    <w:rsid w:val="00600B4D"/>
    <w:rsid w:val="00600B7A"/>
    <w:rsid w:val="00600BFF"/>
    <w:rsid w:val="00600C83"/>
    <w:rsid w:val="00600CBD"/>
    <w:rsid w:val="00600D7A"/>
    <w:rsid w:val="00600DE9"/>
    <w:rsid w:val="00600E21"/>
    <w:rsid w:val="00600E25"/>
    <w:rsid w:val="00600E95"/>
    <w:rsid w:val="00600F14"/>
    <w:rsid w:val="00600F1D"/>
    <w:rsid w:val="00600FC8"/>
    <w:rsid w:val="006010EF"/>
    <w:rsid w:val="0060113D"/>
    <w:rsid w:val="00601178"/>
    <w:rsid w:val="006011BB"/>
    <w:rsid w:val="006011BE"/>
    <w:rsid w:val="006011C0"/>
    <w:rsid w:val="0060129E"/>
    <w:rsid w:val="0060129F"/>
    <w:rsid w:val="0060131B"/>
    <w:rsid w:val="0060138D"/>
    <w:rsid w:val="00601395"/>
    <w:rsid w:val="00601433"/>
    <w:rsid w:val="00601439"/>
    <w:rsid w:val="00601463"/>
    <w:rsid w:val="006014D1"/>
    <w:rsid w:val="006014E6"/>
    <w:rsid w:val="0060159B"/>
    <w:rsid w:val="006015BE"/>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2051"/>
    <w:rsid w:val="0060205B"/>
    <w:rsid w:val="00602088"/>
    <w:rsid w:val="0060208E"/>
    <w:rsid w:val="006020D6"/>
    <w:rsid w:val="00602219"/>
    <w:rsid w:val="00602229"/>
    <w:rsid w:val="0060227C"/>
    <w:rsid w:val="0060238D"/>
    <w:rsid w:val="006023BD"/>
    <w:rsid w:val="00602440"/>
    <w:rsid w:val="006024C0"/>
    <w:rsid w:val="00602576"/>
    <w:rsid w:val="006025E6"/>
    <w:rsid w:val="0060264F"/>
    <w:rsid w:val="00602699"/>
    <w:rsid w:val="006027CB"/>
    <w:rsid w:val="00602865"/>
    <w:rsid w:val="0060295C"/>
    <w:rsid w:val="00602A1B"/>
    <w:rsid w:val="00602A3E"/>
    <w:rsid w:val="00602B01"/>
    <w:rsid w:val="00602B99"/>
    <w:rsid w:val="00602BBE"/>
    <w:rsid w:val="00602C3E"/>
    <w:rsid w:val="00602C80"/>
    <w:rsid w:val="00602D44"/>
    <w:rsid w:val="00602E7B"/>
    <w:rsid w:val="00602EE7"/>
    <w:rsid w:val="00603081"/>
    <w:rsid w:val="00603097"/>
    <w:rsid w:val="00603131"/>
    <w:rsid w:val="00603276"/>
    <w:rsid w:val="006032AA"/>
    <w:rsid w:val="006033A0"/>
    <w:rsid w:val="006033B6"/>
    <w:rsid w:val="006033BA"/>
    <w:rsid w:val="0060342E"/>
    <w:rsid w:val="00603563"/>
    <w:rsid w:val="0060358C"/>
    <w:rsid w:val="0060371B"/>
    <w:rsid w:val="0060374F"/>
    <w:rsid w:val="006038E1"/>
    <w:rsid w:val="0060397A"/>
    <w:rsid w:val="00603A83"/>
    <w:rsid w:val="00603B00"/>
    <w:rsid w:val="00603B36"/>
    <w:rsid w:val="00603B49"/>
    <w:rsid w:val="00603BCC"/>
    <w:rsid w:val="00603C6D"/>
    <w:rsid w:val="00603CF2"/>
    <w:rsid w:val="00603D79"/>
    <w:rsid w:val="00603DA7"/>
    <w:rsid w:val="00603DA8"/>
    <w:rsid w:val="00603DD6"/>
    <w:rsid w:val="00603E05"/>
    <w:rsid w:val="00603E9A"/>
    <w:rsid w:val="00603F0E"/>
    <w:rsid w:val="00603FDF"/>
    <w:rsid w:val="00604095"/>
    <w:rsid w:val="006040BC"/>
    <w:rsid w:val="00604101"/>
    <w:rsid w:val="00604118"/>
    <w:rsid w:val="00604121"/>
    <w:rsid w:val="00604173"/>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D9"/>
    <w:rsid w:val="006050F5"/>
    <w:rsid w:val="00605120"/>
    <w:rsid w:val="0060519C"/>
    <w:rsid w:val="00605215"/>
    <w:rsid w:val="00605241"/>
    <w:rsid w:val="0060524B"/>
    <w:rsid w:val="00605281"/>
    <w:rsid w:val="006052FA"/>
    <w:rsid w:val="0060534B"/>
    <w:rsid w:val="00605473"/>
    <w:rsid w:val="0060547B"/>
    <w:rsid w:val="006054DD"/>
    <w:rsid w:val="006055AA"/>
    <w:rsid w:val="0060560F"/>
    <w:rsid w:val="00605668"/>
    <w:rsid w:val="006056DD"/>
    <w:rsid w:val="00605796"/>
    <w:rsid w:val="006057AF"/>
    <w:rsid w:val="006057F8"/>
    <w:rsid w:val="00605850"/>
    <w:rsid w:val="006058CD"/>
    <w:rsid w:val="0060596E"/>
    <w:rsid w:val="00605A17"/>
    <w:rsid w:val="00605A1E"/>
    <w:rsid w:val="00605A71"/>
    <w:rsid w:val="00605ADC"/>
    <w:rsid w:val="00605AE3"/>
    <w:rsid w:val="00605B32"/>
    <w:rsid w:val="00605BA0"/>
    <w:rsid w:val="00605C28"/>
    <w:rsid w:val="00605C4B"/>
    <w:rsid w:val="00605C5D"/>
    <w:rsid w:val="00605D3F"/>
    <w:rsid w:val="00605E15"/>
    <w:rsid w:val="00605E5E"/>
    <w:rsid w:val="00605EA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43E"/>
    <w:rsid w:val="00606485"/>
    <w:rsid w:val="006064E7"/>
    <w:rsid w:val="006064EA"/>
    <w:rsid w:val="0060654B"/>
    <w:rsid w:val="00606555"/>
    <w:rsid w:val="00606581"/>
    <w:rsid w:val="006065A1"/>
    <w:rsid w:val="006065CA"/>
    <w:rsid w:val="006065F3"/>
    <w:rsid w:val="00606617"/>
    <w:rsid w:val="00606633"/>
    <w:rsid w:val="00606661"/>
    <w:rsid w:val="006066B3"/>
    <w:rsid w:val="0060677F"/>
    <w:rsid w:val="006067F2"/>
    <w:rsid w:val="006069B5"/>
    <w:rsid w:val="006069F7"/>
    <w:rsid w:val="00606A23"/>
    <w:rsid w:val="00606A50"/>
    <w:rsid w:val="00606A55"/>
    <w:rsid w:val="00606AA3"/>
    <w:rsid w:val="00606BBC"/>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BC"/>
    <w:rsid w:val="0061002C"/>
    <w:rsid w:val="0061005B"/>
    <w:rsid w:val="006100BD"/>
    <w:rsid w:val="006100C0"/>
    <w:rsid w:val="006100E6"/>
    <w:rsid w:val="006100EB"/>
    <w:rsid w:val="00610191"/>
    <w:rsid w:val="0061024B"/>
    <w:rsid w:val="006102C1"/>
    <w:rsid w:val="00610369"/>
    <w:rsid w:val="006103B2"/>
    <w:rsid w:val="006103B7"/>
    <w:rsid w:val="0061041F"/>
    <w:rsid w:val="0061043F"/>
    <w:rsid w:val="00610475"/>
    <w:rsid w:val="00610485"/>
    <w:rsid w:val="006104D5"/>
    <w:rsid w:val="006104E5"/>
    <w:rsid w:val="00610537"/>
    <w:rsid w:val="0061059B"/>
    <w:rsid w:val="006105E3"/>
    <w:rsid w:val="0061060C"/>
    <w:rsid w:val="006106A3"/>
    <w:rsid w:val="006107B4"/>
    <w:rsid w:val="006107E6"/>
    <w:rsid w:val="006107E8"/>
    <w:rsid w:val="00610870"/>
    <w:rsid w:val="006108EF"/>
    <w:rsid w:val="006109A1"/>
    <w:rsid w:val="00610AA2"/>
    <w:rsid w:val="00610B83"/>
    <w:rsid w:val="00610B9B"/>
    <w:rsid w:val="00610CBA"/>
    <w:rsid w:val="00610D4A"/>
    <w:rsid w:val="00610DEA"/>
    <w:rsid w:val="00610E01"/>
    <w:rsid w:val="00610E8C"/>
    <w:rsid w:val="00610EDE"/>
    <w:rsid w:val="00610F23"/>
    <w:rsid w:val="00610FF4"/>
    <w:rsid w:val="0061109E"/>
    <w:rsid w:val="00611110"/>
    <w:rsid w:val="006111A9"/>
    <w:rsid w:val="006111BB"/>
    <w:rsid w:val="006111EC"/>
    <w:rsid w:val="0061129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22"/>
    <w:rsid w:val="00611C3C"/>
    <w:rsid w:val="00611D13"/>
    <w:rsid w:val="00611D3F"/>
    <w:rsid w:val="00611D65"/>
    <w:rsid w:val="00611F59"/>
    <w:rsid w:val="00611F95"/>
    <w:rsid w:val="00611FC1"/>
    <w:rsid w:val="00611FDC"/>
    <w:rsid w:val="00611FF7"/>
    <w:rsid w:val="0061206E"/>
    <w:rsid w:val="006120D8"/>
    <w:rsid w:val="0061213D"/>
    <w:rsid w:val="0061217D"/>
    <w:rsid w:val="006122D9"/>
    <w:rsid w:val="00612393"/>
    <w:rsid w:val="00612407"/>
    <w:rsid w:val="00612440"/>
    <w:rsid w:val="006124E1"/>
    <w:rsid w:val="00612568"/>
    <w:rsid w:val="006125AF"/>
    <w:rsid w:val="006125BD"/>
    <w:rsid w:val="006125E2"/>
    <w:rsid w:val="00612610"/>
    <w:rsid w:val="00612614"/>
    <w:rsid w:val="0061266D"/>
    <w:rsid w:val="00612716"/>
    <w:rsid w:val="006127AF"/>
    <w:rsid w:val="00612820"/>
    <w:rsid w:val="0061284A"/>
    <w:rsid w:val="00612872"/>
    <w:rsid w:val="006128A1"/>
    <w:rsid w:val="00612986"/>
    <w:rsid w:val="006129FC"/>
    <w:rsid w:val="00612AC5"/>
    <w:rsid w:val="00612ADC"/>
    <w:rsid w:val="00612AE8"/>
    <w:rsid w:val="00612BEA"/>
    <w:rsid w:val="00612C49"/>
    <w:rsid w:val="00612C62"/>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134"/>
    <w:rsid w:val="0061313C"/>
    <w:rsid w:val="0061314D"/>
    <w:rsid w:val="00613195"/>
    <w:rsid w:val="006131DF"/>
    <w:rsid w:val="0061325A"/>
    <w:rsid w:val="0061334F"/>
    <w:rsid w:val="006133BD"/>
    <w:rsid w:val="006133FF"/>
    <w:rsid w:val="00613453"/>
    <w:rsid w:val="00613521"/>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86"/>
    <w:rsid w:val="006142D9"/>
    <w:rsid w:val="00614314"/>
    <w:rsid w:val="0061431B"/>
    <w:rsid w:val="0061447C"/>
    <w:rsid w:val="00614507"/>
    <w:rsid w:val="0061451E"/>
    <w:rsid w:val="0061457F"/>
    <w:rsid w:val="006145D6"/>
    <w:rsid w:val="00614611"/>
    <w:rsid w:val="00614669"/>
    <w:rsid w:val="00614765"/>
    <w:rsid w:val="0061486A"/>
    <w:rsid w:val="00614884"/>
    <w:rsid w:val="0061488F"/>
    <w:rsid w:val="006148BD"/>
    <w:rsid w:val="006148F5"/>
    <w:rsid w:val="00614954"/>
    <w:rsid w:val="00614960"/>
    <w:rsid w:val="00614983"/>
    <w:rsid w:val="00614A9C"/>
    <w:rsid w:val="00614ABB"/>
    <w:rsid w:val="00614ABD"/>
    <w:rsid w:val="00614AEA"/>
    <w:rsid w:val="00614BD3"/>
    <w:rsid w:val="00614BDD"/>
    <w:rsid w:val="00614C0D"/>
    <w:rsid w:val="00614C30"/>
    <w:rsid w:val="00614C6C"/>
    <w:rsid w:val="00614C83"/>
    <w:rsid w:val="00614CC8"/>
    <w:rsid w:val="00614CF6"/>
    <w:rsid w:val="00614D25"/>
    <w:rsid w:val="00614D67"/>
    <w:rsid w:val="00614DBA"/>
    <w:rsid w:val="00614DDE"/>
    <w:rsid w:val="00614E3A"/>
    <w:rsid w:val="00614E7F"/>
    <w:rsid w:val="00614EAB"/>
    <w:rsid w:val="00614FA7"/>
    <w:rsid w:val="0061504A"/>
    <w:rsid w:val="00615089"/>
    <w:rsid w:val="00615093"/>
    <w:rsid w:val="00615227"/>
    <w:rsid w:val="00615296"/>
    <w:rsid w:val="006152DF"/>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A1B"/>
    <w:rsid w:val="00615A1D"/>
    <w:rsid w:val="00615A3A"/>
    <w:rsid w:val="00615B05"/>
    <w:rsid w:val="00615CCF"/>
    <w:rsid w:val="00615E23"/>
    <w:rsid w:val="00615E4E"/>
    <w:rsid w:val="00615E52"/>
    <w:rsid w:val="00615E95"/>
    <w:rsid w:val="00616075"/>
    <w:rsid w:val="00616094"/>
    <w:rsid w:val="006160AE"/>
    <w:rsid w:val="006160C5"/>
    <w:rsid w:val="006160ED"/>
    <w:rsid w:val="00616175"/>
    <w:rsid w:val="006161AB"/>
    <w:rsid w:val="006161CD"/>
    <w:rsid w:val="006161E0"/>
    <w:rsid w:val="00616201"/>
    <w:rsid w:val="00616202"/>
    <w:rsid w:val="00616270"/>
    <w:rsid w:val="006164E7"/>
    <w:rsid w:val="0061653C"/>
    <w:rsid w:val="006165F9"/>
    <w:rsid w:val="00616639"/>
    <w:rsid w:val="0061669D"/>
    <w:rsid w:val="0061670C"/>
    <w:rsid w:val="00616765"/>
    <w:rsid w:val="00616770"/>
    <w:rsid w:val="00616801"/>
    <w:rsid w:val="0061682C"/>
    <w:rsid w:val="006168DE"/>
    <w:rsid w:val="006168E3"/>
    <w:rsid w:val="00616923"/>
    <w:rsid w:val="006169D0"/>
    <w:rsid w:val="006169F5"/>
    <w:rsid w:val="00616BB3"/>
    <w:rsid w:val="00616C6C"/>
    <w:rsid w:val="00616D7B"/>
    <w:rsid w:val="00616D89"/>
    <w:rsid w:val="00616F93"/>
    <w:rsid w:val="00616FCC"/>
    <w:rsid w:val="0061704C"/>
    <w:rsid w:val="00617097"/>
    <w:rsid w:val="006170D6"/>
    <w:rsid w:val="00617184"/>
    <w:rsid w:val="006171BF"/>
    <w:rsid w:val="0061725F"/>
    <w:rsid w:val="0061728C"/>
    <w:rsid w:val="0061728F"/>
    <w:rsid w:val="0061731E"/>
    <w:rsid w:val="00617399"/>
    <w:rsid w:val="0061741D"/>
    <w:rsid w:val="00617431"/>
    <w:rsid w:val="00617458"/>
    <w:rsid w:val="006174C4"/>
    <w:rsid w:val="00617505"/>
    <w:rsid w:val="006176A3"/>
    <w:rsid w:val="00617760"/>
    <w:rsid w:val="006177AE"/>
    <w:rsid w:val="006178B9"/>
    <w:rsid w:val="006178EE"/>
    <w:rsid w:val="0061791F"/>
    <w:rsid w:val="0061793C"/>
    <w:rsid w:val="00617A28"/>
    <w:rsid w:val="00617A34"/>
    <w:rsid w:val="00617A66"/>
    <w:rsid w:val="00617B04"/>
    <w:rsid w:val="00617BD1"/>
    <w:rsid w:val="00617C14"/>
    <w:rsid w:val="00617CAB"/>
    <w:rsid w:val="00617D5B"/>
    <w:rsid w:val="00617DFB"/>
    <w:rsid w:val="00617EE4"/>
    <w:rsid w:val="00617F0C"/>
    <w:rsid w:val="00617FBB"/>
    <w:rsid w:val="00620001"/>
    <w:rsid w:val="0062005B"/>
    <w:rsid w:val="0062005E"/>
    <w:rsid w:val="0062008C"/>
    <w:rsid w:val="006200EA"/>
    <w:rsid w:val="006200F6"/>
    <w:rsid w:val="006201E4"/>
    <w:rsid w:val="006201F6"/>
    <w:rsid w:val="006202CC"/>
    <w:rsid w:val="006202F4"/>
    <w:rsid w:val="00620303"/>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E69"/>
    <w:rsid w:val="00620E95"/>
    <w:rsid w:val="00620EEF"/>
    <w:rsid w:val="00621025"/>
    <w:rsid w:val="006210A5"/>
    <w:rsid w:val="00621110"/>
    <w:rsid w:val="0062113A"/>
    <w:rsid w:val="00621174"/>
    <w:rsid w:val="00621182"/>
    <w:rsid w:val="006211ED"/>
    <w:rsid w:val="006211F6"/>
    <w:rsid w:val="0062125E"/>
    <w:rsid w:val="0062128D"/>
    <w:rsid w:val="0062129C"/>
    <w:rsid w:val="00621382"/>
    <w:rsid w:val="00621391"/>
    <w:rsid w:val="0062139F"/>
    <w:rsid w:val="006213F0"/>
    <w:rsid w:val="00621433"/>
    <w:rsid w:val="0062149A"/>
    <w:rsid w:val="006214E4"/>
    <w:rsid w:val="0062151B"/>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A9D"/>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07"/>
    <w:rsid w:val="00622C8F"/>
    <w:rsid w:val="00622CBE"/>
    <w:rsid w:val="00622DD2"/>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FC"/>
    <w:rsid w:val="00623A37"/>
    <w:rsid w:val="00623A3B"/>
    <w:rsid w:val="00623A3D"/>
    <w:rsid w:val="00623A72"/>
    <w:rsid w:val="00623AB8"/>
    <w:rsid w:val="00623B07"/>
    <w:rsid w:val="00623B96"/>
    <w:rsid w:val="00623BBA"/>
    <w:rsid w:val="00623BD7"/>
    <w:rsid w:val="00623C7B"/>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241"/>
    <w:rsid w:val="0062427D"/>
    <w:rsid w:val="0062437C"/>
    <w:rsid w:val="006243D0"/>
    <w:rsid w:val="006244AD"/>
    <w:rsid w:val="0062456B"/>
    <w:rsid w:val="00624595"/>
    <w:rsid w:val="00624606"/>
    <w:rsid w:val="00624627"/>
    <w:rsid w:val="0062462F"/>
    <w:rsid w:val="006246DD"/>
    <w:rsid w:val="00624744"/>
    <w:rsid w:val="006247AF"/>
    <w:rsid w:val="006247D4"/>
    <w:rsid w:val="0062485F"/>
    <w:rsid w:val="0062487B"/>
    <w:rsid w:val="0062498E"/>
    <w:rsid w:val="00624A57"/>
    <w:rsid w:val="00624B04"/>
    <w:rsid w:val="00624B8B"/>
    <w:rsid w:val="00624BC5"/>
    <w:rsid w:val="00624BEA"/>
    <w:rsid w:val="00624C32"/>
    <w:rsid w:val="00624C9F"/>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69E"/>
    <w:rsid w:val="0062575F"/>
    <w:rsid w:val="00625834"/>
    <w:rsid w:val="006258B0"/>
    <w:rsid w:val="00625A04"/>
    <w:rsid w:val="00625A5D"/>
    <w:rsid w:val="00625AA2"/>
    <w:rsid w:val="00625C15"/>
    <w:rsid w:val="00625C66"/>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0"/>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17F"/>
    <w:rsid w:val="006271D8"/>
    <w:rsid w:val="00627390"/>
    <w:rsid w:val="006273A5"/>
    <w:rsid w:val="0062743B"/>
    <w:rsid w:val="006274B5"/>
    <w:rsid w:val="006274F3"/>
    <w:rsid w:val="00627567"/>
    <w:rsid w:val="0062760B"/>
    <w:rsid w:val="00627716"/>
    <w:rsid w:val="0062773A"/>
    <w:rsid w:val="00627816"/>
    <w:rsid w:val="0062785E"/>
    <w:rsid w:val="006278A0"/>
    <w:rsid w:val="006278CC"/>
    <w:rsid w:val="00627965"/>
    <w:rsid w:val="0062796D"/>
    <w:rsid w:val="00627A8A"/>
    <w:rsid w:val="00627A96"/>
    <w:rsid w:val="00627A97"/>
    <w:rsid w:val="00627ACF"/>
    <w:rsid w:val="00627B86"/>
    <w:rsid w:val="00627BF2"/>
    <w:rsid w:val="00627C34"/>
    <w:rsid w:val="00627E88"/>
    <w:rsid w:val="00627EE8"/>
    <w:rsid w:val="00630017"/>
    <w:rsid w:val="00630050"/>
    <w:rsid w:val="00630059"/>
    <w:rsid w:val="00630061"/>
    <w:rsid w:val="006300AC"/>
    <w:rsid w:val="006300E0"/>
    <w:rsid w:val="0063010D"/>
    <w:rsid w:val="00630110"/>
    <w:rsid w:val="006301B1"/>
    <w:rsid w:val="006301BF"/>
    <w:rsid w:val="006301DF"/>
    <w:rsid w:val="00630226"/>
    <w:rsid w:val="0063029E"/>
    <w:rsid w:val="006302D7"/>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48"/>
    <w:rsid w:val="00630A6D"/>
    <w:rsid w:val="00630BD6"/>
    <w:rsid w:val="00630BEC"/>
    <w:rsid w:val="00630CA0"/>
    <w:rsid w:val="00630CEF"/>
    <w:rsid w:val="00630D19"/>
    <w:rsid w:val="00630E2A"/>
    <w:rsid w:val="00630E7F"/>
    <w:rsid w:val="00630E9B"/>
    <w:rsid w:val="00630F71"/>
    <w:rsid w:val="00630FD2"/>
    <w:rsid w:val="00631019"/>
    <w:rsid w:val="006312A8"/>
    <w:rsid w:val="00631359"/>
    <w:rsid w:val="006313D3"/>
    <w:rsid w:val="006314BC"/>
    <w:rsid w:val="00631529"/>
    <w:rsid w:val="00631563"/>
    <w:rsid w:val="00631592"/>
    <w:rsid w:val="0063162C"/>
    <w:rsid w:val="00631917"/>
    <w:rsid w:val="0063197D"/>
    <w:rsid w:val="006319A0"/>
    <w:rsid w:val="00631A44"/>
    <w:rsid w:val="00631AEC"/>
    <w:rsid w:val="00631B24"/>
    <w:rsid w:val="00631B86"/>
    <w:rsid w:val="00631C12"/>
    <w:rsid w:val="00631D1E"/>
    <w:rsid w:val="00631D69"/>
    <w:rsid w:val="00631EFD"/>
    <w:rsid w:val="00631F0B"/>
    <w:rsid w:val="00631F8E"/>
    <w:rsid w:val="00631F92"/>
    <w:rsid w:val="00631F95"/>
    <w:rsid w:val="00631F9A"/>
    <w:rsid w:val="00631FCD"/>
    <w:rsid w:val="00632003"/>
    <w:rsid w:val="0063200E"/>
    <w:rsid w:val="0063201D"/>
    <w:rsid w:val="00632098"/>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FD"/>
    <w:rsid w:val="006326C1"/>
    <w:rsid w:val="0063278F"/>
    <w:rsid w:val="00632834"/>
    <w:rsid w:val="00632910"/>
    <w:rsid w:val="00632A76"/>
    <w:rsid w:val="00632AC5"/>
    <w:rsid w:val="00632B99"/>
    <w:rsid w:val="00632C07"/>
    <w:rsid w:val="00632CD5"/>
    <w:rsid w:val="00632D31"/>
    <w:rsid w:val="00632DAF"/>
    <w:rsid w:val="00632E0F"/>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3FA"/>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31"/>
    <w:rsid w:val="00633E9A"/>
    <w:rsid w:val="00633EBD"/>
    <w:rsid w:val="00633F94"/>
    <w:rsid w:val="00634007"/>
    <w:rsid w:val="00634016"/>
    <w:rsid w:val="00634100"/>
    <w:rsid w:val="0063411F"/>
    <w:rsid w:val="006341C6"/>
    <w:rsid w:val="0063434E"/>
    <w:rsid w:val="00634353"/>
    <w:rsid w:val="00634386"/>
    <w:rsid w:val="00634482"/>
    <w:rsid w:val="006344F8"/>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8"/>
    <w:rsid w:val="00634E49"/>
    <w:rsid w:val="00634E5A"/>
    <w:rsid w:val="00634EE2"/>
    <w:rsid w:val="00634F47"/>
    <w:rsid w:val="00634F9C"/>
    <w:rsid w:val="00634FC2"/>
    <w:rsid w:val="0063513B"/>
    <w:rsid w:val="00635167"/>
    <w:rsid w:val="00635180"/>
    <w:rsid w:val="006351A5"/>
    <w:rsid w:val="006351C2"/>
    <w:rsid w:val="006351DA"/>
    <w:rsid w:val="006351E3"/>
    <w:rsid w:val="006352D0"/>
    <w:rsid w:val="006352E8"/>
    <w:rsid w:val="006353FD"/>
    <w:rsid w:val="00635475"/>
    <w:rsid w:val="006354E8"/>
    <w:rsid w:val="00635596"/>
    <w:rsid w:val="0063560B"/>
    <w:rsid w:val="00635638"/>
    <w:rsid w:val="0063582F"/>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E7F"/>
    <w:rsid w:val="00635F3B"/>
    <w:rsid w:val="00635FA8"/>
    <w:rsid w:val="00635FFB"/>
    <w:rsid w:val="00635FFE"/>
    <w:rsid w:val="00636055"/>
    <w:rsid w:val="0063606D"/>
    <w:rsid w:val="006360B7"/>
    <w:rsid w:val="006360D8"/>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6FA"/>
    <w:rsid w:val="0063671B"/>
    <w:rsid w:val="006367F4"/>
    <w:rsid w:val="00636854"/>
    <w:rsid w:val="0063689A"/>
    <w:rsid w:val="006368C6"/>
    <w:rsid w:val="0063694D"/>
    <w:rsid w:val="006369DB"/>
    <w:rsid w:val="00636B6B"/>
    <w:rsid w:val="00636C11"/>
    <w:rsid w:val="00636C66"/>
    <w:rsid w:val="00636CBB"/>
    <w:rsid w:val="00636CDA"/>
    <w:rsid w:val="00636CEF"/>
    <w:rsid w:val="00636D2C"/>
    <w:rsid w:val="00636D8B"/>
    <w:rsid w:val="00636DD2"/>
    <w:rsid w:val="00636DEA"/>
    <w:rsid w:val="00636E20"/>
    <w:rsid w:val="00636FB4"/>
    <w:rsid w:val="00636FE8"/>
    <w:rsid w:val="0063707C"/>
    <w:rsid w:val="006370A1"/>
    <w:rsid w:val="0063711D"/>
    <w:rsid w:val="006371B6"/>
    <w:rsid w:val="0063722E"/>
    <w:rsid w:val="00637230"/>
    <w:rsid w:val="00637260"/>
    <w:rsid w:val="0063727D"/>
    <w:rsid w:val="0063729D"/>
    <w:rsid w:val="006372E0"/>
    <w:rsid w:val="00637493"/>
    <w:rsid w:val="006374E1"/>
    <w:rsid w:val="006375F9"/>
    <w:rsid w:val="00637629"/>
    <w:rsid w:val="00637666"/>
    <w:rsid w:val="006376AC"/>
    <w:rsid w:val="00637730"/>
    <w:rsid w:val="006378B8"/>
    <w:rsid w:val="006379C7"/>
    <w:rsid w:val="006379D0"/>
    <w:rsid w:val="006379E1"/>
    <w:rsid w:val="006379EF"/>
    <w:rsid w:val="00637A11"/>
    <w:rsid w:val="00637A19"/>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D6"/>
    <w:rsid w:val="006403A7"/>
    <w:rsid w:val="006403F8"/>
    <w:rsid w:val="006404AC"/>
    <w:rsid w:val="0064058D"/>
    <w:rsid w:val="0064062F"/>
    <w:rsid w:val="006406B9"/>
    <w:rsid w:val="0064070A"/>
    <w:rsid w:val="0064079B"/>
    <w:rsid w:val="00640885"/>
    <w:rsid w:val="0064092D"/>
    <w:rsid w:val="0064095B"/>
    <w:rsid w:val="00640995"/>
    <w:rsid w:val="00640A0B"/>
    <w:rsid w:val="00640A61"/>
    <w:rsid w:val="00640AD3"/>
    <w:rsid w:val="00640BAD"/>
    <w:rsid w:val="00640C35"/>
    <w:rsid w:val="00640C6F"/>
    <w:rsid w:val="00640C9B"/>
    <w:rsid w:val="00640CB6"/>
    <w:rsid w:val="00640D51"/>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2D"/>
    <w:rsid w:val="00641886"/>
    <w:rsid w:val="0064189F"/>
    <w:rsid w:val="00641920"/>
    <w:rsid w:val="0064193E"/>
    <w:rsid w:val="0064194D"/>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ED"/>
    <w:rsid w:val="00641F07"/>
    <w:rsid w:val="00641F0F"/>
    <w:rsid w:val="00641FF6"/>
    <w:rsid w:val="0064204F"/>
    <w:rsid w:val="00642251"/>
    <w:rsid w:val="006422DC"/>
    <w:rsid w:val="00642302"/>
    <w:rsid w:val="00642435"/>
    <w:rsid w:val="0064248B"/>
    <w:rsid w:val="0064253F"/>
    <w:rsid w:val="006425A8"/>
    <w:rsid w:val="006426CD"/>
    <w:rsid w:val="00642713"/>
    <w:rsid w:val="00642733"/>
    <w:rsid w:val="0064275E"/>
    <w:rsid w:val="006427B8"/>
    <w:rsid w:val="0064282A"/>
    <w:rsid w:val="00642879"/>
    <w:rsid w:val="0064287A"/>
    <w:rsid w:val="006428AB"/>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94"/>
    <w:rsid w:val="00642E32"/>
    <w:rsid w:val="00642F86"/>
    <w:rsid w:val="00643037"/>
    <w:rsid w:val="00643081"/>
    <w:rsid w:val="006430A3"/>
    <w:rsid w:val="00643160"/>
    <w:rsid w:val="00643162"/>
    <w:rsid w:val="006431DB"/>
    <w:rsid w:val="006431F2"/>
    <w:rsid w:val="006431F5"/>
    <w:rsid w:val="0064324C"/>
    <w:rsid w:val="0064333B"/>
    <w:rsid w:val="0064334B"/>
    <w:rsid w:val="00643376"/>
    <w:rsid w:val="006435BD"/>
    <w:rsid w:val="00643630"/>
    <w:rsid w:val="00643689"/>
    <w:rsid w:val="00643783"/>
    <w:rsid w:val="006437A4"/>
    <w:rsid w:val="0064386A"/>
    <w:rsid w:val="006438F6"/>
    <w:rsid w:val="00643924"/>
    <w:rsid w:val="0064397D"/>
    <w:rsid w:val="006439C8"/>
    <w:rsid w:val="00643A70"/>
    <w:rsid w:val="00643AEB"/>
    <w:rsid w:val="00643B4F"/>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6"/>
    <w:rsid w:val="006443F8"/>
    <w:rsid w:val="00644400"/>
    <w:rsid w:val="00644490"/>
    <w:rsid w:val="00644519"/>
    <w:rsid w:val="00644542"/>
    <w:rsid w:val="0064456A"/>
    <w:rsid w:val="00644594"/>
    <w:rsid w:val="00644604"/>
    <w:rsid w:val="006446CD"/>
    <w:rsid w:val="00644770"/>
    <w:rsid w:val="00644772"/>
    <w:rsid w:val="006447D9"/>
    <w:rsid w:val="0064497C"/>
    <w:rsid w:val="00644984"/>
    <w:rsid w:val="0064498C"/>
    <w:rsid w:val="006449EC"/>
    <w:rsid w:val="00644A4D"/>
    <w:rsid w:val="00644A5A"/>
    <w:rsid w:val="00644B3D"/>
    <w:rsid w:val="00644B56"/>
    <w:rsid w:val="00644B97"/>
    <w:rsid w:val="00644CD6"/>
    <w:rsid w:val="00644D02"/>
    <w:rsid w:val="00644D75"/>
    <w:rsid w:val="00644D9D"/>
    <w:rsid w:val="00644E5A"/>
    <w:rsid w:val="00644E5E"/>
    <w:rsid w:val="00644E86"/>
    <w:rsid w:val="00644EA1"/>
    <w:rsid w:val="00644EDB"/>
    <w:rsid w:val="00644EE8"/>
    <w:rsid w:val="00644F28"/>
    <w:rsid w:val="00644F70"/>
    <w:rsid w:val="00644FFD"/>
    <w:rsid w:val="00645029"/>
    <w:rsid w:val="00645032"/>
    <w:rsid w:val="006450BD"/>
    <w:rsid w:val="006451DE"/>
    <w:rsid w:val="00645278"/>
    <w:rsid w:val="006453B2"/>
    <w:rsid w:val="0064548C"/>
    <w:rsid w:val="00645582"/>
    <w:rsid w:val="00645597"/>
    <w:rsid w:val="0064565E"/>
    <w:rsid w:val="00645675"/>
    <w:rsid w:val="006456A0"/>
    <w:rsid w:val="006456B1"/>
    <w:rsid w:val="006456B2"/>
    <w:rsid w:val="006457A8"/>
    <w:rsid w:val="00645800"/>
    <w:rsid w:val="00645814"/>
    <w:rsid w:val="0064586B"/>
    <w:rsid w:val="006458E1"/>
    <w:rsid w:val="00645901"/>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41E"/>
    <w:rsid w:val="00646564"/>
    <w:rsid w:val="0064659A"/>
    <w:rsid w:val="00646615"/>
    <w:rsid w:val="00646696"/>
    <w:rsid w:val="006466C9"/>
    <w:rsid w:val="006466E2"/>
    <w:rsid w:val="00646766"/>
    <w:rsid w:val="006467C8"/>
    <w:rsid w:val="0064682E"/>
    <w:rsid w:val="00646841"/>
    <w:rsid w:val="0064694F"/>
    <w:rsid w:val="00646A67"/>
    <w:rsid w:val="00646BA5"/>
    <w:rsid w:val="00646BB1"/>
    <w:rsid w:val="00646BE1"/>
    <w:rsid w:val="00646CCA"/>
    <w:rsid w:val="00646DEA"/>
    <w:rsid w:val="00646E6C"/>
    <w:rsid w:val="00646ED3"/>
    <w:rsid w:val="00646FAC"/>
    <w:rsid w:val="00646FB5"/>
    <w:rsid w:val="00646FF1"/>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6B1"/>
    <w:rsid w:val="0064773E"/>
    <w:rsid w:val="006477AF"/>
    <w:rsid w:val="0064780A"/>
    <w:rsid w:val="0064781F"/>
    <w:rsid w:val="006478C7"/>
    <w:rsid w:val="00647968"/>
    <w:rsid w:val="0064796E"/>
    <w:rsid w:val="006479AE"/>
    <w:rsid w:val="00647A14"/>
    <w:rsid w:val="00647AF6"/>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D2"/>
    <w:rsid w:val="006501A4"/>
    <w:rsid w:val="006501C5"/>
    <w:rsid w:val="006501F1"/>
    <w:rsid w:val="00650217"/>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959"/>
    <w:rsid w:val="0065098D"/>
    <w:rsid w:val="00650A17"/>
    <w:rsid w:val="00650A8F"/>
    <w:rsid w:val="00650AA5"/>
    <w:rsid w:val="00650BA4"/>
    <w:rsid w:val="00650BD0"/>
    <w:rsid w:val="00650C2E"/>
    <w:rsid w:val="00650C5C"/>
    <w:rsid w:val="00650DF8"/>
    <w:rsid w:val="00650FB1"/>
    <w:rsid w:val="00651018"/>
    <w:rsid w:val="0065105B"/>
    <w:rsid w:val="0065108D"/>
    <w:rsid w:val="00651105"/>
    <w:rsid w:val="0065117A"/>
    <w:rsid w:val="006511D9"/>
    <w:rsid w:val="00651298"/>
    <w:rsid w:val="006512A0"/>
    <w:rsid w:val="006512A5"/>
    <w:rsid w:val="006512A9"/>
    <w:rsid w:val="00651397"/>
    <w:rsid w:val="006514CA"/>
    <w:rsid w:val="0065164C"/>
    <w:rsid w:val="0065167C"/>
    <w:rsid w:val="0065168E"/>
    <w:rsid w:val="00651741"/>
    <w:rsid w:val="006517A4"/>
    <w:rsid w:val="0065182A"/>
    <w:rsid w:val="006518F0"/>
    <w:rsid w:val="00651921"/>
    <w:rsid w:val="0065193B"/>
    <w:rsid w:val="0065196F"/>
    <w:rsid w:val="00651AEC"/>
    <w:rsid w:val="00651B9D"/>
    <w:rsid w:val="00651CD9"/>
    <w:rsid w:val="00651D0E"/>
    <w:rsid w:val="00651DA5"/>
    <w:rsid w:val="00651DB1"/>
    <w:rsid w:val="00651E13"/>
    <w:rsid w:val="00651E65"/>
    <w:rsid w:val="00651EBB"/>
    <w:rsid w:val="00651F03"/>
    <w:rsid w:val="00651F17"/>
    <w:rsid w:val="00651F34"/>
    <w:rsid w:val="00651F69"/>
    <w:rsid w:val="0065204B"/>
    <w:rsid w:val="00652127"/>
    <w:rsid w:val="00652250"/>
    <w:rsid w:val="006523EB"/>
    <w:rsid w:val="006523F0"/>
    <w:rsid w:val="0065243C"/>
    <w:rsid w:val="00652471"/>
    <w:rsid w:val="00652496"/>
    <w:rsid w:val="006524E1"/>
    <w:rsid w:val="006524EC"/>
    <w:rsid w:val="006526B1"/>
    <w:rsid w:val="0065271E"/>
    <w:rsid w:val="006528FE"/>
    <w:rsid w:val="00652994"/>
    <w:rsid w:val="0065299F"/>
    <w:rsid w:val="00652A0B"/>
    <w:rsid w:val="00652A21"/>
    <w:rsid w:val="00652B9E"/>
    <w:rsid w:val="00652BAB"/>
    <w:rsid w:val="00652C89"/>
    <w:rsid w:val="00652D22"/>
    <w:rsid w:val="00652F0E"/>
    <w:rsid w:val="00652F6F"/>
    <w:rsid w:val="00653034"/>
    <w:rsid w:val="0065313B"/>
    <w:rsid w:val="00653197"/>
    <w:rsid w:val="006532AA"/>
    <w:rsid w:val="006532F6"/>
    <w:rsid w:val="0065330E"/>
    <w:rsid w:val="0065337B"/>
    <w:rsid w:val="00653426"/>
    <w:rsid w:val="0065347C"/>
    <w:rsid w:val="006534E3"/>
    <w:rsid w:val="00653517"/>
    <w:rsid w:val="00653564"/>
    <w:rsid w:val="006535D8"/>
    <w:rsid w:val="006536AE"/>
    <w:rsid w:val="00653842"/>
    <w:rsid w:val="0065392A"/>
    <w:rsid w:val="0065395F"/>
    <w:rsid w:val="0065396E"/>
    <w:rsid w:val="00653986"/>
    <w:rsid w:val="006539A4"/>
    <w:rsid w:val="006539AE"/>
    <w:rsid w:val="006539F3"/>
    <w:rsid w:val="00653A9F"/>
    <w:rsid w:val="00653AD7"/>
    <w:rsid w:val="00653AE7"/>
    <w:rsid w:val="00653B24"/>
    <w:rsid w:val="00653B2A"/>
    <w:rsid w:val="00653B4C"/>
    <w:rsid w:val="00653B8A"/>
    <w:rsid w:val="00653BDC"/>
    <w:rsid w:val="00653BE0"/>
    <w:rsid w:val="00653CF8"/>
    <w:rsid w:val="00653D54"/>
    <w:rsid w:val="00653D8E"/>
    <w:rsid w:val="00653D98"/>
    <w:rsid w:val="00653DAB"/>
    <w:rsid w:val="00653DC2"/>
    <w:rsid w:val="00653DE3"/>
    <w:rsid w:val="00653E7D"/>
    <w:rsid w:val="00653E94"/>
    <w:rsid w:val="00653EA8"/>
    <w:rsid w:val="0065407E"/>
    <w:rsid w:val="00654095"/>
    <w:rsid w:val="00654101"/>
    <w:rsid w:val="00654193"/>
    <w:rsid w:val="0065439C"/>
    <w:rsid w:val="006543AE"/>
    <w:rsid w:val="00654486"/>
    <w:rsid w:val="006545A9"/>
    <w:rsid w:val="006545F5"/>
    <w:rsid w:val="006545F9"/>
    <w:rsid w:val="00654686"/>
    <w:rsid w:val="0065474E"/>
    <w:rsid w:val="00654752"/>
    <w:rsid w:val="00654810"/>
    <w:rsid w:val="006548C5"/>
    <w:rsid w:val="00654912"/>
    <w:rsid w:val="00654918"/>
    <w:rsid w:val="0065498E"/>
    <w:rsid w:val="006549F0"/>
    <w:rsid w:val="00654A9F"/>
    <w:rsid w:val="00654B1E"/>
    <w:rsid w:val="00654B81"/>
    <w:rsid w:val="00654C52"/>
    <w:rsid w:val="00654C68"/>
    <w:rsid w:val="00654CEC"/>
    <w:rsid w:val="00654D00"/>
    <w:rsid w:val="00654D5C"/>
    <w:rsid w:val="00654E4E"/>
    <w:rsid w:val="00654EAF"/>
    <w:rsid w:val="00654EE0"/>
    <w:rsid w:val="00654FBD"/>
    <w:rsid w:val="00654FC7"/>
    <w:rsid w:val="0065502F"/>
    <w:rsid w:val="00655051"/>
    <w:rsid w:val="00655099"/>
    <w:rsid w:val="0065519F"/>
    <w:rsid w:val="006551B1"/>
    <w:rsid w:val="00655220"/>
    <w:rsid w:val="00655223"/>
    <w:rsid w:val="0065523D"/>
    <w:rsid w:val="00655296"/>
    <w:rsid w:val="006552B2"/>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D77"/>
    <w:rsid w:val="00655EBF"/>
    <w:rsid w:val="00655F0B"/>
    <w:rsid w:val="00655F12"/>
    <w:rsid w:val="00655FB7"/>
    <w:rsid w:val="00656017"/>
    <w:rsid w:val="0065602E"/>
    <w:rsid w:val="00656059"/>
    <w:rsid w:val="0065605F"/>
    <w:rsid w:val="00656096"/>
    <w:rsid w:val="006560A9"/>
    <w:rsid w:val="00656123"/>
    <w:rsid w:val="00656127"/>
    <w:rsid w:val="0065618B"/>
    <w:rsid w:val="006561A0"/>
    <w:rsid w:val="006562CC"/>
    <w:rsid w:val="006562D4"/>
    <w:rsid w:val="006563D1"/>
    <w:rsid w:val="006563DF"/>
    <w:rsid w:val="00656457"/>
    <w:rsid w:val="00656545"/>
    <w:rsid w:val="00656597"/>
    <w:rsid w:val="006565B7"/>
    <w:rsid w:val="006565C1"/>
    <w:rsid w:val="006566A7"/>
    <w:rsid w:val="006566DB"/>
    <w:rsid w:val="0065672B"/>
    <w:rsid w:val="0065673F"/>
    <w:rsid w:val="0065688E"/>
    <w:rsid w:val="00656891"/>
    <w:rsid w:val="006568A9"/>
    <w:rsid w:val="006568AB"/>
    <w:rsid w:val="006568CA"/>
    <w:rsid w:val="00656A4D"/>
    <w:rsid w:val="00656B54"/>
    <w:rsid w:val="00656B91"/>
    <w:rsid w:val="00656BEF"/>
    <w:rsid w:val="00656C2F"/>
    <w:rsid w:val="00656C39"/>
    <w:rsid w:val="00656CE5"/>
    <w:rsid w:val="00656DBE"/>
    <w:rsid w:val="00656EB9"/>
    <w:rsid w:val="00656ECD"/>
    <w:rsid w:val="00656EDD"/>
    <w:rsid w:val="00656F1D"/>
    <w:rsid w:val="00656F4C"/>
    <w:rsid w:val="00656F53"/>
    <w:rsid w:val="00656F8E"/>
    <w:rsid w:val="00656FA3"/>
    <w:rsid w:val="00656FE2"/>
    <w:rsid w:val="00657003"/>
    <w:rsid w:val="00657032"/>
    <w:rsid w:val="0065706C"/>
    <w:rsid w:val="006570D8"/>
    <w:rsid w:val="0065716A"/>
    <w:rsid w:val="00657179"/>
    <w:rsid w:val="0065718D"/>
    <w:rsid w:val="00657226"/>
    <w:rsid w:val="006573A1"/>
    <w:rsid w:val="00657481"/>
    <w:rsid w:val="00657494"/>
    <w:rsid w:val="006574F1"/>
    <w:rsid w:val="00657528"/>
    <w:rsid w:val="0065756D"/>
    <w:rsid w:val="006576B1"/>
    <w:rsid w:val="0065771D"/>
    <w:rsid w:val="006577B4"/>
    <w:rsid w:val="006577C9"/>
    <w:rsid w:val="00657818"/>
    <w:rsid w:val="006578F8"/>
    <w:rsid w:val="00657905"/>
    <w:rsid w:val="00657A28"/>
    <w:rsid w:val="00657AAF"/>
    <w:rsid w:val="00657AD0"/>
    <w:rsid w:val="00657AF6"/>
    <w:rsid w:val="00657C12"/>
    <w:rsid w:val="00657DE6"/>
    <w:rsid w:val="00657E1B"/>
    <w:rsid w:val="00657E8F"/>
    <w:rsid w:val="00657F4D"/>
    <w:rsid w:val="00657F56"/>
    <w:rsid w:val="00657FB3"/>
    <w:rsid w:val="00657FDE"/>
    <w:rsid w:val="00660054"/>
    <w:rsid w:val="0066005A"/>
    <w:rsid w:val="00660064"/>
    <w:rsid w:val="006600AA"/>
    <w:rsid w:val="006600F8"/>
    <w:rsid w:val="00660148"/>
    <w:rsid w:val="006601AC"/>
    <w:rsid w:val="006602D6"/>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833"/>
    <w:rsid w:val="00660842"/>
    <w:rsid w:val="00660869"/>
    <w:rsid w:val="00660A0F"/>
    <w:rsid w:val="00660A29"/>
    <w:rsid w:val="00660A5F"/>
    <w:rsid w:val="00660AE3"/>
    <w:rsid w:val="00660B41"/>
    <w:rsid w:val="00660BBD"/>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300"/>
    <w:rsid w:val="00661318"/>
    <w:rsid w:val="0066131A"/>
    <w:rsid w:val="0066131F"/>
    <w:rsid w:val="0066132C"/>
    <w:rsid w:val="006613EB"/>
    <w:rsid w:val="00661489"/>
    <w:rsid w:val="006614CF"/>
    <w:rsid w:val="006614EF"/>
    <w:rsid w:val="006615DE"/>
    <w:rsid w:val="00661606"/>
    <w:rsid w:val="00661659"/>
    <w:rsid w:val="006616C1"/>
    <w:rsid w:val="006616E2"/>
    <w:rsid w:val="006617BE"/>
    <w:rsid w:val="006618A6"/>
    <w:rsid w:val="00661917"/>
    <w:rsid w:val="0066193B"/>
    <w:rsid w:val="00661970"/>
    <w:rsid w:val="00661A0D"/>
    <w:rsid w:val="00661A9B"/>
    <w:rsid w:val="00661ABD"/>
    <w:rsid w:val="00661AE9"/>
    <w:rsid w:val="00661B09"/>
    <w:rsid w:val="00661C09"/>
    <w:rsid w:val="00661C0B"/>
    <w:rsid w:val="00661CC0"/>
    <w:rsid w:val="00661DB5"/>
    <w:rsid w:val="00661EB1"/>
    <w:rsid w:val="00661EB6"/>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C8"/>
    <w:rsid w:val="00662679"/>
    <w:rsid w:val="006626E2"/>
    <w:rsid w:val="00662784"/>
    <w:rsid w:val="0066286D"/>
    <w:rsid w:val="0066288B"/>
    <w:rsid w:val="0066290B"/>
    <w:rsid w:val="0066295F"/>
    <w:rsid w:val="0066296C"/>
    <w:rsid w:val="00662975"/>
    <w:rsid w:val="00662A28"/>
    <w:rsid w:val="00662ABF"/>
    <w:rsid w:val="00662B12"/>
    <w:rsid w:val="00662B47"/>
    <w:rsid w:val="00662B4C"/>
    <w:rsid w:val="00662B79"/>
    <w:rsid w:val="00662BD1"/>
    <w:rsid w:val="00662BFB"/>
    <w:rsid w:val="00662C7B"/>
    <w:rsid w:val="00662CA8"/>
    <w:rsid w:val="00662CEA"/>
    <w:rsid w:val="00662DDE"/>
    <w:rsid w:val="00662E26"/>
    <w:rsid w:val="00662E4C"/>
    <w:rsid w:val="00662EA1"/>
    <w:rsid w:val="00662F13"/>
    <w:rsid w:val="00662F27"/>
    <w:rsid w:val="00662F4B"/>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7E1"/>
    <w:rsid w:val="00663908"/>
    <w:rsid w:val="0066390D"/>
    <w:rsid w:val="00663A07"/>
    <w:rsid w:val="00663A87"/>
    <w:rsid w:val="00663B3C"/>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C"/>
    <w:rsid w:val="006646C1"/>
    <w:rsid w:val="00664750"/>
    <w:rsid w:val="006647AE"/>
    <w:rsid w:val="006647BF"/>
    <w:rsid w:val="00664805"/>
    <w:rsid w:val="00664839"/>
    <w:rsid w:val="00664893"/>
    <w:rsid w:val="00664975"/>
    <w:rsid w:val="00664A5C"/>
    <w:rsid w:val="00664B13"/>
    <w:rsid w:val="00664B2F"/>
    <w:rsid w:val="00664C4B"/>
    <w:rsid w:val="00664CA3"/>
    <w:rsid w:val="00664E81"/>
    <w:rsid w:val="00664F17"/>
    <w:rsid w:val="00665082"/>
    <w:rsid w:val="006650A5"/>
    <w:rsid w:val="006650B1"/>
    <w:rsid w:val="0066525B"/>
    <w:rsid w:val="0066529E"/>
    <w:rsid w:val="006652E0"/>
    <w:rsid w:val="006652E6"/>
    <w:rsid w:val="00665374"/>
    <w:rsid w:val="006653A6"/>
    <w:rsid w:val="006653D2"/>
    <w:rsid w:val="0066554C"/>
    <w:rsid w:val="00665561"/>
    <w:rsid w:val="00665590"/>
    <w:rsid w:val="00665599"/>
    <w:rsid w:val="006655B6"/>
    <w:rsid w:val="006655E8"/>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9"/>
    <w:rsid w:val="0066603E"/>
    <w:rsid w:val="006660D5"/>
    <w:rsid w:val="00666104"/>
    <w:rsid w:val="0066615F"/>
    <w:rsid w:val="00666237"/>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D3"/>
    <w:rsid w:val="006667E1"/>
    <w:rsid w:val="00666882"/>
    <w:rsid w:val="006668CE"/>
    <w:rsid w:val="00666956"/>
    <w:rsid w:val="00666A56"/>
    <w:rsid w:val="00666AEF"/>
    <w:rsid w:val="00666B3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BF"/>
    <w:rsid w:val="00667438"/>
    <w:rsid w:val="0066743A"/>
    <w:rsid w:val="006674D1"/>
    <w:rsid w:val="006675DA"/>
    <w:rsid w:val="00667601"/>
    <w:rsid w:val="006676B2"/>
    <w:rsid w:val="0066777A"/>
    <w:rsid w:val="006677AC"/>
    <w:rsid w:val="006677AE"/>
    <w:rsid w:val="006678A5"/>
    <w:rsid w:val="00667941"/>
    <w:rsid w:val="006679A0"/>
    <w:rsid w:val="00667A42"/>
    <w:rsid w:val="00667A47"/>
    <w:rsid w:val="00667AA0"/>
    <w:rsid w:val="00667AF2"/>
    <w:rsid w:val="00667B29"/>
    <w:rsid w:val="00667B75"/>
    <w:rsid w:val="00667C2E"/>
    <w:rsid w:val="00667C6F"/>
    <w:rsid w:val="00667C76"/>
    <w:rsid w:val="00667CD0"/>
    <w:rsid w:val="00667CE9"/>
    <w:rsid w:val="00667D2B"/>
    <w:rsid w:val="00667E54"/>
    <w:rsid w:val="00667F1E"/>
    <w:rsid w:val="00667F34"/>
    <w:rsid w:val="0067002A"/>
    <w:rsid w:val="00670036"/>
    <w:rsid w:val="006700D4"/>
    <w:rsid w:val="0067011A"/>
    <w:rsid w:val="006702BE"/>
    <w:rsid w:val="00670317"/>
    <w:rsid w:val="00670343"/>
    <w:rsid w:val="006703E8"/>
    <w:rsid w:val="006703FD"/>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C9"/>
    <w:rsid w:val="00670A8C"/>
    <w:rsid w:val="00670B19"/>
    <w:rsid w:val="00670B70"/>
    <w:rsid w:val="00670BAE"/>
    <w:rsid w:val="00670BE9"/>
    <w:rsid w:val="00670BED"/>
    <w:rsid w:val="00670C00"/>
    <w:rsid w:val="00670C12"/>
    <w:rsid w:val="00670C80"/>
    <w:rsid w:val="00670D7E"/>
    <w:rsid w:val="00670DE6"/>
    <w:rsid w:val="00670E4E"/>
    <w:rsid w:val="00670F2F"/>
    <w:rsid w:val="00670FB5"/>
    <w:rsid w:val="006710F8"/>
    <w:rsid w:val="00671124"/>
    <w:rsid w:val="0067122F"/>
    <w:rsid w:val="006712DD"/>
    <w:rsid w:val="00671322"/>
    <w:rsid w:val="006713C7"/>
    <w:rsid w:val="006714B1"/>
    <w:rsid w:val="006714D9"/>
    <w:rsid w:val="00671547"/>
    <w:rsid w:val="006715DB"/>
    <w:rsid w:val="006715EF"/>
    <w:rsid w:val="006715FC"/>
    <w:rsid w:val="00671728"/>
    <w:rsid w:val="0067176F"/>
    <w:rsid w:val="0067184A"/>
    <w:rsid w:val="00671925"/>
    <w:rsid w:val="0067198B"/>
    <w:rsid w:val="00671A87"/>
    <w:rsid w:val="00671B72"/>
    <w:rsid w:val="00671B8A"/>
    <w:rsid w:val="00671BB3"/>
    <w:rsid w:val="00671DF6"/>
    <w:rsid w:val="00671E4D"/>
    <w:rsid w:val="00671E78"/>
    <w:rsid w:val="00671EA9"/>
    <w:rsid w:val="00671EE4"/>
    <w:rsid w:val="00672085"/>
    <w:rsid w:val="00672145"/>
    <w:rsid w:val="0067226E"/>
    <w:rsid w:val="00672289"/>
    <w:rsid w:val="00672308"/>
    <w:rsid w:val="0067231B"/>
    <w:rsid w:val="00672389"/>
    <w:rsid w:val="0067239B"/>
    <w:rsid w:val="006723CA"/>
    <w:rsid w:val="00672435"/>
    <w:rsid w:val="006724CF"/>
    <w:rsid w:val="00672510"/>
    <w:rsid w:val="0067252F"/>
    <w:rsid w:val="006725CF"/>
    <w:rsid w:val="00672638"/>
    <w:rsid w:val="006726A3"/>
    <w:rsid w:val="0067270F"/>
    <w:rsid w:val="006727AB"/>
    <w:rsid w:val="006728B3"/>
    <w:rsid w:val="00672933"/>
    <w:rsid w:val="0067296F"/>
    <w:rsid w:val="00672976"/>
    <w:rsid w:val="0067298F"/>
    <w:rsid w:val="006729A2"/>
    <w:rsid w:val="00672A13"/>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E1"/>
    <w:rsid w:val="006732C4"/>
    <w:rsid w:val="006732DF"/>
    <w:rsid w:val="0067332E"/>
    <w:rsid w:val="006733CD"/>
    <w:rsid w:val="006733E4"/>
    <w:rsid w:val="00673435"/>
    <w:rsid w:val="00673454"/>
    <w:rsid w:val="0067346A"/>
    <w:rsid w:val="00673477"/>
    <w:rsid w:val="00673564"/>
    <w:rsid w:val="00673656"/>
    <w:rsid w:val="006736F1"/>
    <w:rsid w:val="0067385C"/>
    <w:rsid w:val="0067387C"/>
    <w:rsid w:val="00673906"/>
    <w:rsid w:val="00673949"/>
    <w:rsid w:val="006739B3"/>
    <w:rsid w:val="006739E6"/>
    <w:rsid w:val="00673B00"/>
    <w:rsid w:val="00673D43"/>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4"/>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C4D"/>
    <w:rsid w:val="00674C58"/>
    <w:rsid w:val="00674C77"/>
    <w:rsid w:val="00674C9C"/>
    <w:rsid w:val="00674CC3"/>
    <w:rsid w:val="00674D84"/>
    <w:rsid w:val="00674D8D"/>
    <w:rsid w:val="00674D9D"/>
    <w:rsid w:val="00674DF1"/>
    <w:rsid w:val="00674DFC"/>
    <w:rsid w:val="00674E71"/>
    <w:rsid w:val="00674EEC"/>
    <w:rsid w:val="00674F3F"/>
    <w:rsid w:val="0067513D"/>
    <w:rsid w:val="00675168"/>
    <w:rsid w:val="00675194"/>
    <w:rsid w:val="006751E3"/>
    <w:rsid w:val="00675275"/>
    <w:rsid w:val="006752BC"/>
    <w:rsid w:val="00675312"/>
    <w:rsid w:val="00675373"/>
    <w:rsid w:val="00675392"/>
    <w:rsid w:val="006753E8"/>
    <w:rsid w:val="006753EB"/>
    <w:rsid w:val="00675428"/>
    <w:rsid w:val="00675442"/>
    <w:rsid w:val="00675454"/>
    <w:rsid w:val="00675516"/>
    <w:rsid w:val="00675561"/>
    <w:rsid w:val="00675567"/>
    <w:rsid w:val="00675572"/>
    <w:rsid w:val="0067557D"/>
    <w:rsid w:val="006755F9"/>
    <w:rsid w:val="00675611"/>
    <w:rsid w:val="00675621"/>
    <w:rsid w:val="0067565F"/>
    <w:rsid w:val="0067568B"/>
    <w:rsid w:val="006756A6"/>
    <w:rsid w:val="006756C6"/>
    <w:rsid w:val="00675773"/>
    <w:rsid w:val="00675809"/>
    <w:rsid w:val="00675921"/>
    <w:rsid w:val="00675986"/>
    <w:rsid w:val="006759A2"/>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A3E"/>
    <w:rsid w:val="00676AEB"/>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B4"/>
    <w:rsid w:val="00677927"/>
    <w:rsid w:val="00677948"/>
    <w:rsid w:val="00677A5A"/>
    <w:rsid w:val="00677AC1"/>
    <w:rsid w:val="00677ACB"/>
    <w:rsid w:val="00677AD2"/>
    <w:rsid w:val="00677B62"/>
    <w:rsid w:val="00677BEC"/>
    <w:rsid w:val="00677CFB"/>
    <w:rsid w:val="00677D2B"/>
    <w:rsid w:val="00677D32"/>
    <w:rsid w:val="00677D93"/>
    <w:rsid w:val="00677EC3"/>
    <w:rsid w:val="00677F3B"/>
    <w:rsid w:val="00677F64"/>
    <w:rsid w:val="00677F92"/>
    <w:rsid w:val="00680036"/>
    <w:rsid w:val="00680069"/>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73"/>
    <w:rsid w:val="00680788"/>
    <w:rsid w:val="00680896"/>
    <w:rsid w:val="006808EE"/>
    <w:rsid w:val="006808F0"/>
    <w:rsid w:val="00680918"/>
    <w:rsid w:val="00680977"/>
    <w:rsid w:val="00680988"/>
    <w:rsid w:val="00680A84"/>
    <w:rsid w:val="00680ADE"/>
    <w:rsid w:val="00680B79"/>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200"/>
    <w:rsid w:val="00681201"/>
    <w:rsid w:val="006812B2"/>
    <w:rsid w:val="0068132D"/>
    <w:rsid w:val="00681335"/>
    <w:rsid w:val="0068134A"/>
    <w:rsid w:val="00681351"/>
    <w:rsid w:val="00681360"/>
    <w:rsid w:val="006813AD"/>
    <w:rsid w:val="0068140A"/>
    <w:rsid w:val="00681444"/>
    <w:rsid w:val="0068156D"/>
    <w:rsid w:val="0068166A"/>
    <w:rsid w:val="0068167C"/>
    <w:rsid w:val="006816A8"/>
    <w:rsid w:val="006816CF"/>
    <w:rsid w:val="006817ED"/>
    <w:rsid w:val="00681869"/>
    <w:rsid w:val="006818F8"/>
    <w:rsid w:val="00681956"/>
    <w:rsid w:val="0068197D"/>
    <w:rsid w:val="00681ADB"/>
    <w:rsid w:val="00681ADD"/>
    <w:rsid w:val="00681C28"/>
    <w:rsid w:val="00681C3B"/>
    <w:rsid w:val="00681D7B"/>
    <w:rsid w:val="00681E66"/>
    <w:rsid w:val="00681EB7"/>
    <w:rsid w:val="00681EBD"/>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0C"/>
    <w:rsid w:val="00683621"/>
    <w:rsid w:val="00683640"/>
    <w:rsid w:val="00683645"/>
    <w:rsid w:val="0068368E"/>
    <w:rsid w:val="006836D5"/>
    <w:rsid w:val="006836E5"/>
    <w:rsid w:val="00683818"/>
    <w:rsid w:val="006838D4"/>
    <w:rsid w:val="00683986"/>
    <w:rsid w:val="006839D2"/>
    <w:rsid w:val="00683AF1"/>
    <w:rsid w:val="00683B38"/>
    <w:rsid w:val="00683C82"/>
    <w:rsid w:val="00683C9E"/>
    <w:rsid w:val="00683D6F"/>
    <w:rsid w:val="00683D72"/>
    <w:rsid w:val="00683E16"/>
    <w:rsid w:val="00683E9A"/>
    <w:rsid w:val="00683EA4"/>
    <w:rsid w:val="00683EAE"/>
    <w:rsid w:val="00683EF2"/>
    <w:rsid w:val="00683F0C"/>
    <w:rsid w:val="00683F32"/>
    <w:rsid w:val="00683F98"/>
    <w:rsid w:val="00683FD1"/>
    <w:rsid w:val="00684021"/>
    <w:rsid w:val="0068402F"/>
    <w:rsid w:val="00684049"/>
    <w:rsid w:val="00684083"/>
    <w:rsid w:val="0068409E"/>
    <w:rsid w:val="0068412C"/>
    <w:rsid w:val="006841A3"/>
    <w:rsid w:val="0068420C"/>
    <w:rsid w:val="00684240"/>
    <w:rsid w:val="006842AF"/>
    <w:rsid w:val="006842D3"/>
    <w:rsid w:val="00684328"/>
    <w:rsid w:val="0068432F"/>
    <w:rsid w:val="00684444"/>
    <w:rsid w:val="00684524"/>
    <w:rsid w:val="00684528"/>
    <w:rsid w:val="006845AE"/>
    <w:rsid w:val="0068464E"/>
    <w:rsid w:val="00684765"/>
    <w:rsid w:val="00684768"/>
    <w:rsid w:val="006847A0"/>
    <w:rsid w:val="006847E8"/>
    <w:rsid w:val="00684811"/>
    <w:rsid w:val="006848A6"/>
    <w:rsid w:val="006848CD"/>
    <w:rsid w:val="00684925"/>
    <w:rsid w:val="00684940"/>
    <w:rsid w:val="00684998"/>
    <w:rsid w:val="00684A43"/>
    <w:rsid w:val="00684A7A"/>
    <w:rsid w:val="00684B3B"/>
    <w:rsid w:val="00684C0D"/>
    <w:rsid w:val="00684C5B"/>
    <w:rsid w:val="00684C68"/>
    <w:rsid w:val="00684C88"/>
    <w:rsid w:val="00684CAB"/>
    <w:rsid w:val="00684E0C"/>
    <w:rsid w:val="00684E18"/>
    <w:rsid w:val="00684E51"/>
    <w:rsid w:val="00684ECF"/>
    <w:rsid w:val="00684FD7"/>
    <w:rsid w:val="0068509C"/>
    <w:rsid w:val="006850B5"/>
    <w:rsid w:val="0068515F"/>
    <w:rsid w:val="0068517B"/>
    <w:rsid w:val="0068523A"/>
    <w:rsid w:val="0068528B"/>
    <w:rsid w:val="00685328"/>
    <w:rsid w:val="00685382"/>
    <w:rsid w:val="006853B4"/>
    <w:rsid w:val="006853E6"/>
    <w:rsid w:val="0068540B"/>
    <w:rsid w:val="006854D4"/>
    <w:rsid w:val="006854FB"/>
    <w:rsid w:val="0068553E"/>
    <w:rsid w:val="006856A3"/>
    <w:rsid w:val="006856D2"/>
    <w:rsid w:val="006857B8"/>
    <w:rsid w:val="00685875"/>
    <w:rsid w:val="0068588F"/>
    <w:rsid w:val="006858F8"/>
    <w:rsid w:val="00685978"/>
    <w:rsid w:val="0068598A"/>
    <w:rsid w:val="00685ACD"/>
    <w:rsid w:val="00685C26"/>
    <w:rsid w:val="00685C40"/>
    <w:rsid w:val="00685C6C"/>
    <w:rsid w:val="00685CB4"/>
    <w:rsid w:val="00685CB7"/>
    <w:rsid w:val="00685DF2"/>
    <w:rsid w:val="00685EE9"/>
    <w:rsid w:val="00685FBC"/>
    <w:rsid w:val="0068600E"/>
    <w:rsid w:val="006860B4"/>
    <w:rsid w:val="00686107"/>
    <w:rsid w:val="0068610B"/>
    <w:rsid w:val="00686236"/>
    <w:rsid w:val="00686248"/>
    <w:rsid w:val="0068627F"/>
    <w:rsid w:val="006862FA"/>
    <w:rsid w:val="0068630F"/>
    <w:rsid w:val="0068631B"/>
    <w:rsid w:val="00686342"/>
    <w:rsid w:val="0068640E"/>
    <w:rsid w:val="00686439"/>
    <w:rsid w:val="006864F4"/>
    <w:rsid w:val="00686504"/>
    <w:rsid w:val="00686517"/>
    <w:rsid w:val="00686543"/>
    <w:rsid w:val="006865A7"/>
    <w:rsid w:val="006865F1"/>
    <w:rsid w:val="00686756"/>
    <w:rsid w:val="00686801"/>
    <w:rsid w:val="0068681C"/>
    <w:rsid w:val="006868BD"/>
    <w:rsid w:val="006869D5"/>
    <w:rsid w:val="00686A3A"/>
    <w:rsid w:val="00686A4D"/>
    <w:rsid w:val="00686AF8"/>
    <w:rsid w:val="00686B59"/>
    <w:rsid w:val="00686B8E"/>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6C"/>
    <w:rsid w:val="00687CA5"/>
    <w:rsid w:val="00687CC8"/>
    <w:rsid w:val="00687D3B"/>
    <w:rsid w:val="00687D69"/>
    <w:rsid w:val="00687D89"/>
    <w:rsid w:val="00687E14"/>
    <w:rsid w:val="00687E19"/>
    <w:rsid w:val="00687E5A"/>
    <w:rsid w:val="00687E8A"/>
    <w:rsid w:val="00687F0F"/>
    <w:rsid w:val="00687F91"/>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86"/>
    <w:rsid w:val="0069039B"/>
    <w:rsid w:val="0069039C"/>
    <w:rsid w:val="0069044E"/>
    <w:rsid w:val="00690474"/>
    <w:rsid w:val="00690518"/>
    <w:rsid w:val="00690541"/>
    <w:rsid w:val="0069058A"/>
    <w:rsid w:val="0069061B"/>
    <w:rsid w:val="00690633"/>
    <w:rsid w:val="00690636"/>
    <w:rsid w:val="00690643"/>
    <w:rsid w:val="00690690"/>
    <w:rsid w:val="006906C5"/>
    <w:rsid w:val="00690734"/>
    <w:rsid w:val="00690785"/>
    <w:rsid w:val="0069079E"/>
    <w:rsid w:val="00690955"/>
    <w:rsid w:val="006909E9"/>
    <w:rsid w:val="00690A3C"/>
    <w:rsid w:val="00690AAF"/>
    <w:rsid w:val="00690ADB"/>
    <w:rsid w:val="00690B04"/>
    <w:rsid w:val="00690C94"/>
    <w:rsid w:val="00690CAF"/>
    <w:rsid w:val="00690D07"/>
    <w:rsid w:val="00690D6E"/>
    <w:rsid w:val="00690DA3"/>
    <w:rsid w:val="00690DB4"/>
    <w:rsid w:val="00690E94"/>
    <w:rsid w:val="00690EB6"/>
    <w:rsid w:val="0069102B"/>
    <w:rsid w:val="00691145"/>
    <w:rsid w:val="0069123A"/>
    <w:rsid w:val="006912D2"/>
    <w:rsid w:val="0069139D"/>
    <w:rsid w:val="006913BB"/>
    <w:rsid w:val="006913BC"/>
    <w:rsid w:val="00691477"/>
    <w:rsid w:val="006914B7"/>
    <w:rsid w:val="006914CD"/>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23"/>
    <w:rsid w:val="0069227D"/>
    <w:rsid w:val="006922A1"/>
    <w:rsid w:val="006923C1"/>
    <w:rsid w:val="00692437"/>
    <w:rsid w:val="0069258D"/>
    <w:rsid w:val="0069267E"/>
    <w:rsid w:val="006926E2"/>
    <w:rsid w:val="00692710"/>
    <w:rsid w:val="00692781"/>
    <w:rsid w:val="0069286B"/>
    <w:rsid w:val="006928B9"/>
    <w:rsid w:val="00692945"/>
    <w:rsid w:val="00692954"/>
    <w:rsid w:val="0069299C"/>
    <w:rsid w:val="006929CA"/>
    <w:rsid w:val="006929E7"/>
    <w:rsid w:val="00692A35"/>
    <w:rsid w:val="00692AD6"/>
    <w:rsid w:val="00692AEA"/>
    <w:rsid w:val="00692BF4"/>
    <w:rsid w:val="00692C6F"/>
    <w:rsid w:val="00692C8A"/>
    <w:rsid w:val="00692D42"/>
    <w:rsid w:val="00692E4D"/>
    <w:rsid w:val="00692E5D"/>
    <w:rsid w:val="00692EEC"/>
    <w:rsid w:val="00692F53"/>
    <w:rsid w:val="0069302D"/>
    <w:rsid w:val="006930A8"/>
    <w:rsid w:val="00693101"/>
    <w:rsid w:val="006931A6"/>
    <w:rsid w:val="006931E0"/>
    <w:rsid w:val="006932C4"/>
    <w:rsid w:val="00693469"/>
    <w:rsid w:val="006934F1"/>
    <w:rsid w:val="0069356C"/>
    <w:rsid w:val="0069359C"/>
    <w:rsid w:val="006935C4"/>
    <w:rsid w:val="0069364C"/>
    <w:rsid w:val="0069374A"/>
    <w:rsid w:val="006937DB"/>
    <w:rsid w:val="00693818"/>
    <w:rsid w:val="00693866"/>
    <w:rsid w:val="0069387B"/>
    <w:rsid w:val="006938BA"/>
    <w:rsid w:val="006939D4"/>
    <w:rsid w:val="00693A83"/>
    <w:rsid w:val="00693AF7"/>
    <w:rsid w:val="00693B69"/>
    <w:rsid w:val="00693C0D"/>
    <w:rsid w:val="00693CC3"/>
    <w:rsid w:val="00693D64"/>
    <w:rsid w:val="00693D75"/>
    <w:rsid w:val="00693D82"/>
    <w:rsid w:val="00693DE2"/>
    <w:rsid w:val="00693DF8"/>
    <w:rsid w:val="00693E05"/>
    <w:rsid w:val="00693E41"/>
    <w:rsid w:val="00693E9B"/>
    <w:rsid w:val="00693F33"/>
    <w:rsid w:val="00693F36"/>
    <w:rsid w:val="00694005"/>
    <w:rsid w:val="00694008"/>
    <w:rsid w:val="00694011"/>
    <w:rsid w:val="00694049"/>
    <w:rsid w:val="006940C5"/>
    <w:rsid w:val="006941F3"/>
    <w:rsid w:val="0069441C"/>
    <w:rsid w:val="0069446D"/>
    <w:rsid w:val="006944B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16"/>
    <w:rsid w:val="00694A41"/>
    <w:rsid w:val="00694A5F"/>
    <w:rsid w:val="00694AA7"/>
    <w:rsid w:val="00694ABD"/>
    <w:rsid w:val="00694AFA"/>
    <w:rsid w:val="00694BC2"/>
    <w:rsid w:val="00694C63"/>
    <w:rsid w:val="00694C69"/>
    <w:rsid w:val="00694C93"/>
    <w:rsid w:val="00694CC6"/>
    <w:rsid w:val="00694D10"/>
    <w:rsid w:val="00694D87"/>
    <w:rsid w:val="00694DC7"/>
    <w:rsid w:val="00694F2D"/>
    <w:rsid w:val="00694F90"/>
    <w:rsid w:val="00694FA9"/>
    <w:rsid w:val="00695016"/>
    <w:rsid w:val="00695099"/>
    <w:rsid w:val="0069512F"/>
    <w:rsid w:val="0069513E"/>
    <w:rsid w:val="0069516B"/>
    <w:rsid w:val="0069518B"/>
    <w:rsid w:val="006953B2"/>
    <w:rsid w:val="006953C7"/>
    <w:rsid w:val="006953E9"/>
    <w:rsid w:val="006954B0"/>
    <w:rsid w:val="00695553"/>
    <w:rsid w:val="006955D9"/>
    <w:rsid w:val="0069561C"/>
    <w:rsid w:val="00695854"/>
    <w:rsid w:val="00695860"/>
    <w:rsid w:val="006958F2"/>
    <w:rsid w:val="0069592F"/>
    <w:rsid w:val="00695950"/>
    <w:rsid w:val="006959C0"/>
    <w:rsid w:val="00695A19"/>
    <w:rsid w:val="00695B0E"/>
    <w:rsid w:val="00695B2D"/>
    <w:rsid w:val="00695B32"/>
    <w:rsid w:val="00695B63"/>
    <w:rsid w:val="00695CAB"/>
    <w:rsid w:val="00695CC3"/>
    <w:rsid w:val="00695D66"/>
    <w:rsid w:val="00695D95"/>
    <w:rsid w:val="00695E62"/>
    <w:rsid w:val="00695F1D"/>
    <w:rsid w:val="00695F2F"/>
    <w:rsid w:val="0069602D"/>
    <w:rsid w:val="00696041"/>
    <w:rsid w:val="00696094"/>
    <w:rsid w:val="0069613A"/>
    <w:rsid w:val="006961AB"/>
    <w:rsid w:val="006961CD"/>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2C"/>
    <w:rsid w:val="00696B8D"/>
    <w:rsid w:val="00696BA0"/>
    <w:rsid w:val="00696BD5"/>
    <w:rsid w:val="00696CAD"/>
    <w:rsid w:val="00696CD5"/>
    <w:rsid w:val="00696D27"/>
    <w:rsid w:val="00696E56"/>
    <w:rsid w:val="00696EC2"/>
    <w:rsid w:val="00696EEB"/>
    <w:rsid w:val="00696F90"/>
    <w:rsid w:val="00696F95"/>
    <w:rsid w:val="00696FD5"/>
    <w:rsid w:val="00696FFF"/>
    <w:rsid w:val="00697090"/>
    <w:rsid w:val="00697111"/>
    <w:rsid w:val="0069713D"/>
    <w:rsid w:val="00697211"/>
    <w:rsid w:val="00697243"/>
    <w:rsid w:val="0069735F"/>
    <w:rsid w:val="006975D0"/>
    <w:rsid w:val="0069768B"/>
    <w:rsid w:val="006976AD"/>
    <w:rsid w:val="006976E6"/>
    <w:rsid w:val="00697708"/>
    <w:rsid w:val="00697728"/>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1ED"/>
    <w:rsid w:val="006A0279"/>
    <w:rsid w:val="006A02C6"/>
    <w:rsid w:val="006A02C8"/>
    <w:rsid w:val="006A02CF"/>
    <w:rsid w:val="006A03C8"/>
    <w:rsid w:val="006A03CB"/>
    <w:rsid w:val="006A03D3"/>
    <w:rsid w:val="006A0406"/>
    <w:rsid w:val="006A0483"/>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F0C"/>
    <w:rsid w:val="006A0F38"/>
    <w:rsid w:val="006A0FC8"/>
    <w:rsid w:val="006A10ED"/>
    <w:rsid w:val="006A111D"/>
    <w:rsid w:val="006A11DB"/>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804"/>
    <w:rsid w:val="006A1819"/>
    <w:rsid w:val="006A187D"/>
    <w:rsid w:val="006A18C5"/>
    <w:rsid w:val="006A1927"/>
    <w:rsid w:val="006A1A06"/>
    <w:rsid w:val="006A1A71"/>
    <w:rsid w:val="006A1B09"/>
    <w:rsid w:val="006A1B99"/>
    <w:rsid w:val="006A1C52"/>
    <w:rsid w:val="006A1D17"/>
    <w:rsid w:val="006A1D75"/>
    <w:rsid w:val="006A1DD9"/>
    <w:rsid w:val="006A1EC3"/>
    <w:rsid w:val="006A1F74"/>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8A"/>
    <w:rsid w:val="006A27CE"/>
    <w:rsid w:val="006A27CF"/>
    <w:rsid w:val="006A27F6"/>
    <w:rsid w:val="006A28CF"/>
    <w:rsid w:val="006A290A"/>
    <w:rsid w:val="006A298A"/>
    <w:rsid w:val="006A2B0A"/>
    <w:rsid w:val="006A2B0D"/>
    <w:rsid w:val="006A2B5E"/>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140"/>
    <w:rsid w:val="006A31BE"/>
    <w:rsid w:val="006A3265"/>
    <w:rsid w:val="006A3379"/>
    <w:rsid w:val="006A33A9"/>
    <w:rsid w:val="006A343D"/>
    <w:rsid w:val="006A348B"/>
    <w:rsid w:val="006A34AC"/>
    <w:rsid w:val="006A367C"/>
    <w:rsid w:val="006A36CD"/>
    <w:rsid w:val="006A37AB"/>
    <w:rsid w:val="006A3852"/>
    <w:rsid w:val="006A385E"/>
    <w:rsid w:val="006A3868"/>
    <w:rsid w:val="006A386D"/>
    <w:rsid w:val="006A38CB"/>
    <w:rsid w:val="006A3957"/>
    <w:rsid w:val="006A3963"/>
    <w:rsid w:val="006A396E"/>
    <w:rsid w:val="006A3C5B"/>
    <w:rsid w:val="006A3C94"/>
    <w:rsid w:val="006A3CA1"/>
    <w:rsid w:val="006A3D0C"/>
    <w:rsid w:val="006A3DC9"/>
    <w:rsid w:val="006A3E21"/>
    <w:rsid w:val="006A3E6C"/>
    <w:rsid w:val="006A3E94"/>
    <w:rsid w:val="006A3F5B"/>
    <w:rsid w:val="006A4233"/>
    <w:rsid w:val="006A439D"/>
    <w:rsid w:val="006A445A"/>
    <w:rsid w:val="006A448E"/>
    <w:rsid w:val="006A449E"/>
    <w:rsid w:val="006A451A"/>
    <w:rsid w:val="006A458E"/>
    <w:rsid w:val="006A46B2"/>
    <w:rsid w:val="006A48EB"/>
    <w:rsid w:val="006A496B"/>
    <w:rsid w:val="006A497D"/>
    <w:rsid w:val="006A4A52"/>
    <w:rsid w:val="006A4AA7"/>
    <w:rsid w:val="006A4AF0"/>
    <w:rsid w:val="006A4C1E"/>
    <w:rsid w:val="006A4C74"/>
    <w:rsid w:val="006A4CB6"/>
    <w:rsid w:val="006A4CEF"/>
    <w:rsid w:val="006A4D3E"/>
    <w:rsid w:val="006A4DD2"/>
    <w:rsid w:val="006A4F91"/>
    <w:rsid w:val="006A4FAC"/>
    <w:rsid w:val="006A4FC0"/>
    <w:rsid w:val="006A4FCC"/>
    <w:rsid w:val="006A5052"/>
    <w:rsid w:val="006A508A"/>
    <w:rsid w:val="006A5148"/>
    <w:rsid w:val="006A5195"/>
    <w:rsid w:val="006A52D3"/>
    <w:rsid w:val="006A5300"/>
    <w:rsid w:val="006A5394"/>
    <w:rsid w:val="006A53CF"/>
    <w:rsid w:val="006A5407"/>
    <w:rsid w:val="006A5408"/>
    <w:rsid w:val="006A541F"/>
    <w:rsid w:val="006A542B"/>
    <w:rsid w:val="006A54A7"/>
    <w:rsid w:val="006A55B1"/>
    <w:rsid w:val="006A5614"/>
    <w:rsid w:val="006A5630"/>
    <w:rsid w:val="006A566F"/>
    <w:rsid w:val="006A5800"/>
    <w:rsid w:val="006A58E4"/>
    <w:rsid w:val="006A58F3"/>
    <w:rsid w:val="006A5910"/>
    <w:rsid w:val="006A594B"/>
    <w:rsid w:val="006A59E0"/>
    <w:rsid w:val="006A5C29"/>
    <w:rsid w:val="006A5C53"/>
    <w:rsid w:val="006A5CC3"/>
    <w:rsid w:val="006A5D12"/>
    <w:rsid w:val="006A5DD7"/>
    <w:rsid w:val="006A5E67"/>
    <w:rsid w:val="006A5FA2"/>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7E"/>
    <w:rsid w:val="006A6513"/>
    <w:rsid w:val="006A6570"/>
    <w:rsid w:val="006A668A"/>
    <w:rsid w:val="006A66BF"/>
    <w:rsid w:val="006A67F9"/>
    <w:rsid w:val="006A681F"/>
    <w:rsid w:val="006A68A4"/>
    <w:rsid w:val="006A6929"/>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A5"/>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DF"/>
    <w:rsid w:val="006A7D1A"/>
    <w:rsid w:val="006A7D96"/>
    <w:rsid w:val="006A7DBE"/>
    <w:rsid w:val="006A7DC1"/>
    <w:rsid w:val="006A7DF4"/>
    <w:rsid w:val="006A7E0E"/>
    <w:rsid w:val="006A7FBC"/>
    <w:rsid w:val="006B018A"/>
    <w:rsid w:val="006B02A5"/>
    <w:rsid w:val="006B0341"/>
    <w:rsid w:val="006B035E"/>
    <w:rsid w:val="006B03F1"/>
    <w:rsid w:val="006B03FC"/>
    <w:rsid w:val="006B0468"/>
    <w:rsid w:val="006B0557"/>
    <w:rsid w:val="006B0591"/>
    <w:rsid w:val="006B0594"/>
    <w:rsid w:val="006B067F"/>
    <w:rsid w:val="006B06EF"/>
    <w:rsid w:val="006B0707"/>
    <w:rsid w:val="006B078A"/>
    <w:rsid w:val="006B07DC"/>
    <w:rsid w:val="006B08A1"/>
    <w:rsid w:val="006B09A3"/>
    <w:rsid w:val="006B09AF"/>
    <w:rsid w:val="006B0A37"/>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53D"/>
    <w:rsid w:val="006B1566"/>
    <w:rsid w:val="006B1570"/>
    <w:rsid w:val="006B15C0"/>
    <w:rsid w:val="006B1634"/>
    <w:rsid w:val="006B1652"/>
    <w:rsid w:val="006B167A"/>
    <w:rsid w:val="006B16BD"/>
    <w:rsid w:val="006B170E"/>
    <w:rsid w:val="006B174C"/>
    <w:rsid w:val="006B1792"/>
    <w:rsid w:val="006B183C"/>
    <w:rsid w:val="006B18A3"/>
    <w:rsid w:val="006B18D9"/>
    <w:rsid w:val="006B1928"/>
    <w:rsid w:val="006B193F"/>
    <w:rsid w:val="006B1A17"/>
    <w:rsid w:val="006B1B5D"/>
    <w:rsid w:val="006B1B74"/>
    <w:rsid w:val="006B1B85"/>
    <w:rsid w:val="006B1CA9"/>
    <w:rsid w:val="006B1CF4"/>
    <w:rsid w:val="006B1CF5"/>
    <w:rsid w:val="006B1D07"/>
    <w:rsid w:val="006B1D76"/>
    <w:rsid w:val="006B1D82"/>
    <w:rsid w:val="006B1DF1"/>
    <w:rsid w:val="006B1ECD"/>
    <w:rsid w:val="006B1F19"/>
    <w:rsid w:val="006B1F67"/>
    <w:rsid w:val="006B1FA1"/>
    <w:rsid w:val="006B1FCE"/>
    <w:rsid w:val="006B1FD2"/>
    <w:rsid w:val="006B1FD4"/>
    <w:rsid w:val="006B20EB"/>
    <w:rsid w:val="006B20EC"/>
    <w:rsid w:val="006B21A3"/>
    <w:rsid w:val="006B2200"/>
    <w:rsid w:val="006B230F"/>
    <w:rsid w:val="006B2596"/>
    <w:rsid w:val="006B25AC"/>
    <w:rsid w:val="006B25B0"/>
    <w:rsid w:val="006B25CB"/>
    <w:rsid w:val="006B2670"/>
    <w:rsid w:val="006B26A2"/>
    <w:rsid w:val="006B278E"/>
    <w:rsid w:val="006B28A1"/>
    <w:rsid w:val="006B28D3"/>
    <w:rsid w:val="006B2906"/>
    <w:rsid w:val="006B2928"/>
    <w:rsid w:val="006B2942"/>
    <w:rsid w:val="006B2954"/>
    <w:rsid w:val="006B29C3"/>
    <w:rsid w:val="006B2A49"/>
    <w:rsid w:val="006B2A96"/>
    <w:rsid w:val="006B2B39"/>
    <w:rsid w:val="006B2B60"/>
    <w:rsid w:val="006B2BDB"/>
    <w:rsid w:val="006B2D37"/>
    <w:rsid w:val="006B2D73"/>
    <w:rsid w:val="006B2F21"/>
    <w:rsid w:val="006B2FD7"/>
    <w:rsid w:val="006B3024"/>
    <w:rsid w:val="006B30B3"/>
    <w:rsid w:val="006B30EA"/>
    <w:rsid w:val="006B311A"/>
    <w:rsid w:val="006B3127"/>
    <w:rsid w:val="006B316E"/>
    <w:rsid w:val="006B3387"/>
    <w:rsid w:val="006B33F1"/>
    <w:rsid w:val="006B342A"/>
    <w:rsid w:val="006B3484"/>
    <w:rsid w:val="006B3514"/>
    <w:rsid w:val="006B3560"/>
    <w:rsid w:val="006B36D9"/>
    <w:rsid w:val="006B3708"/>
    <w:rsid w:val="006B372D"/>
    <w:rsid w:val="006B3764"/>
    <w:rsid w:val="006B378D"/>
    <w:rsid w:val="006B3794"/>
    <w:rsid w:val="006B387B"/>
    <w:rsid w:val="006B3886"/>
    <w:rsid w:val="006B39AF"/>
    <w:rsid w:val="006B3A0D"/>
    <w:rsid w:val="006B3A5E"/>
    <w:rsid w:val="006B3B26"/>
    <w:rsid w:val="006B3CF9"/>
    <w:rsid w:val="006B3D0B"/>
    <w:rsid w:val="006B3D0E"/>
    <w:rsid w:val="006B3DB8"/>
    <w:rsid w:val="006B3DDC"/>
    <w:rsid w:val="006B3E4C"/>
    <w:rsid w:val="006B3E52"/>
    <w:rsid w:val="006B3E5B"/>
    <w:rsid w:val="006B3EF3"/>
    <w:rsid w:val="006B3F04"/>
    <w:rsid w:val="006B3F1D"/>
    <w:rsid w:val="006B3F26"/>
    <w:rsid w:val="006B3FE4"/>
    <w:rsid w:val="006B402C"/>
    <w:rsid w:val="006B4060"/>
    <w:rsid w:val="006B41C2"/>
    <w:rsid w:val="006B41FE"/>
    <w:rsid w:val="006B4287"/>
    <w:rsid w:val="006B4339"/>
    <w:rsid w:val="006B4350"/>
    <w:rsid w:val="006B4372"/>
    <w:rsid w:val="006B43E4"/>
    <w:rsid w:val="006B4408"/>
    <w:rsid w:val="006B441C"/>
    <w:rsid w:val="006B4550"/>
    <w:rsid w:val="006B45F0"/>
    <w:rsid w:val="006B463D"/>
    <w:rsid w:val="006B4750"/>
    <w:rsid w:val="006B47DA"/>
    <w:rsid w:val="006B47E9"/>
    <w:rsid w:val="006B47F3"/>
    <w:rsid w:val="006B4825"/>
    <w:rsid w:val="006B48E3"/>
    <w:rsid w:val="006B4998"/>
    <w:rsid w:val="006B49A7"/>
    <w:rsid w:val="006B4A14"/>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EE2"/>
    <w:rsid w:val="006B4F97"/>
    <w:rsid w:val="006B4F9C"/>
    <w:rsid w:val="006B5002"/>
    <w:rsid w:val="006B5060"/>
    <w:rsid w:val="006B5160"/>
    <w:rsid w:val="006B51C4"/>
    <w:rsid w:val="006B520B"/>
    <w:rsid w:val="006B521B"/>
    <w:rsid w:val="006B5369"/>
    <w:rsid w:val="006B539D"/>
    <w:rsid w:val="006B53A4"/>
    <w:rsid w:val="006B53E7"/>
    <w:rsid w:val="006B53F9"/>
    <w:rsid w:val="006B550E"/>
    <w:rsid w:val="006B553B"/>
    <w:rsid w:val="006B553C"/>
    <w:rsid w:val="006B554F"/>
    <w:rsid w:val="006B5676"/>
    <w:rsid w:val="006B570B"/>
    <w:rsid w:val="006B5744"/>
    <w:rsid w:val="006B57A4"/>
    <w:rsid w:val="006B5841"/>
    <w:rsid w:val="006B58F7"/>
    <w:rsid w:val="006B5920"/>
    <w:rsid w:val="006B59AD"/>
    <w:rsid w:val="006B5A85"/>
    <w:rsid w:val="006B5B20"/>
    <w:rsid w:val="006B5B45"/>
    <w:rsid w:val="006B5B8B"/>
    <w:rsid w:val="006B5BDF"/>
    <w:rsid w:val="006B5CA0"/>
    <w:rsid w:val="006B5D58"/>
    <w:rsid w:val="006B5D7B"/>
    <w:rsid w:val="006B5DEE"/>
    <w:rsid w:val="006B5F07"/>
    <w:rsid w:val="006B5FB3"/>
    <w:rsid w:val="006B602D"/>
    <w:rsid w:val="006B60A4"/>
    <w:rsid w:val="006B60F2"/>
    <w:rsid w:val="006B623F"/>
    <w:rsid w:val="006B62B1"/>
    <w:rsid w:val="006B62C7"/>
    <w:rsid w:val="006B62E2"/>
    <w:rsid w:val="006B63A0"/>
    <w:rsid w:val="006B63EF"/>
    <w:rsid w:val="006B63F9"/>
    <w:rsid w:val="006B64ED"/>
    <w:rsid w:val="006B6541"/>
    <w:rsid w:val="006B6608"/>
    <w:rsid w:val="006B66B4"/>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0F4"/>
    <w:rsid w:val="006B7109"/>
    <w:rsid w:val="006B7153"/>
    <w:rsid w:val="006B7177"/>
    <w:rsid w:val="006B71AB"/>
    <w:rsid w:val="006B72EA"/>
    <w:rsid w:val="006B731E"/>
    <w:rsid w:val="006B741A"/>
    <w:rsid w:val="006B743E"/>
    <w:rsid w:val="006B7462"/>
    <w:rsid w:val="006B747C"/>
    <w:rsid w:val="006B74C4"/>
    <w:rsid w:val="006B7589"/>
    <w:rsid w:val="006B760A"/>
    <w:rsid w:val="006B765D"/>
    <w:rsid w:val="006B766F"/>
    <w:rsid w:val="006B767F"/>
    <w:rsid w:val="006B7691"/>
    <w:rsid w:val="006B76CB"/>
    <w:rsid w:val="006B7805"/>
    <w:rsid w:val="006B7870"/>
    <w:rsid w:val="006B79F9"/>
    <w:rsid w:val="006B7B25"/>
    <w:rsid w:val="006B7B4D"/>
    <w:rsid w:val="006B7BE4"/>
    <w:rsid w:val="006B7C08"/>
    <w:rsid w:val="006B7C53"/>
    <w:rsid w:val="006B7D99"/>
    <w:rsid w:val="006B7EAF"/>
    <w:rsid w:val="006B7F2D"/>
    <w:rsid w:val="006B7FC8"/>
    <w:rsid w:val="006C0138"/>
    <w:rsid w:val="006C0197"/>
    <w:rsid w:val="006C0204"/>
    <w:rsid w:val="006C0348"/>
    <w:rsid w:val="006C03C0"/>
    <w:rsid w:val="006C0482"/>
    <w:rsid w:val="006C04CE"/>
    <w:rsid w:val="006C04E2"/>
    <w:rsid w:val="006C0502"/>
    <w:rsid w:val="006C0510"/>
    <w:rsid w:val="006C058B"/>
    <w:rsid w:val="006C05BC"/>
    <w:rsid w:val="006C060C"/>
    <w:rsid w:val="006C0625"/>
    <w:rsid w:val="006C06B5"/>
    <w:rsid w:val="006C0734"/>
    <w:rsid w:val="006C0770"/>
    <w:rsid w:val="006C0776"/>
    <w:rsid w:val="006C077B"/>
    <w:rsid w:val="006C0785"/>
    <w:rsid w:val="006C07BD"/>
    <w:rsid w:val="006C07EC"/>
    <w:rsid w:val="006C07F1"/>
    <w:rsid w:val="006C07F9"/>
    <w:rsid w:val="006C0836"/>
    <w:rsid w:val="006C088F"/>
    <w:rsid w:val="006C089F"/>
    <w:rsid w:val="006C0916"/>
    <w:rsid w:val="006C097D"/>
    <w:rsid w:val="006C0A14"/>
    <w:rsid w:val="006C0B56"/>
    <w:rsid w:val="006C0C7E"/>
    <w:rsid w:val="006C0D03"/>
    <w:rsid w:val="006C0D0F"/>
    <w:rsid w:val="006C0D97"/>
    <w:rsid w:val="006C0DB3"/>
    <w:rsid w:val="006C0E37"/>
    <w:rsid w:val="006C0E53"/>
    <w:rsid w:val="006C0EAA"/>
    <w:rsid w:val="006C0F13"/>
    <w:rsid w:val="006C0F5B"/>
    <w:rsid w:val="006C103B"/>
    <w:rsid w:val="006C1046"/>
    <w:rsid w:val="006C118F"/>
    <w:rsid w:val="006C11E5"/>
    <w:rsid w:val="006C132F"/>
    <w:rsid w:val="006C1367"/>
    <w:rsid w:val="006C1373"/>
    <w:rsid w:val="006C13F3"/>
    <w:rsid w:val="006C143C"/>
    <w:rsid w:val="006C14BE"/>
    <w:rsid w:val="006C14D1"/>
    <w:rsid w:val="006C1542"/>
    <w:rsid w:val="006C1565"/>
    <w:rsid w:val="006C156F"/>
    <w:rsid w:val="006C159C"/>
    <w:rsid w:val="006C16B0"/>
    <w:rsid w:val="006C16B8"/>
    <w:rsid w:val="006C177F"/>
    <w:rsid w:val="006C17E2"/>
    <w:rsid w:val="006C1993"/>
    <w:rsid w:val="006C19D7"/>
    <w:rsid w:val="006C1A2A"/>
    <w:rsid w:val="006C1A66"/>
    <w:rsid w:val="006C1AE3"/>
    <w:rsid w:val="006C1B2A"/>
    <w:rsid w:val="006C1BC1"/>
    <w:rsid w:val="006C1C4D"/>
    <w:rsid w:val="006C1C82"/>
    <w:rsid w:val="006C1C9B"/>
    <w:rsid w:val="006C1DB6"/>
    <w:rsid w:val="006C1DC8"/>
    <w:rsid w:val="006C1E2E"/>
    <w:rsid w:val="006C1E56"/>
    <w:rsid w:val="006C1F5B"/>
    <w:rsid w:val="006C200F"/>
    <w:rsid w:val="006C2073"/>
    <w:rsid w:val="006C214C"/>
    <w:rsid w:val="006C219B"/>
    <w:rsid w:val="006C21E5"/>
    <w:rsid w:val="006C2285"/>
    <w:rsid w:val="006C230D"/>
    <w:rsid w:val="006C23E4"/>
    <w:rsid w:val="006C2526"/>
    <w:rsid w:val="006C2536"/>
    <w:rsid w:val="006C25AE"/>
    <w:rsid w:val="006C27F3"/>
    <w:rsid w:val="006C2810"/>
    <w:rsid w:val="006C28A4"/>
    <w:rsid w:val="006C29A7"/>
    <w:rsid w:val="006C29C7"/>
    <w:rsid w:val="006C2A19"/>
    <w:rsid w:val="006C2AA6"/>
    <w:rsid w:val="006C2AC2"/>
    <w:rsid w:val="006C2B03"/>
    <w:rsid w:val="006C2B5C"/>
    <w:rsid w:val="006C2B70"/>
    <w:rsid w:val="006C2BCE"/>
    <w:rsid w:val="006C2C72"/>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47"/>
    <w:rsid w:val="006C36FF"/>
    <w:rsid w:val="006C37D0"/>
    <w:rsid w:val="006C37F3"/>
    <w:rsid w:val="006C380E"/>
    <w:rsid w:val="006C385C"/>
    <w:rsid w:val="006C3899"/>
    <w:rsid w:val="006C389F"/>
    <w:rsid w:val="006C38A0"/>
    <w:rsid w:val="006C3924"/>
    <w:rsid w:val="006C39D7"/>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9A"/>
    <w:rsid w:val="006C4204"/>
    <w:rsid w:val="006C4266"/>
    <w:rsid w:val="006C42F7"/>
    <w:rsid w:val="006C4349"/>
    <w:rsid w:val="006C440A"/>
    <w:rsid w:val="006C440F"/>
    <w:rsid w:val="006C4449"/>
    <w:rsid w:val="006C4466"/>
    <w:rsid w:val="006C44B7"/>
    <w:rsid w:val="006C44EC"/>
    <w:rsid w:val="006C4501"/>
    <w:rsid w:val="006C450C"/>
    <w:rsid w:val="006C45DD"/>
    <w:rsid w:val="006C4648"/>
    <w:rsid w:val="006C4662"/>
    <w:rsid w:val="006C4710"/>
    <w:rsid w:val="006C47C6"/>
    <w:rsid w:val="006C47EC"/>
    <w:rsid w:val="006C48BF"/>
    <w:rsid w:val="006C48E6"/>
    <w:rsid w:val="006C494B"/>
    <w:rsid w:val="006C4994"/>
    <w:rsid w:val="006C49A5"/>
    <w:rsid w:val="006C49B8"/>
    <w:rsid w:val="006C49C9"/>
    <w:rsid w:val="006C4AB5"/>
    <w:rsid w:val="006C4AB9"/>
    <w:rsid w:val="006C4AC0"/>
    <w:rsid w:val="006C4B4D"/>
    <w:rsid w:val="006C4BD4"/>
    <w:rsid w:val="006C4E19"/>
    <w:rsid w:val="006C4E2D"/>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85"/>
    <w:rsid w:val="006C53EB"/>
    <w:rsid w:val="006C5411"/>
    <w:rsid w:val="006C552E"/>
    <w:rsid w:val="006C5554"/>
    <w:rsid w:val="006C5664"/>
    <w:rsid w:val="006C5704"/>
    <w:rsid w:val="006C570D"/>
    <w:rsid w:val="006C5793"/>
    <w:rsid w:val="006C57E4"/>
    <w:rsid w:val="006C5857"/>
    <w:rsid w:val="006C599B"/>
    <w:rsid w:val="006C5A20"/>
    <w:rsid w:val="006C5A96"/>
    <w:rsid w:val="006C5A98"/>
    <w:rsid w:val="006C5AA3"/>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3F2"/>
    <w:rsid w:val="006C6416"/>
    <w:rsid w:val="006C6418"/>
    <w:rsid w:val="006C643A"/>
    <w:rsid w:val="006C643C"/>
    <w:rsid w:val="006C6457"/>
    <w:rsid w:val="006C6463"/>
    <w:rsid w:val="006C64DD"/>
    <w:rsid w:val="006C6613"/>
    <w:rsid w:val="006C6651"/>
    <w:rsid w:val="006C6660"/>
    <w:rsid w:val="006C6665"/>
    <w:rsid w:val="006C66BC"/>
    <w:rsid w:val="006C66D2"/>
    <w:rsid w:val="006C6722"/>
    <w:rsid w:val="006C6738"/>
    <w:rsid w:val="006C67A4"/>
    <w:rsid w:val="006C67D9"/>
    <w:rsid w:val="006C6857"/>
    <w:rsid w:val="006C68B8"/>
    <w:rsid w:val="006C68E5"/>
    <w:rsid w:val="006C68F6"/>
    <w:rsid w:val="006C692F"/>
    <w:rsid w:val="006C6944"/>
    <w:rsid w:val="006C69FA"/>
    <w:rsid w:val="006C6A6B"/>
    <w:rsid w:val="006C6AAA"/>
    <w:rsid w:val="006C6AF1"/>
    <w:rsid w:val="006C6B71"/>
    <w:rsid w:val="006C6C2C"/>
    <w:rsid w:val="006C6C50"/>
    <w:rsid w:val="006C6C8D"/>
    <w:rsid w:val="006C6D32"/>
    <w:rsid w:val="006C6DE3"/>
    <w:rsid w:val="006C6DFF"/>
    <w:rsid w:val="006C6F8B"/>
    <w:rsid w:val="006C6FBA"/>
    <w:rsid w:val="006C6FDB"/>
    <w:rsid w:val="006C6FE4"/>
    <w:rsid w:val="006C7057"/>
    <w:rsid w:val="006C7171"/>
    <w:rsid w:val="006C71A1"/>
    <w:rsid w:val="006C7261"/>
    <w:rsid w:val="006C7282"/>
    <w:rsid w:val="006C730F"/>
    <w:rsid w:val="006C73A3"/>
    <w:rsid w:val="006C7527"/>
    <w:rsid w:val="006C7529"/>
    <w:rsid w:val="006C7530"/>
    <w:rsid w:val="006C7562"/>
    <w:rsid w:val="006C757D"/>
    <w:rsid w:val="006C7601"/>
    <w:rsid w:val="006C76E5"/>
    <w:rsid w:val="006C76F4"/>
    <w:rsid w:val="006C7734"/>
    <w:rsid w:val="006C773F"/>
    <w:rsid w:val="006C778B"/>
    <w:rsid w:val="006C78AA"/>
    <w:rsid w:val="006C78C0"/>
    <w:rsid w:val="006C791B"/>
    <w:rsid w:val="006C7A3F"/>
    <w:rsid w:val="006C7A66"/>
    <w:rsid w:val="006C7AB9"/>
    <w:rsid w:val="006C7AEE"/>
    <w:rsid w:val="006C7AF5"/>
    <w:rsid w:val="006C7B1E"/>
    <w:rsid w:val="006C7B84"/>
    <w:rsid w:val="006C7C52"/>
    <w:rsid w:val="006C7CB1"/>
    <w:rsid w:val="006C7D74"/>
    <w:rsid w:val="006C7DAD"/>
    <w:rsid w:val="006C7E23"/>
    <w:rsid w:val="006C7E6A"/>
    <w:rsid w:val="006C7ECD"/>
    <w:rsid w:val="006C7F41"/>
    <w:rsid w:val="006C7FA8"/>
    <w:rsid w:val="006D0055"/>
    <w:rsid w:val="006D00B8"/>
    <w:rsid w:val="006D01A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12"/>
    <w:rsid w:val="006D0730"/>
    <w:rsid w:val="006D073C"/>
    <w:rsid w:val="006D0820"/>
    <w:rsid w:val="006D083E"/>
    <w:rsid w:val="006D0881"/>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0B4"/>
    <w:rsid w:val="006D1192"/>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B6"/>
    <w:rsid w:val="006D1930"/>
    <w:rsid w:val="006D1963"/>
    <w:rsid w:val="006D198B"/>
    <w:rsid w:val="006D1A14"/>
    <w:rsid w:val="006D1B74"/>
    <w:rsid w:val="006D1D22"/>
    <w:rsid w:val="006D1DE3"/>
    <w:rsid w:val="006D1E08"/>
    <w:rsid w:val="006D1EAF"/>
    <w:rsid w:val="006D1EB0"/>
    <w:rsid w:val="006D1EC7"/>
    <w:rsid w:val="006D1EFA"/>
    <w:rsid w:val="006D1F18"/>
    <w:rsid w:val="006D1F3D"/>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730"/>
    <w:rsid w:val="006D275F"/>
    <w:rsid w:val="006D278F"/>
    <w:rsid w:val="006D27C6"/>
    <w:rsid w:val="006D28AA"/>
    <w:rsid w:val="006D28AC"/>
    <w:rsid w:val="006D2925"/>
    <w:rsid w:val="006D2948"/>
    <w:rsid w:val="006D2A06"/>
    <w:rsid w:val="006D2A7F"/>
    <w:rsid w:val="006D2AAE"/>
    <w:rsid w:val="006D2AB8"/>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55"/>
    <w:rsid w:val="006D30AF"/>
    <w:rsid w:val="006D30C7"/>
    <w:rsid w:val="006D3133"/>
    <w:rsid w:val="006D3157"/>
    <w:rsid w:val="006D3191"/>
    <w:rsid w:val="006D328B"/>
    <w:rsid w:val="006D328F"/>
    <w:rsid w:val="006D32FD"/>
    <w:rsid w:val="006D3320"/>
    <w:rsid w:val="006D338F"/>
    <w:rsid w:val="006D33D9"/>
    <w:rsid w:val="006D3457"/>
    <w:rsid w:val="006D34B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0CC"/>
    <w:rsid w:val="006D410A"/>
    <w:rsid w:val="006D4183"/>
    <w:rsid w:val="006D41B2"/>
    <w:rsid w:val="006D41C4"/>
    <w:rsid w:val="006D4237"/>
    <w:rsid w:val="006D4382"/>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930"/>
    <w:rsid w:val="006D49B6"/>
    <w:rsid w:val="006D49DB"/>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263"/>
    <w:rsid w:val="006D5294"/>
    <w:rsid w:val="006D538F"/>
    <w:rsid w:val="006D5400"/>
    <w:rsid w:val="006D5428"/>
    <w:rsid w:val="006D556D"/>
    <w:rsid w:val="006D55EA"/>
    <w:rsid w:val="006D564C"/>
    <w:rsid w:val="006D565A"/>
    <w:rsid w:val="006D5661"/>
    <w:rsid w:val="006D568F"/>
    <w:rsid w:val="006D574A"/>
    <w:rsid w:val="006D57A6"/>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68"/>
    <w:rsid w:val="006D6197"/>
    <w:rsid w:val="006D6286"/>
    <w:rsid w:val="006D63A6"/>
    <w:rsid w:val="006D63E3"/>
    <w:rsid w:val="006D6565"/>
    <w:rsid w:val="006D6593"/>
    <w:rsid w:val="006D65BC"/>
    <w:rsid w:val="006D65C6"/>
    <w:rsid w:val="006D6730"/>
    <w:rsid w:val="006D6750"/>
    <w:rsid w:val="006D679B"/>
    <w:rsid w:val="006D67AF"/>
    <w:rsid w:val="006D67CE"/>
    <w:rsid w:val="006D685F"/>
    <w:rsid w:val="006D6909"/>
    <w:rsid w:val="006D696F"/>
    <w:rsid w:val="006D6B09"/>
    <w:rsid w:val="006D6BDC"/>
    <w:rsid w:val="006D6C13"/>
    <w:rsid w:val="006D6C30"/>
    <w:rsid w:val="006D6C57"/>
    <w:rsid w:val="006D6C60"/>
    <w:rsid w:val="006D6CAD"/>
    <w:rsid w:val="006D6CB0"/>
    <w:rsid w:val="006D6D3C"/>
    <w:rsid w:val="006D6E17"/>
    <w:rsid w:val="006D6E1A"/>
    <w:rsid w:val="006D6EA4"/>
    <w:rsid w:val="006D6F32"/>
    <w:rsid w:val="006D7022"/>
    <w:rsid w:val="006D70B0"/>
    <w:rsid w:val="006D7141"/>
    <w:rsid w:val="006D7173"/>
    <w:rsid w:val="006D71E3"/>
    <w:rsid w:val="006D72B5"/>
    <w:rsid w:val="006D72EE"/>
    <w:rsid w:val="006D72F6"/>
    <w:rsid w:val="006D7358"/>
    <w:rsid w:val="006D73C4"/>
    <w:rsid w:val="006D7467"/>
    <w:rsid w:val="006D7484"/>
    <w:rsid w:val="006D74CF"/>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A3A"/>
    <w:rsid w:val="006D7AEA"/>
    <w:rsid w:val="006D7B78"/>
    <w:rsid w:val="006D7B81"/>
    <w:rsid w:val="006D7B84"/>
    <w:rsid w:val="006D7BB5"/>
    <w:rsid w:val="006D7C80"/>
    <w:rsid w:val="006D7CF3"/>
    <w:rsid w:val="006D7D2A"/>
    <w:rsid w:val="006D7D63"/>
    <w:rsid w:val="006D7DAD"/>
    <w:rsid w:val="006D7F10"/>
    <w:rsid w:val="006D7F1B"/>
    <w:rsid w:val="006D7F2A"/>
    <w:rsid w:val="006D7F8E"/>
    <w:rsid w:val="006D7FA6"/>
    <w:rsid w:val="006E00A7"/>
    <w:rsid w:val="006E013E"/>
    <w:rsid w:val="006E0164"/>
    <w:rsid w:val="006E0167"/>
    <w:rsid w:val="006E01FD"/>
    <w:rsid w:val="006E0240"/>
    <w:rsid w:val="006E0252"/>
    <w:rsid w:val="006E0320"/>
    <w:rsid w:val="006E03D8"/>
    <w:rsid w:val="006E03F9"/>
    <w:rsid w:val="006E04A5"/>
    <w:rsid w:val="006E04B5"/>
    <w:rsid w:val="006E04D8"/>
    <w:rsid w:val="006E052C"/>
    <w:rsid w:val="006E05DF"/>
    <w:rsid w:val="006E0690"/>
    <w:rsid w:val="006E06DB"/>
    <w:rsid w:val="006E06F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B0"/>
    <w:rsid w:val="006E0FFA"/>
    <w:rsid w:val="006E1078"/>
    <w:rsid w:val="006E111A"/>
    <w:rsid w:val="006E1179"/>
    <w:rsid w:val="006E1193"/>
    <w:rsid w:val="006E121A"/>
    <w:rsid w:val="006E129B"/>
    <w:rsid w:val="006E13D8"/>
    <w:rsid w:val="006E1463"/>
    <w:rsid w:val="006E1476"/>
    <w:rsid w:val="006E1504"/>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D98"/>
    <w:rsid w:val="006E1E25"/>
    <w:rsid w:val="006E1EA6"/>
    <w:rsid w:val="006E1EA9"/>
    <w:rsid w:val="006E1ED1"/>
    <w:rsid w:val="006E1F3F"/>
    <w:rsid w:val="006E1FA1"/>
    <w:rsid w:val="006E1FE2"/>
    <w:rsid w:val="006E2021"/>
    <w:rsid w:val="006E2082"/>
    <w:rsid w:val="006E2125"/>
    <w:rsid w:val="006E2256"/>
    <w:rsid w:val="006E2314"/>
    <w:rsid w:val="006E234F"/>
    <w:rsid w:val="006E2376"/>
    <w:rsid w:val="006E238B"/>
    <w:rsid w:val="006E238D"/>
    <w:rsid w:val="006E2485"/>
    <w:rsid w:val="006E24A9"/>
    <w:rsid w:val="006E24E2"/>
    <w:rsid w:val="006E24EA"/>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FFC"/>
    <w:rsid w:val="006E30D5"/>
    <w:rsid w:val="006E30E5"/>
    <w:rsid w:val="006E315C"/>
    <w:rsid w:val="006E31E2"/>
    <w:rsid w:val="006E3249"/>
    <w:rsid w:val="006E335E"/>
    <w:rsid w:val="006E3433"/>
    <w:rsid w:val="006E349A"/>
    <w:rsid w:val="006E35C1"/>
    <w:rsid w:val="006E35F0"/>
    <w:rsid w:val="006E3678"/>
    <w:rsid w:val="006E36C9"/>
    <w:rsid w:val="006E36CD"/>
    <w:rsid w:val="006E36E6"/>
    <w:rsid w:val="006E3782"/>
    <w:rsid w:val="006E37C7"/>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4"/>
    <w:rsid w:val="006E457E"/>
    <w:rsid w:val="006E4586"/>
    <w:rsid w:val="006E45D2"/>
    <w:rsid w:val="006E467F"/>
    <w:rsid w:val="006E473B"/>
    <w:rsid w:val="006E4891"/>
    <w:rsid w:val="006E4937"/>
    <w:rsid w:val="006E495F"/>
    <w:rsid w:val="006E4983"/>
    <w:rsid w:val="006E4AAB"/>
    <w:rsid w:val="006E4B3C"/>
    <w:rsid w:val="006E4B92"/>
    <w:rsid w:val="006E4BDF"/>
    <w:rsid w:val="006E4C40"/>
    <w:rsid w:val="006E4C7A"/>
    <w:rsid w:val="006E4C8C"/>
    <w:rsid w:val="006E4CFE"/>
    <w:rsid w:val="006E4D3F"/>
    <w:rsid w:val="006E4DA8"/>
    <w:rsid w:val="006E4E05"/>
    <w:rsid w:val="006E4E39"/>
    <w:rsid w:val="006E4F23"/>
    <w:rsid w:val="006E4F36"/>
    <w:rsid w:val="006E4F6D"/>
    <w:rsid w:val="006E4F9E"/>
    <w:rsid w:val="006E504E"/>
    <w:rsid w:val="006E5052"/>
    <w:rsid w:val="006E5149"/>
    <w:rsid w:val="006E51B3"/>
    <w:rsid w:val="006E5256"/>
    <w:rsid w:val="006E5307"/>
    <w:rsid w:val="006E53CC"/>
    <w:rsid w:val="006E5430"/>
    <w:rsid w:val="006E5481"/>
    <w:rsid w:val="006E54B5"/>
    <w:rsid w:val="006E5533"/>
    <w:rsid w:val="006E5590"/>
    <w:rsid w:val="006E559F"/>
    <w:rsid w:val="006E566E"/>
    <w:rsid w:val="006E572E"/>
    <w:rsid w:val="006E5763"/>
    <w:rsid w:val="006E57C8"/>
    <w:rsid w:val="006E5863"/>
    <w:rsid w:val="006E59C1"/>
    <w:rsid w:val="006E5A19"/>
    <w:rsid w:val="006E5A6C"/>
    <w:rsid w:val="006E5A88"/>
    <w:rsid w:val="006E5ABC"/>
    <w:rsid w:val="006E5B37"/>
    <w:rsid w:val="006E5B97"/>
    <w:rsid w:val="006E5BA9"/>
    <w:rsid w:val="006E5D2B"/>
    <w:rsid w:val="006E5E37"/>
    <w:rsid w:val="006E5E6B"/>
    <w:rsid w:val="006E5E7D"/>
    <w:rsid w:val="006E5F2F"/>
    <w:rsid w:val="006E5F36"/>
    <w:rsid w:val="006E5F55"/>
    <w:rsid w:val="006E5FD7"/>
    <w:rsid w:val="006E6032"/>
    <w:rsid w:val="006E6093"/>
    <w:rsid w:val="006E6234"/>
    <w:rsid w:val="006E6289"/>
    <w:rsid w:val="006E6311"/>
    <w:rsid w:val="006E635D"/>
    <w:rsid w:val="006E63AA"/>
    <w:rsid w:val="006E63D1"/>
    <w:rsid w:val="006E6469"/>
    <w:rsid w:val="006E65CD"/>
    <w:rsid w:val="006E65FA"/>
    <w:rsid w:val="006E6650"/>
    <w:rsid w:val="006E674A"/>
    <w:rsid w:val="006E6760"/>
    <w:rsid w:val="006E679D"/>
    <w:rsid w:val="006E67A8"/>
    <w:rsid w:val="006E67F4"/>
    <w:rsid w:val="006E6871"/>
    <w:rsid w:val="006E6A1D"/>
    <w:rsid w:val="006E6A47"/>
    <w:rsid w:val="006E6A5F"/>
    <w:rsid w:val="006E6AA5"/>
    <w:rsid w:val="006E6AE1"/>
    <w:rsid w:val="006E6AFD"/>
    <w:rsid w:val="006E6B02"/>
    <w:rsid w:val="006E6B24"/>
    <w:rsid w:val="006E6B96"/>
    <w:rsid w:val="006E6BB7"/>
    <w:rsid w:val="006E6C29"/>
    <w:rsid w:val="006E6E27"/>
    <w:rsid w:val="006E6E64"/>
    <w:rsid w:val="006E6F6A"/>
    <w:rsid w:val="006E6F88"/>
    <w:rsid w:val="006E6FB3"/>
    <w:rsid w:val="006E7015"/>
    <w:rsid w:val="006E70F5"/>
    <w:rsid w:val="006E7130"/>
    <w:rsid w:val="006E714F"/>
    <w:rsid w:val="006E7194"/>
    <w:rsid w:val="006E71A8"/>
    <w:rsid w:val="006E736E"/>
    <w:rsid w:val="006E7407"/>
    <w:rsid w:val="006E741F"/>
    <w:rsid w:val="006E7421"/>
    <w:rsid w:val="006E7469"/>
    <w:rsid w:val="006E74C6"/>
    <w:rsid w:val="006E74F6"/>
    <w:rsid w:val="006E7556"/>
    <w:rsid w:val="006E7563"/>
    <w:rsid w:val="006E75E3"/>
    <w:rsid w:val="006E75E7"/>
    <w:rsid w:val="006E762E"/>
    <w:rsid w:val="006E7653"/>
    <w:rsid w:val="006E7665"/>
    <w:rsid w:val="006E76A0"/>
    <w:rsid w:val="006E76DF"/>
    <w:rsid w:val="006E772A"/>
    <w:rsid w:val="006E7745"/>
    <w:rsid w:val="006E77A5"/>
    <w:rsid w:val="006E7874"/>
    <w:rsid w:val="006E7876"/>
    <w:rsid w:val="006E78F6"/>
    <w:rsid w:val="006E79E4"/>
    <w:rsid w:val="006E7A53"/>
    <w:rsid w:val="006E7B44"/>
    <w:rsid w:val="006E7B46"/>
    <w:rsid w:val="006E7B5D"/>
    <w:rsid w:val="006E7B62"/>
    <w:rsid w:val="006E7BC4"/>
    <w:rsid w:val="006E7C0D"/>
    <w:rsid w:val="006E7C3B"/>
    <w:rsid w:val="006E7CBD"/>
    <w:rsid w:val="006E7D36"/>
    <w:rsid w:val="006E7D3D"/>
    <w:rsid w:val="006E7D76"/>
    <w:rsid w:val="006E7DA7"/>
    <w:rsid w:val="006E7E4E"/>
    <w:rsid w:val="006E7FC1"/>
    <w:rsid w:val="006F0052"/>
    <w:rsid w:val="006F0058"/>
    <w:rsid w:val="006F0064"/>
    <w:rsid w:val="006F00AC"/>
    <w:rsid w:val="006F0177"/>
    <w:rsid w:val="006F01C8"/>
    <w:rsid w:val="006F01E9"/>
    <w:rsid w:val="006F0238"/>
    <w:rsid w:val="006F027F"/>
    <w:rsid w:val="006F0322"/>
    <w:rsid w:val="006F03DD"/>
    <w:rsid w:val="006F0423"/>
    <w:rsid w:val="006F04D0"/>
    <w:rsid w:val="006F051B"/>
    <w:rsid w:val="006F0529"/>
    <w:rsid w:val="006F05D7"/>
    <w:rsid w:val="006F0684"/>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F2"/>
    <w:rsid w:val="006F0E12"/>
    <w:rsid w:val="006F0F63"/>
    <w:rsid w:val="006F10FE"/>
    <w:rsid w:val="006F11CD"/>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8A"/>
    <w:rsid w:val="006F1BAB"/>
    <w:rsid w:val="006F1BC9"/>
    <w:rsid w:val="006F1C19"/>
    <w:rsid w:val="006F1C34"/>
    <w:rsid w:val="006F1C64"/>
    <w:rsid w:val="006F1C6E"/>
    <w:rsid w:val="006F1CB3"/>
    <w:rsid w:val="006F1CF6"/>
    <w:rsid w:val="006F1D23"/>
    <w:rsid w:val="006F1DF6"/>
    <w:rsid w:val="006F1F0A"/>
    <w:rsid w:val="006F1F52"/>
    <w:rsid w:val="006F1F65"/>
    <w:rsid w:val="006F1F70"/>
    <w:rsid w:val="006F1F89"/>
    <w:rsid w:val="006F1F8E"/>
    <w:rsid w:val="006F2091"/>
    <w:rsid w:val="006F20A9"/>
    <w:rsid w:val="006F20D2"/>
    <w:rsid w:val="006F2106"/>
    <w:rsid w:val="006F21C5"/>
    <w:rsid w:val="006F2250"/>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C00"/>
    <w:rsid w:val="006F2D39"/>
    <w:rsid w:val="006F2D4F"/>
    <w:rsid w:val="006F2D87"/>
    <w:rsid w:val="006F2E26"/>
    <w:rsid w:val="006F2E32"/>
    <w:rsid w:val="006F2E40"/>
    <w:rsid w:val="006F2EE5"/>
    <w:rsid w:val="006F2F4E"/>
    <w:rsid w:val="006F2FD4"/>
    <w:rsid w:val="006F2FF3"/>
    <w:rsid w:val="006F300B"/>
    <w:rsid w:val="006F3058"/>
    <w:rsid w:val="006F30C7"/>
    <w:rsid w:val="006F3101"/>
    <w:rsid w:val="006F3142"/>
    <w:rsid w:val="006F3195"/>
    <w:rsid w:val="006F31A1"/>
    <w:rsid w:val="006F3250"/>
    <w:rsid w:val="006F32B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4A"/>
    <w:rsid w:val="006F4083"/>
    <w:rsid w:val="006F4096"/>
    <w:rsid w:val="006F40AE"/>
    <w:rsid w:val="006F40F0"/>
    <w:rsid w:val="006F4162"/>
    <w:rsid w:val="006F4166"/>
    <w:rsid w:val="006F41C1"/>
    <w:rsid w:val="006F41CD"/>
    <w:rsid w:val="006F41D6"/>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43"/>
    <w:rsid w:val="006F58B0"/>
    <w:rsid w:val="006F58D0"/>
    <w:rsid w:val="006F59CB"/>
    <w:rsid w:val="006F5A6C"/>
    <w:rsid w:val="006F5AEF"/>
    <w:rsid w:val="006F5BCC"/>
    <w:rsid w:val="006F5BDF"/>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D59"/>
    <w:rsid w:val="006F6DA8"/>
    <w:rsid w:val="006F6E60"/>
    <w:rsid w:val="006F6EA2"/>
    <w:rsid w:val="006F7039"/>
    <w:rsid w:val="006F7049"/>
    <w:rsid w:val="006F70AC"/>
    <w:rsid w:val="006F70E4"/>
    <w:rsid w:val="006F714A"/>
    <w:rsid w:val="006F716C"/>
    <w:rsid w:val="006F7182"/>
    <w:rsid w:val="006F7198"/>
    <w:rsid w:val="006F719B"/>
    <w:rsid w:val="006F71FE"/>
    <w:rsid w:val="006F721C"/>
    <w:rsid w:val="006F72EB"/>
    <w:rsid w:val="006F73A1"/>
    <w:rsid w:val="006F73D5"/>
    <w:rsid w:val="006F73E9"/>
    <w:rsid w:val="006F7533"/>
    <w:rsid w:val="006F753E"/>
    <w:rsid w:val="006F759D"/>
    <w:rsid w:val="006F75ED"/>
    <w:rsid w:val="006F75EF"/>
    <w:rsid w:val="006F7674"/>
    <w:rsid w:val="006F76B0"/>
    <w:rsid w:val="006F7709"/>
    <w:rsid w:val="006F7715"/>
    <w:rsid w:val="006F77DF"/>
    <w:rsid w:val="006F782D"/>
    <w:rsid w:val="006F78C9"/>
    <w:rsid w:val="006F78D4"/>
    <w:rsid w:val="006F7924"/>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D81"/>
    <w:rsid w:val="00700E13"/>
    <w:rsid w:val="00700E30"/>
    <w:rsid w:val="00700E8C"/>
    <w:rsid w:val="00700E8D"/>
    <w:rsid w:val="00700EE0"/>
    <w:rsid w:val="00700F3D"/>
    <w:rsid w:val="00701018"/>
    <w:rsid w:val="0070105C"/>
    <w:rsid w:val="007010F9"/>
    <w:rsid w:val="00701190"/>
    <w:rsid w:val="007012D3"/>
    <w:rsid w:val="007012F4"/>
    <w:rsid w:val="00701329"/>
    <w:rsid w:val="007013ED"/>
    <w:rsid w:val="007013FD"/>
    <w:rsid w:val="00701409"/>
    <w:rsid w:val="00701461"/>
    <w:rsid w:val="007014A0"/>
    <w:rsid w:val="0070151B"/>
    <w:rsid w:val="00701561"/>
    <w:rsid w:val="00701647"/>
    <w:rsid w:val="00701856"/>
    <w:rsid w:val="00701903"/>
    <w:rsid w:val="00701915"/>
    <w:rsid w:val="00701997"/>
    <w:rsid w:val="007019DB"/>
    <w:rsid w:val="00701A63"/>
    <w:rsid w:val="00701AE4"/>
    <w:rsid w:val="00701B01"/>
    <w:rsid w:val="00701B3E"/>
    <w:rsid w:val="00701B4E"/>
    <w:rsid w:val="00701C3B"/>
    <w:rsid w:val="00701C8A"/>
    <w:rsid w:val="00701D6D"/>
    <w:rsid w:val="00701E7E"/>
    <w:rsid w:val="00701E8C"/>
    <w:rsid w:val="00701E96"/>
    <w:rsid w:val="00701EB7"/>
    <w:rsid w:val="00701FC6"/>
    <w:rsid w:val="00701FD4"/>
    <w:rsid w:val="00702078"/>
    <w:rsid w:val="007020CE"/>
    <w:rsid w:val="00702168"/>
    <w:rsid w:val="0070218F"/>
    <w:rsid w:val="007021D8"/>
    <w:rsid w:val="00702297"/>
    <w:rsid w:val="00702305"/>
    <w:rsid w:val="00702311"/>
    <w:rsid w:val="00702399"/>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12"/>
    <w:rsid w:val="00703213"/>
    <w:rsid w:val="00703251"/>
    <w:rsid w:val="00703268"/>
    <w:rsid w:val="00703376"/>
    <w:rsid w:val="00703399"/>
    <w:rsid w:val="007033A6"/>
    <w:rsid w:val="007033AF"/>
    <w:rsid w:val="007033D8"/>
    <w:rsid w:val="007033F3"/>
    <w:rsid w:val="0070346A"/>
    <w:rsid w:val="0070358B"/>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7"/>
    <w:rsid w:val="00703D33"/>
    <w:rsid w:val="00703D6A"/>
    <w:rsid w:val="00703D8B"/>
    <w:rsid w:val="00703E60"/>
    <w:rsid w:val="00703ECA"/>
    <w:rsid w:val="00703FC0"/>
    <w:rsid w:val="0070404C"/>
    <w:rsid w:val="0070409C"/>
    <w:rsid w:val="007040E3"/>
    <w:rsid w:val="00704148"/>
    <w:rsid w:val="0070414B"/>
    <w:rsid w:val="00704157"/>
    <w:rsid w:val="00704269"/>
    <w:rsid w:val="0070429E"/>
    <w:rsid w:val="007042BD"/>
    <w:rsid w:val="00704363"/>
    <w:rsid w:val="00704421"/>
    <w:rsid w:val="007044F2"/>
    <w:rsid w:val="007044F8"/>
    <w:rsid w:val="0070468F"/>
    <w:rsid w:val="007046D4"/>
    <w:rsid w:val="007046DE"/>
    <w:rsid w:val="00704736"/>
    <w:rsid w:val="00704749"/>
    <w:rsid w:val="0070474A"/>
    <w:rsid w:val="0070478D"/>
    <w:rsid w:val="007047B4"/>
    <w:rsid w:val="007047CD"/>
    <w:rsid w:val="00704855"/>
    <w:rsid w:val="0070485A"/>
    <w:rsid w:val="00704874"/>
    <w:rsid w:val="007048D1"/>
    <w:rsid w:val="00704A1A"/>
    <w:rsid w:val="00704A4B"/>
    <w:rsid w:val="00704B3E"/>
    <w:rsid w:val="00704BAB"/>
    <w:rsid w:val="00704BB8"/>
    <w:rsid w:val="00704C04"/>
    <w:rsid w:val="00704C63"/>
    <w:rsid w:val="00704CB0"/>
    <w:rsid w:val="00704CE8"/>
    <w:rsid w:val="00704D4A"/>
    <w:rsid w:val="00704D8A"/>
    <w:rsid w:val="00704E8A"/>
    <w:rsid w:val="00704F0D"/>
    <w:rsid w:val="00704F24"/>
    <w:rsid w:val="00704F2D"/>
    <w:rsid w:val="00704F8F"/>
    <w:rsid w:val="00704FEE"/>
    <w:rsid w:val="007051DE"/>
    <w:rsid w:val="0070520E"/>
    <w:rsid w:val="0070521F"/>
    <w:rsid w:val="007052AC"/>
    <w:rsid w:val="007052B0"/>
    <w:rsid w:val="007052F7"/>
    <w:rsid w:val="00705405"/>
    <w:rsid w:val="00705417"/>
    <w:rsid w:val="00705493"/>
    <w:rsid w:val="0070559B"/>
    <w:rsid w:val="007055D1"/>
    <w:rsid w:val="007056D2"/>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C"/>
    <w:rsid w:val="0070649E"/>
    <w:rsid w:val="007064BB"/>
    <w:rsid w:val="007064EF"/>
    <w:rsid w:val="00706529"/>
    <w:rsid w:val="0070652B"/>
    <w:rsid w:val="0070653C"/>
    <w:rsid w:val="0070657F"/>
    <w:rsid w:val="00706615"/>
    <w:rsid w:val="00706638"/>
    <w:rsid w:val="007066B1"/>
    <w:rsid w:val="007066BF"/>
    <w:rsid w:val="007066C3"/>
    <w:rsid w:val="00706703"/>
    <w:rsid w:val="0070677E"/>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82"/>
    <w:rsid w:val="007074B8"/>
    <w:rsid w:val="0070757A"/>
    <w:rsid w:val="007075E8"/>
    <w:rsid w:val="007075FE"/>
    <w:rsid w:val="00707688"/>
    <w:rsid w:val="007076AA"/>
    <w:rsid w:val="007076D1"/>
    <w:rsid w:val="00707744"/>
    <w:rsid w:val="0070775A"/>
    <w:rsid w:val="007077E6"/>
    <w:rsid w:val="007077F8"/>
    <w:rsid w:val="00707924"/>
    <w:rsid w:val="00707989"/>
    <w:rsid w:val="007079B0"/>
    <w:rsid w:val="00707A77"/>
    <w:rsid w:val="00707B4C"/>
    <w:rsid w:val="00707BA4"/>
    <w:rsid w:val="00707BB2"/>
    <w:rsid w:val="00707BF7"/>
    <w:rsid w:val="00707C12"/>
    <w:rsid w:val="00707C97"/>
    <w:rsid w:val="00707D2F"/>
    <w:rsid w:val="00707E74"/>
    <w:rsid w:val="00707E97"/>
    <w:rsid w:val="00707EE7"/>
    <w:rsid w:val="00707F19"/>
    <w:rsid w:val="00707F2B"/>
    <w:rsid w:val="00707F2E"/>
    <w:rsid w:val="00707F3D"/>
    <w:rsid w:val="00707F5A"/>
    <w:rsid w:val="00707FBE"/>
    <w:rsid w:val="00710022"/>
    <w:rsid w:val="00710050"/>
    <w:rsid w:val="007100B9"/>
    <w:rsid w:val="007100E8"/>
    <w:rsid w:val="00710103"/>
    <w:rsid w:val="00710126"/>
    <w:rsid w:val="00710136"/>
    <w:rsid w:val="00710153"/>
    <w:rsid w:val="0071015F"/>
    <w:rsid w:val="00710161"/>
    <w:rsid w:val="00710364"/>
    <w:rsid w:val="00710458"/>
    <w:rsid w:val="007104B9"/>
    <w:rsid w:val="0071061C"/>
    <w:rsid w:val="007106B0"/>
    <w:rsid w:val="00710758"/>
    <w:rsid w:val="0071077A"/>
    <w:rsid w:val="0071087C"/>
    <w:rsid w:val="00710887"/>
    <w:rsid w:val="0071096F"/>
    <w:rsid w:val="007109FE"/>
    <w:rsid w:val="00710B16"/>
    <w:rsid w:val="00710B19"/>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1030"/>
    <w:rsid w:val="0071108C"/>
    <w:rsid w:val="007110A5"/>
    <w:rsid w:val="00711154"/>
    <w:rsid w:val="007111A7"/>
    <w:rsid w:val="00711215"/>
    <w:rsid w:val="0071129D"/>
    <w:rsid w:val="007112D3"/>
    <w:rsid w:val="007112EB"/>
    <w:rsid w:val="0071130B"/>
    <w:rsid w:val="00711346"/>
    <w:rsid w:val="00711369"/>
    <w:rsid w:val="007113F9"/>
    <w:rsid w:val="0071141C"/>
    <w:rsid w:val="00711533"/>
    <w:rsid w:val="00711543"/>
    <w:rsid w:val="00711603"/>
    <w:rsid w:val="00711623"/>
    <w:rsid w:val="007116EB"/>
    <w:rsid w:val="0071173D"/>
    <w:rsid w:val="00711782"/>
    <w:rsid w:val="00711783"/>
    <w:rsid w:val="007118BA"/>
    <w:rsid w:val="0071193E"/>
    <w:rsid w:val="00711A4F"/>
    <w:rsid w:val="00711A55"/>
    <w:rsid w:val="00711A64"/>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9B"/>
    <w:rsid w:val="007120D6"/>
    <w:rsid w:val="007120E7"/>
    <w:rsid w:val="0071220C"/>
    <w:rsid w:val="00712264"/>
    <w:rsid w:val="007122DE"/>
    <w:rsid w:val="007123EF"/>
    <w:rsid w:val="0071241C"/>
    <w:rsid w:val="0071244F"/>
    <w:rsid w:val="00712500"/>
    <w:rsid w:val="0071258E"/>
    <w:rsid w:val="00712658"/>
    <w:rsid w:val="00712663"/>
    <w:rsid w:val="007127B6"/>
    <w:rsid w:val="007127D0"/>
    <w:rsid w:val="00712875"/>
    <w:rsid w:val="007128EA"/>
    <w:rsid w:val="007129CA"/>
    <w:rsid w:val="007129D2"/>
    <w:rsid w:val="007129DE"/>
    <w:rsid w:val="00712A62"/>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56"/>
    <w:rsid w:val="0071328B"/>
    <w:rsid w:val="00713300"/>
    <w:rsid w:val="00713337"/>
    <w:rsid w:val="007133F3"/>
    <w:rsid w:val="007133FA"/>
    <w:rsid w:val="0071344E"/>
    <w:rsid w:val="007134A1"/>
    <w:rsid w:val="00713559"/>
    <w:rsid w:val="00713561"/>
    <w:rsid w:val="0071358A"/>
    <w:rsid w:val="0071365B"/>
    <w:rsid w:val="007136D3"/>
    <w:rsid w:val="0071375E"/>
    <w:rsid w:val="0071380C"/>
    <w:rsid w:val="00713871"/>
    <w:rsid w:val="00713998"/>
    <w:rsid w:val="007139E8"/>
    <w:rsid w:val="00713A40"/>
    <w:rsid w:val="00713A63"/>
    <w:rsid w:val="00713A98"/>
    <w:rsid w:val="00713ACF"/>
    <w:rsid w:val="00713AEF"/>
    <w:rsid w:val="00713B3E"/>
    <w:rsid w:val="00713B59"/>
    <w:rsid w:val="00713B98"/>
    <w:rsid w:val="00713BCF"/>
    <w:rsid w:val="00713BDC"/>
    <w:rsid w:val="00713C7E"/>
    <w:rsid w:val="00713CB9"/>
    <w:rsid w:val="00713D26"/>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D2"/>
    <w:rsid w:val="00714302"/>
    <w:rsid w:val="007143B4"/>
    <w:rsid w:val="007143D4"/>
    <w:rsid w:val="0071441D"/>
    <w:rsid w:val="0071449C"/>
    <w:rsid w:val="00714530"/>
    <w:rsid w:val="00714558"/>
    <w:rsid w:val="007145C0"/>
    <w:rsid w:val="007145DB"/>
    <w:rsid w:val="007145F0"/>
    <w:rsid w:val="007146C0"/>
    <w:rsid w:val="00714795"/>
    <w:rsid w:val="007148BB"/>
    <w:rsid w:val="007148EA"/>
    <w:rsid w:val="00714AA3"/>
    <w:rsid w:val="00714B62"/>
    <w:rsid w:val="00714BB7"/>
    <w:rsid w:val="00714BDA"/>
    <w:rsid w:val="00714C23"/>
    <w:rsid w:val="00714C67"/>
    <w:rsid w:val="00714D85"/>
    <w:rsid w:val="00714E66"/>
    <w:rsid w:val="00714E69"/>
    <w:rsid w:val="00714EAF"/>
    <w:rsid w:val="00714F05"/>
    <w:rsid w:val="00714F55"/>
    <w:rsid w:val="00714F69"/>
    <w:rsid w:val="00714FBD"/>
    <w:rsid w:val="0071500C"/>
    <w:rsid w:val="00715024"/>
    <w:rsid w:val="00715088"/>
    <w:rsid w:val="007150C3"/>
    <w:rsid w:val="007150F6"/>
    <w:rsid w:val="007151D1"/>
    <w:rsid w:val="007151E5"/>
    <w:rsid w:val="007151E9"/>
    <w:rsid w:val="00715224"/>
    <w:rsid w:val="0071522D"/>
    <w:rsid w:val="0071525D"/>
    <w:rsid w:val="00715276"/>
    <w:rsid w:val="00715289"/>
    <w:rsid w:val="007152C7"/>
    <w:rsid w:val="00715311"/>
    <w:rsid w:val="00715397"/>
    <w:rsid w:val="007153A6"/>
    <w:rsid w:val="007153F5"/>
    <w:rsid w:val="00715401"/>
    <w:rsid w:val="007154C3"/>
    <w:rsid w:val="007154E2"/>
    <w:rsid w:val="007154FF"/>
    <w:rsid w:val="00715505"/>
    <w:rsid w:val="0071551D"/>
    <w:rsid w:val="0071557D"/>
    <w:rsid w:val="007155B3"/>
    <w:rsid w:val="007155DD"/>
    <w:rsid w:val="00715659"/>
    <w:rsid w:val="0071581F"/>
    <w:rsid w:val="00715859"/>
    <w:rsid w:val="00715881"/>
    <w:rsid w:val="007158A4"/>
    <w:rsid w:val="00715A2D"/>
    <w:rsid w:val="00715ADE"/>
    <w:rsid w:val="00715BFF"/>
    <w:rsid w:val="00715C22"/>
    <w:rsid w:val="00715CD3"/>
    <w:rsid w:val="00715E31"/>
    <w:rsid w:val="00715E41"/>
    <w:rsid w:val="00715E98"/>
    <w:rsid w:val="00715E9B"/>
    <w:rsid w:val="00715EB3"/>
    <w:rsid w:val="00715EB6"/>
    <w:rsid w:val="00715F68"/>
    <w:rsid w:val="00715FCB"/>
    <w:rsid w:val="0071601E"/>
    <w:rsid w:val="0071607B"/>
    <w:rsid w:val="007160D0"/>
    <w:rsid w:val="007160E3"/>
    <w:rsid w:val="0071610D"/>
    <w:rsid w:val="00716134"/>
    <w:rsid w:val="00716371"/>
    <w:rsid w:val="0071639D"/>
    <w:rsid w:val="00716424"/>
    <w:rsid w:val="00716524"/>
    <w:rsid w:val="00716556"/>
    <w:rsid w:val="00716590"/>
    <w:rsid w:val="00716654"/>
    <w:rsid w:val="00716660"/>
    <w:rsid w:val="0071669C"/>
    <w:rsid w:val="00716702"/>
    <w:rsid w:val="00716709"/>
    <w:rsid w:val="00716866"/>
    <w:rsid w:val="0071688B"/>
    <w:rsid w:val="00716970"/>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8C"/>
    <w:rsid w:val="00717699"/>
    <w:rsid w:val="00717703"/>
    <w:rsid w:val="0071774E"/>
    <w:rsid w:val="0071777B"/>
    <w:rsid w:val="0071780A"/>
    <w:rsid w:val="00717877"/>
    <w:rsid w:val="007178A9"/>
    <w:rsid w:val="007178B1"/>
    <w:rsid w:val="007178D1"/>
    <w:rsid w:val="0071792C"/>
    <w:rsid w:val="007179F7"/>
    <w:rsid w:val="00717A4A"/>
    <w:rsid w:val="00717B47"/>
    <w:rsid w:val="00717B56"/>
    <w:rsid w:val="00717B66"/>
    <w:rsid w:val="00717B9E"/>
    <w:rsid w:val="00717C2B"/>
    <w:rsid w:val="00717D45"/>
    <w:rsid w:val="00717DEF"/>
    <w:rsid w:val="00717DF5"/>
    <w:rsid w:val="00717DFB"/>
    <w:rsid w:val="00717E2D"/>
    <w:rsid w:val="00717E39"/>
    <w:rsid w:val="00717E92"/>
    <w:rsid w:val="00717EA8"/>
    <w:rsid w:val="00717F44"/>
    <w:rsid w:val="00717F46"/>
    <w:rsid w:val="00717F98"/>
    <w:rsid w:val="0072001B"/>
    <w:rsid w:val="007200BD"/>
    <w:rsid w:val="00720189"/>
    <w:rsid w:val="007202A1"/>
    <w:rsid w:val="007203B3"/>
    <w:rsid w:val="007203C7"/>
    <w:rsid w:val="0072045C"/>
    <w:rsid w:val="0072046A"/>
    <w:rsid w:val="00720613"/>
    <w:rsid w:val="00720626"/>
    <w:rsid w:val="00720681"/>
    <w:rsid w:val="00720726"/>
    <w:rsid w:val="0072076F"/>
    <w:rsid w:val="00720798"/>
    <w:rsid w:val="00720914"/>
    <w:rsid w:val="0072093B"/>
    <w:rsid w:val="00720943"/>
    <w:rsid w:val="00720946"/>
    <w:rsid w:val="007209BE"/>
    <w:rsid w:val="007209FD"/>
    <w:rsid w:val="00720A8C"/>
    <w:rsid w:val="00720A90"/>
    <w:rsid w:val="00720C03"/>
    <w:rsid w:val="00720CD3"/>
    <w:rsid w:val="00720EB3"/>
    <w:rsid w:val="00720EE4"/>
    <w:rsid w:val="00720EE6"/>
    <w:rsid w:val="00720F62"/>
    <w:rsid w:val="0072111A"/>
    <w:rsid w:val="00721126"/>
    <w:rsid w:val="0072114B"/>
    <w:rsid w:val="00721186"/>
    <w:rsid w:val="007211A4"/>
    <w:rsid w:val="007211E0"/>
    <w:rsid w:val="007211EA"/>
    <w:rsid w:val="007212DB"/>
    <w:rsid w:val="007212FE"/>
    <w:rsid w:val="0072131A"/>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E59"/>
    <w:rsid w:val="00721E7B"/>
    <w:rsid w:val="00721EF0"/>
    <w:rsid w:val="00721F52"/>
    <w:rsid w:val="00721F8F"/>
    <w:rsid w:val="00721FBB"/>
    <w:rsid w:val="00722046"/>
    <w:rsid w:val="007220C0"/>
    <w:rsid w:val="00722194"/>
    <w:rsid w:val="007221A2"/>
    <w:rsid w:val="007221BE"/>
    <w:rsid w:val="007221E3"/>
    <w:rsid w:val="007221F5"/>
    <w:rsid w:val="00722280"/>
    <w:rsid w:val="00722286"/>
    <w:rsid w:val="007222B4"/>
    <w:rsid w:val="007222EF"/>
    <w:rsid w:val="0072233C"/>
    <w:rsid w:val="00722388"/>
    <w:rsid w:val="0072239C"/>
    <w:rsid w:val="007223B0"/>
    <w:rsid w:val="0072241D"/>
    <w:rsid w:val="00722439"/>
    <w:rsid w:val="00722443"/>
    <w:rsid w:val="00722445"/>
    <w:rsid w:val="0072244A"/>
    <w:rsid w:val="00722497"/>
    <w:rsid w:val="007224A6"/>
    <w:rsid w:val="007224B7"/>
    <w:rsid w:val="00722512"/>
    <w:rsid w:val="00722515"/>
    <w:rsid w:val="00722546"/>
    <w:rsid w:val="007225E2"/>
    <w:rsid w:val="0072264D"/>
    <w:rsid w:val="0072277C"/>
    <w:rsid w:val="00722783"/>
    <w:rsid w:val="00722878"/>
    <w:rsid w:val="007228F1"/>
    <w:rsid w:val="00722907"/>
    <w:rsid w:val="0072299D"/>
    <w:rsid w:val="00722A23"/>
    <w:rsid w:val="00722A47"/>
    <w:rsid w:val="00722A5F"/>
    <w:rsid w:val="00722AB5"/>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291"/>
    <w:rsid w:val="0072332B"/>
    <w:rsid w:val="0072333A"/>
    <w:rsid w:val="00723341"/>
    <w:rsid w:val="0072335E"/>
    <w:rsid w:val="00723452"/>
    <w:rsid w:val="0072346B"/>
    <w:rsid w:val="0072347E"/>
    <w:rsid w:val="0072348F"/>
    <w:rsid w:val="00723597"/>
    <w:rsid w:val="007235FA"/>
    <w:rsid w:val="00723694"/>
    <w:rsid w:val="007237AC"/>
    <w:rsid w:val="0072384B"/>
    <w:rsid w:val="0072388B"/>
    <w:rsid w:val="007238A2"/>
    <w:rsid w:val="007238F7"/>
    <w:rsid w:val="007239A6"/>
    <w:rsid w:val="007239BF"/>
    <w:rsid w:val="00723AFD"/>
    <w:rsid w:val="00723B1C"/>
    <w:rsid w:val="00723CDF"/>
    <w:rsid w:val="00723CE3"/>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4FA"/>
    <w:rsid w:val="00725703"/>
    <w:rsid w:val="007257B6"/>
    <w:rsid w:val="007257D6"/>
    <w:rsid w:val="007257DB"/>
    <w:rsid w:val="00725911"/>
    <w:rsid w:val="00725947"/>
    <w:rsid w:val="007259AC"/>
    <w:rsid w:val="00725AC3"/>
    <w:rsid w:val="00725B15"/>
    <w:rsid w:val="00725C0B"/>
    <w:rsid w:val="00725C11"/>
    <w:rsid w:val="00725C51"/>
    <w:rsid w:val="00725D11"/>
    <w:rsid w:val="00725EB3"/>
    <w:rsid w:val="00725F5B"/>
    <w:rsid w:val="00726040"/>
    <w:rsid w:val="0072608C"/>
    <w:rsid w:val="007260CE"/>
    <w:rsid w:val="0072616D"/>
    <w:rsid w:val="00726180"/>
    <w:rsid w:val="00726197"/>
    <w:rsid w:val="007261BD"/>
    <w:rsid w:val="007261DB"/>
    <w:rsid w:val="00726273"/>
    <w:rsid w:val="007262AF"/>
    <w:rsid w:val="007262C6"/>
    <w:rsid w:val="007265CC"/>
    <w:rsid w:val="0072663F"/>
    <w:rsid w:val="0072668C"/>
    <w:rsid w:val="0072668F"/>
    <w:rsid w:val="007266CF"/>
    <w:rsid w:val="00726764"/>
    <w:rsid w:val="00726774"/>
    <w:rsid w:val="007267C4"/>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58"/>
    <w:rsid w:val="007275F8"/>
    <w:rsid w:val="00727648"/>
    <w:rsid w:val="007276D5"/>
    <w:rsid w:val="00727783"/>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ED9"/>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0B"/>
    <w:rsid w:val="00730828"/>
    <w:rsid w:val="0073088A"/>
    <w:rsid w:val="007308DA"/>
    <w:rsid w:val="0073093B"/>
    <w:rsid w:val="0073095A"/>
    <w:rsid w:val="0073099F"/>
    <w:rsid w:val="007309BB"/>
    <w:rsid w:val="00730A92"/>
    <w:rsid w:val="00730AD0"/>
    <w:rsid w:val="00730C6C"/>
    <w:rsid w:val="00730CCF"/>
    <w:rsid w:val="00730D70"/>
    <w:rsid w:val="00730F20"/>
    <w:rsid w:val="00730F89"/>
    <w:rsid w:val="00730FB7"/>
    <w:rsid w:val="00730FE3"/>
    <w:rsid w:val="00731056"/>
    <w:rsid w:val="00731065"/>
    <w:rsid w:val="0073107A"/>
    <w:rsid w:val="007310F3"/>
    <w:rsid w:val="0073114D"/>
    <w:rsid w:val="00731323"/>
    <w:rsid w:val="00731391"/>
    <w:rsid w:val="00731429"/>
    <w:rsid w:val="007315AC"/>
    <w:rsid w:val="0073165E"/>
    <w:rsid w:val="0073175E"/>
    <w:rsid w:val="00731781"/>
    <w:rsid w:val="007318A9"/>
    <w:rsid w:val="007318F3"/>
    <w:rsid w:val="00731901"/>
    <w:rsid w:val="00731911"/>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BEB"/>
    <w:rsid w:val="00732CD1"/>
    <w:rsid w:val="00732D99"/>
    <w:rsid w:val="00732DB5"/>
    <w:rsid w:val="00732DE0"/>
    <w:rsid w:val="00732EBD"/>
    <w:rsid w:val="00732F16"/>
    <w:rsid w:val="00732F63"/>
    <w:rsid w:val="00733036"/>
    <w:rsid w:val="00733208"/>
    <w:rsid w:val="007332A2"/>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BEE"/>
    <w:rsid w:val="00733C26"/>
    <w:rsid w:val="00733C8E"/>
    <w:rsid w:val="00733CB7"/>
    <w:rsid w:val="00733CC6"/>
    <w:rsid w:val="00733CEE"/>
    <w:rsid w:val="00733D75"/>
    <w:rsid w:val="00733DC2"/>
    <w:rsid w:val="00733E34"/>
    <w:rsid w:val="00733E85"/>
    <w:rsid w:val="00733F3D"/>
    <w:rsid w:val="00733F8A"/>
    <w:rsid w:val="00733FAE"/>
    <w:rsid w:val="007340B8"/>
    <w:rsid w:val="0073410B"/>
    <w:rsid w:val="00734144"/>
    <w:rsid w:val="00734339"/>
    <w:rsid w:val="00734396"/>
    <w:rsid w:val="007343A7"/>
    <w:rsid w:val="007343CC"/>
    <w:rsid w:val="007343F7"/>
    <w:rsid w:val="0073444F"/>
    <w:rsid w:val="007344AF"/>
    <w:rsid w:val="0073451D"/>
    <w:rsid w:val="00734590"/>
    <w:rsid w:val="007345E1"/>
    <w:rsid w:val="00734640"/>
    <w:rsid w:val="00734697"/>
    <w:rsid w:val="007346CD"/>
    <w:rsid w:val="007346DE"/>
    <w:rsid w:val="007348F9"/>
    <w:rsid w:val="0073496E"/>
    <w:rsid w:val="00734979"/>
    <w:rsid w:val="00734A1D"/>
    <w:rsid w:val="00734D34"/>
    <w:rsid w:val="00734D3C"/>
    <w:rsid w:val="00734D94"/>
    <w:rsid w:val="00734DA8"/>
    <w:rsid w:val="00734E29"/>
    <w:rsid w:val="00734E4B"/>
    <w:rsid w:val="00734E73"/>
    <w:rsid w:val="00734EC4"/>
    <w:rsid w:val="00734F83"/>
    <w:rsid w:val="00734FA5"/>
    <w:rsid w:val="00735129"/>
    <w:rsid w:val="00735188"/>
    <w:rsid w:val="0073529D"/>
    <w:rsid w:val="00735320"/>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340"/>
    <w:rsid w:val="0073642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1BC"/>
    <w:rsid w:val="007371EB"/>
    <w:rsid w:val="007372ED"/>
    <w:rsid w:val="0073735F"/>
    <w:rsid w:val="00737397"/>
    <w:rsid w:val="007373A5"/>
    <w:rsid w:val="007373FE"/>
    <w:rsid w:val="00737442"/>
    <w:rsid w:val="0073747A"/>
    <w:rsid w:val="007374CD"/>
    <w:rsid w:val="007374FF"/>
    <w:rsid w:val="0073758D"/>
    <w:rsid w:val="00737806"/>
    <w:rsid w:val="007378F9"/>
    <w:rsid w:val="00737909"/>
    <w:rsid w:val="007379D8"/>
    <w:rsid w:val="007379DC"/>
    <w:rsid w:val="00737A2E"/>
    <w:rsid w:val="00737B37"/>
    <w:rsid w:val="00737B4C"/>
    <w:rsid w:val="00737B88"/>
    <w:rsid w:val="00737BC4"/>
    <w:rsid w:val="00737CE8"/>
    <w:rsid w:val="00737DC8"/>
    <w:rsid w:val="00737E1C"/>
    <w:rsid w:val="00737E6B"/>
    <w:rsid w:val="00737F9A"/>
    <w:rsid w:val="00737FC5"/>
    <w:rsid w:val="00740066"/>
    <w:rsid w:val="0074008F"/>
    <w:rsid w:val="007400D5"/>
    <w:rsid w:val="00740115"/>
    <w:rsid w:val="0074011D"/>
    <w:rsid w:val="0074015C"/>
    <w:rsid w:val="0074016C"/>
    <w:rsid w:val="007401C7"/>
    <w:rsid w:val="007401FC"/>
    <w:rsid w:val="007402CF"/>
    <w:rsid w:val="007402F3"/>
    <w:rsid w:val="007403BE"/>
    <w:rsid w:val="007403EC"/>
    <w:rsid w:val="00740404"/>
    <w:rsid w:val="00740407"/>
    <w:rsid w:val="0074045A"/>
    <w:rsid w:val="00740483"/>
    <w:rsid w:val="007404BA"/>
    <w:rsid w:val="00740608"/>
    <w:rsid w:val="00740642"/>
    <w:rsid w:val="00740651"/>
    <w:rsid w:val="0074068E"/>
    <w:rsid w:val="00740778"/>
    <w:rsid w:val="00740792"/>
    <w:rsid w:val="00740893"/>
    <w:rsid w:val="007408B7"/>
    <w:rsid w:val="007408FC"/>
    <w:rsid w:val="00740916"/>
    <w:rsid w:val="007409B3"/>
    <w:rsid w:val="00740B3F"/>
    <w:rsid w:val="00740C5D"/>
    <w:rsid w:val="00740C70"/>
    <w:rsid w:val="00740C9F"/>
    <w:rsid w:val="00740CFA"/>
    <w:rsid w:val="00740D79"/>
    <w:rsid w:val="00740D8F"/>
    <w:rsid w:val="00740D9B"/>
    <w:rsid w:val="00740DA4"/>
    <w:rsid w:val="00740DAC"/>
    <w:rsid w:val="00740E4B"/>
    <w:rsid w:val="00740EB0"/>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3"/>
    <w:rsid w:val="00741524"/>
    <w:rsid w:val="00741526"/>
    <w:rsid w:val="00741628"/>
    <w:rsid w:val="0074167B"/>
    <w:rsid w:val="007416EF"/>
    <w:rsid w:val="007416F3"/>
    <w:rsid w:val="0074178F"/>
    <w:rsid w:val="00741883"/>
    <w:rsid w:val="00741899"/>
    <w:rsid w:val="007418EF"/>
    <w:rsid w:val="00741928"/>
    <w:rsid w:val="007419C7"/>
    <w:rsid w:val="007419E2"/>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1FEB"/>
    <w:rsid w:val="007420D9"/>
    <w:rsid w:val="007420EC"/>
    <w:rsid w:val="0074218A"/>
    <w:rsid w:val="00742234"/>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88"/>
    <w:rsid w:val="00742AA2"/>
    <w:rsid w:val="00742AD1"/>
    <w:rsid w:val="00742AF1"/>
    <w:rsid w:val="00742B67"/>
    <w:rsid w:val="00742B7D"/>
    <w:rsid w:val="00742B7E"/>
    <w:rsid w:val="00742D54"/>
    <w:rsid w:val="00742D5A"/>
    <w:rsid w:val="00742E59"/>
    <w:rsid w:val="00742E6C"/>
    <w:rsid w:val="00742F7E"/>
    <w:rsid w:val="00742FB8"/>
    <w:rsid w:val="00743170"/>
    <w:rsid w:val="007431F7"/>
    <w:rsid w:val="00743382"/>
    <w:rsid w:val="007433D0"/>
    <w:rsid w:val="0074340D"/>
    <w:rsid w:val="00743550"/>
    <w:rsid w:val="00743553"/>
    <w:rsid w:val="007435A5"/>
    <w:rsid w:val="007435BB"/>
    <w:rsid w:val="007435BE"/>
    <w:rsid w:val="00743677"/>
    <w:rsid w:val="007437BF"/>
    <w:rsid w:val="00743811"/>
    <w:rsid w:val="00743863"/>
    <w:rsid w:val="00743957"/>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97"/>
    <w:rsid w:val="00744D11"/>
    <w:rsid w:val="00744E1D"/>
    <w:rsid w:val="00744F82"/>
    <w:rsid w:val="00745073"/>
    <w:rsid w:val="00745147"/>
    <w:rsid w:val="00745149"/>
    <w:rsid w:val="00745180"/>
    <w:rsid w:val="007451A6"/>
    <w:rsid w:val="007451E9"/>
    <w:rsid w:val="0074526E"/>
    <w:rsid w:val="007453C2"/>
    <w:rsid w:val="007453EE"/>
    <w:rsid w:val="00745503"/>
    <w:rsid w:val="00745642"/>
    <w:rsid w:val="0074567C"/>
    <w:rsid w:val="007456B9"/>
    <w:rsid w:val="007456DF"/>
    <w:rsid w:val="00745769"/>
    <w:rsid w:val="00745806"/>
    <w:rsid w:val="007458AD"/>
    <w:rsid w:val="007458B0"/>
    <w:rsid w:val="007459DF"/>
    <w:rsid w:val="00745A62"/>
    <w:rsid w:val="00745B11"/>
    <w:rsid w:val="00745BAD"/>
    <w:rsid w:val="00745BB4"/>
    <w:rsid w:val="00745C23"/>
    <w:rsid w:val="00745C25"/>
    <w:rsid w:val="00745D50"/>
    <w:rsid w:val="00745DE4"/>
    <w:rsid w:val="00745DF7"/>
    <w:rsid w:val="00745E4F"/>
    <w:rsid w:val="00745EB7"/>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F6"/>
    <w:rsid w:val="00746C75"/>
    <w:rsid w:val="00746C7B"/>
    <w:rsid w:val="00746C7D"/>
    <w:rsid w:val="00746C8F"/>
    <w:rsid w:val="00746C9C"/>
    <w:rsid w:val="00746D47"/>
    <w:rsid w:val="00746D6B"/>
    <w:rsid w:val="00746D78"/>
    <w:rsid w:val="00746DAA"/>
    <w:rsid w:val="00746DFC"/>
    <w:rsid w:val="00746EB7"/>
    <w:rsid w:val="00746EF1"/>
    <w:rsid w:val="00746F2C"/>
    <w:rsid w:val="00746FBB"/>
    <w:rsid w:val="007470E2"/>
    <w:rsid w:val="00747103"/>
    <w:rsid w:val="00747276"/>
    <w:rsid w:val="00747277"/>
    <w:rsid w:val="00747299"/>
    <w:rsid w:val="0074730D"/>
    <w:rsid w:val="007473F0"/>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F2"/>
    <w:rsid w:val="00747B1A"/>
    <w:rsid w:val="00747B40"/>
    <w:rsid w:val="00747C55"/>
    <w:rsid w:val="00747C62"/>
    <w:rsid w:val="00747CA2"/>
    <w:rsid w:val="00747D13"/>
    <w:rsid w:val="00747E38"/>
    <w:rsid w:val="00747E7B"/>
    <w:rsid w:val="00747EAC"/>
    <w:rsid w:val="00747EF1"/>
    <w:rsid w:val="00747EF6"/>
    <w:rsid w:val="00747F4E"/>
    <w:rsid w:val="00747FC9"/>
    <w:rsid w:val="0075002B"/>
    <w:rsid w:val="007500C4"/>
    <w:rsid w:val="00750169"/>
    <w:rsid w:val="00750173"/>
    <w:rsid w:val="0075017C"/>
    <w:rsid w:val="007501E4"/>
    <w:rsid w:val="0075031A"/>
    <w:rsid w:val="00750381"/>
    <w:rsid w:val="007503B6"/>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5"/>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D5"/>
    <w:rsid w:val="00751D5D"/>
    <w:rsid w:val="00751D7D"/>
    <w:rsid w:val="00751DA4"/>
    <w:rsid w:val="00751FF1"/>
    <w:rsid w:val="0075207C"/>
    <w:rsid w:val="0075208C"/>
    <w:rsid w:val="007520A3"/>
    <w:rsid w:val="007520AD"/>
    <w:rsid w:val="007520DF"/>
    <w:rsid w:val="00752117"/>
    <w:rsid w:val="0075223A"/>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2D"/>
    <w:rsid w:val="00753A37"/>
    <w:rsid w:val="00753A55"/>
    <w:rsid w:val="00753AE8"/>
    <w:rsid w:val="00753AF7"/>
    <w:rsid w:val="00753B56"/>
    <w:rsid w:val="00753BA6"/>
    <w:rsid w:val="00753BA9"/>
    <w:rsid w:val="00753CD1"/>
    <w:rsid w:val="00753ED4"/>
    <w:rsid w:val="00753FF7"/>
    <w:rsid w:val="0075402A"/>
    <w:rsid w:val="00754040"/>
    <w:rsid w:val="00754084"/>
    <w:rsid w:val="007540E8"/>
    <w:rsid w:val="00754119"/>
    <w:rsid w:val="0075419B"/>
    <w:rsid w:val="00754325"/>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7A"/>
    <w:rsid w:val="00754AAC"/>
    <w:rsid w:val="00754AE8"/>
    <w:rsid w:val="00754B68"/>
    <w:rsid w:val="00754E08"/>
    <w:rsid w:val="00754FF1"/>
    <w:rsid w:val="0075502D"/>
    <w:rsid w:val="00755071"/>
    <w:rsid w:val="00755086"/>
    <w:rsid w:val="00755220"/>
    <w:rsid w:val="00755244"/>
    <w:rsid w:val="007552E4"/>
    <w:rsid w:val="00755303"/>
    <w:rsid w:val="00755356"/>
    <w:rsid w:val="0075538B"/>
    <w:rsid w:val="0075538C"/>
    <w:rsid w:val="00755395"/>
    <w:rsid w:val="007553C5"/>
    <w:rsid w:val="007554C8"/>
    <w:rsid w:val="00755502"/>
    <w:rsid w:val="007555CF"/>
    <w:rsid w:val="007556FF"/>
    <w:rsid w:val="00755755"/>
    <w:rsid w:val="0075575B"/>
    <w:rsid w:val="007557A7"/>
    <w:rsid w:val="007557BF"/>
    <w:rsid w:val="0075581D"/>
    <w:rsid w:val="0075586B"/>
    <w:rsid w:val="0075588E"/>
    <w:rsid w:val="007558C8"/>
    <w:rsid w:val="007558CA"/>
    <w:rsid w:val="00755938"/>
    <w:rsid w:val="00755940"/>
    <w:rsid w:val="0075597F"/>
    <w:rsid w:val="00755AF5"/>
    <w:rsid w:val="00755CAC"/>
    <w:rsid w:val="00755E74"/>
    <w:rsid w:val="00755F31"/>
    <w:rsid w:val="00755F7F"/>
    <w:rsid w:val="00756034"/>
    <w:rsid w:val="00756062"/>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BAF"/>
    <w:rsid w:val="00756C48"/>
    <w:rsid w:val="00756D28"/>
    <w:rsid w:val="00756D86"/>
    <w:rsid w:val="00756D8E"/>
    <w:rsid w:val="00756DAF"/>
    <w:rsid w:val="00756DF5"/>
    <w:rsid w:val="00756F2C"/>
    <w:rsid w:val="00756FD1"/>
    <w:rsid w:val="00756FFA"/>
    <w:rsid w:val="007570B1"/>
    <w:rsid w:val="007570B5"/>
    <w:rsid w:val="007570EC"/>
    <w:rsid w:val="0075716C"/>
    <w:rsid w:val="0075719F"/>
    <w:rsid w:val="007571C6"/>
    <w:rsid w:val="007571F5"/>
    <w:rsid w:val="00757202"/>
    <w:rsid w:val="0075728E"/>
    <w:rsid w:val="007572CB"/>
    <w:rsid w:val="007573CB"/>
    <w:rsid w:val="007573D6"/>
    <w:rsid w:val="007573DA"/>
    <w:rsid w:val="007573EC"/>
    <w:rsid w:val="00757457"/>
    <w:rsid w:val="00757519"/>
    <w:rsid w:val="00757538"/>
    <w:rsid w:val="007575A0"/>
    <w:rsid w:val="007575B2"/>
    <w:rsid w:val="00757654"/>
    <w:rsid w:val="007576E5"/>
    <w:rsid w:val="0075772B"/>
    <w:rsid w:val="00757730"/>
    <w:rsid w:val="00757790"/>
    <w:rsid w:val="007577A7"/>
    <w:rsid w:val="007577AE"/>
    <w:rsid w:val="007577E2"/>
    <w:rsid w:val="00757853"/>
    <w:rsid w:val="00757949"/>
    <w:rsid w:val="00757976"/>
    <w:rsid w:val="00757BC5"/>
    <w:rsid w:val="00757C62"/>
    <w:rsid w:val="00757C8C"/>
    <w:rsid w:val="00757CBD"/>
    <w:rsid w:val="00757FBB"/>
    <w:rsid w:val="007601FF"/>
    <w:rsid w:val="0076020D"/>
    <w:rsid w:val="00760271"/>
    <w:rsid w:val="007602AF"/>
    <w:rsid w:val="00760322"/>
    <w:rsid w:val="00760339"/>
    <w:rsid w:val="00760342"/>
    <w:rsid w:val="00760391"/>
    <w:rsid w:val="007603D5"/>
    <w:rsid w:val="00760422"/>
    <w:rsid w:val="00760487"/>
    <w:rsid w:val="007604AA"/>
    <w:rsid w:val="007604BE"/>
    <w:rsid w:val="00760513"/>
    <w:rsid w:val="00760530"/>
    <w:rsid w:val="0076058D"/>
    <w:rsid w:val="007605B4"/>
    <w:rsid w:val="007606E8"/>
    <w:rsid w:val="0076070E"/>
    <w:rsid w:val="00760970"/>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6A"/>
    <w:rsid w:val="0076169E"/>
    <w:rsid w:val="0076170D"/>
    <w:rsid w:val="00761739"/>
    <w:rsid w:val="00761765"/>
    <w:rsid w:val="00761787"/>
    <w:rsid w:val="00761792"/>
    <w:rsid w:val="00761856"/>
    <w:rsid w:val="0076188C"/>
    <w:rsid w:val="007618E8"/>
    <w:rsid w:val="00761A66"/>
    <w:rsid w:val="00761C17"/>
    <w:rsid w:val="00761DB6"/>
    <w:rsid w:val="00761DE0"/>
    <w:rsid w:val="00761E48"/>
    <w:rsid w:val="00761EC0"/>
    <w:rsid w:val="00761F0F"/>
    <w:rsid w:val="00761FA4"/>
    <w:rsid w:val="00761FBA"/>
    <w:rsid w:val="00762112"/>
    <w:rsid w:val="0076212B"/>
    <w:rsid w:val="00762254"/>
    <w:rsid w:val="0076235C"/>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F1"/>
    <w:rsid w:val="00762D65"/>
    <w:rsid w:val="00762EF7"/>
    <w:rsid w:val="00762F30"/>
    <w:rsid w:val="00762FCF"/>
    <w:rsid w:val="00763010"/>
    <w:rsid w:val="00763060"/>
    <w:rsid w:val="00763068"/>
    <w:rsid w:val="007630B8"/>
    <w:rsid w:val="00763111"/>
    <w:rsid w:val="00763131"/>
    <w:rsid w:val="007631EA"/>
    <w:rsid w:val="007631F0"/>
    <w:rsid w:val="00763200"/>
    <w:rsid w:val="00763269"/>
    <w:rsid w:val="007632DB"/>
    <w:rsid w:val="007632ED"/>
    <w:rsid w:val="00763344"/>
    <w:rsid w:val="0076336E"/>
    <w:rsid w:val="007633C6"/>
    <w:rsid w:val="007634B1"/>
    <w:rsid w:val="007634B3"/>
    <w:rsid w:val="00763536"/>
    <w:rsid w:val="0076359A"/>
    <w:rsid w:val="007635BA"/>
    <w:rsid w:val="007635C6"/>
    <w:rsid w:val="00763689"/>
    <w:rsid w:val="00763718"/>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D13"/>
    <w:rsid w:val="00763DC5"/>
    <w:rsid w:val="00763E11"/>
    <w:rsid w:val="00763F12"/>
    <w:rsid w:val="00763F3D"/>
    <w:rsid w:val="00764087"/>
    <w:rsid w:val="0076416C"/>
    <w:rsid w:val="007641D8"/>
    <w:rsid w:val="007642AE"/>
    <w:rsid w:val="00764313"/>
    <w:rsid w:val="00764431"/>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A89"/>
    <w:rsid w:val="00764B37"/>
    <w:rsid w:val="00764B7A"/>
    <w:rsid w:val="00764C6A"/>
    <w:rsid w:val="00764D4F"/>
    <w:rsid w:val="00764E2B"/>
    <w:rsid w:val="00764E36"/>
    <w:rsid w:val="00764E8C"/>
    <w:rsid w:val="00764EF3"/>
    <w:rsid w:val="00764F01"/>
    <w:rsid w:val="00764FBC"/>
    <w:rsid w:val="00765115"/>
    <w:rsid w:val="00765201"/>
    <w:rsid w:val="00765202"/>
    <w:rsid w:val="0076526A"/>
    <w:rsid w:val="007652BB"/>
    <w:rsid w:val="00765559"/>
    <w:rsid w:val="00765570"/>
    <w:rsid w:val="00765619"/>
    <w:rsid w:val="0076564F"/>
    <w:rsid w:val="00765658"/>
    <w:rsid w:val="007656BD"/>
    <w:rsid w:val="0076579E"/>
    <w:rsid w:val="007657BB"/>
    <w:rsid w:val="00765860"/>
    <w:rsid w:val="007658B6"/>
    <w:rsid w:val="00765987"/>
    <w:rsid w:val="00765A10"/>
    <w:rsid w:val="00765B46"/>
    <w:rsid w:val="00765BAE"/>
    <w:rsid w:val="00765CCE"/>
    <w:rsid w:val="00765D32"/>
    <w:rsid w:val="00765D67"/>
    <w:rsid w:val="00765D68"/>
    <w:rsid w:val="00765E1A"/>
    <w:rsid w:val="00765E21"/>
    <w:rsid w:val="00765F4E"/>
    <w:rsid w:val="00766073"/>
    <w:rsid w:val="007660A9"/>
    <w:rsid w:val="0076611A"/>
    <w:rsid w:val="00766136"/>
    <w:rsid w:val="00766223"/>
    <w:rsid w:val="00766234"/>
    <w:rsid w:val="007662AF"/>
    <w:rsid w:val="007662CA"/>
    <w:rsid w:val="0076631A"/>
    <w:rsid w:val="007663C3"/>
    <w:rsid w:val="007663E7"/>
    <w:rsid w:val="007663FB"/>
    <w:rsid w:val="00766437"/>
    <w:rsid w:val="00766438"/>
    <w:rsid w:val="007665FB"/>
    <w:rsid w:val="0076660E"/>
    <w:rsid w:val="00766630"/>
    <w:rsid w:val="007666AE"/>
    <w:rsid w:val="007666BE"/>
    <w:rsid w:val="007666E4"/>
    <w:rsid w:val="0076677A"/>
    <w:rsid w:val="00766837"/>
    <w:rsid w:val="00766989"/>
    <w:rsid w:val="00766999"/>
    <w:rsid w:val="00766A72"/>
    <w:rsid w:val="00766AB9"/>
    <w:rsid w:val="00766B2C"/>
    <w:rsid w:val="00766B95"/>
    <w:rsid w:val="00766C31"/>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D17"/>
    <w:rsid w:val="00767D3F"/>
    <w:rsid w:val="00767DD2"/>
    <w:rsid w:val="00767E39"/>
    <w:rsid w:val="00767E77"/>
    <w:rsid w:val="00767E87"/>
    <w:rsid w:val="00767EC1"/>
    <w:rsid w:val="00767EE1"/>
    <w:rsid w:val="00767EF2"/>
    <w:rsid w:val="00770007"/>
    <w:rsid w:val="00770079"/>
    <w:rsid w:val="00770331"/>
    <w:rsid w:val="00770357"/>
    <w:rsid w:val="007704B1"/>
    <w:rsid w:val="007704B3"/>
    <w:rsid w:val="0077058A"/>
    <w:rsid w:val="007706C2"/>
    <w:rsid w:val="007706EF"/>
    <w:rsid w:val="00770725"/>
    <w:rsid w:val="0077086A"/>
    <w:rsid w:val="0077095C"/>
    <w:rsid w:val="00770AE0"/>
    <w:rsid w:val="00770BB8"/>
    <w:rsid w:val="00770C5F"/>
    <w:rsid w:val="00770D10"/>
    <w:rsid w:val="00770D3B"/>
    <w:rsid w:val="00770D42"/>
    <w:rsid w:val="00770EA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39"/>
    <w:rsid w:val="00771B4A"/>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84"/>
    <w:rsid w:val="00772861"/>
    <w:rsid w:val="007728A3"/>
    <w:rsid w:val="007729B6"/>
    <w:rsid w:val="007729FE"/>
    <w:rsid w:val="00772A1F"/>
    <w:rsid w:val="00772A41"/>
    <w:rsid w:val="00772ACF"/>
    <w:rsid w:val="00772B26"/>
    <w:rsid w:val="00772B2E"/>
    <w:rsid w:val="00772B3A"/>
    <w:rsid w:val="00772BB0"/>
    <w:rsid w:val="00772BF1"/>
    <w:rsid w:val="00772C34"/>
    <w:rsid w:val="00772C8D"/>
    <w:rsid w:val="00772C93"/>
    <w:rsid w:val="00772CFD"/>
    <w:rsid w:val="00772D47"/>
    <w:rsid w:val="00772F2E"/>
    <w:rsid w:val="00772FAB"/>
    <w:rsid w:val="00772FC2"/>
    <w:rsid w:val="00773030"/>
    <w:rsid w:val="00773041"/>
    <w:rsid w:val="00773099"/>
    <w:rsid w:val="007730FF"/>
    <w:rsid w:val="007731FC"/>
    <w:rsid w:val="0077321E"/>
    <w:rsid w:val="00773230"/>
    <w:rsid w:val="007732AA"/>
    <w:rsid w:val="00773389"/>
    <w:rsid w:val="007733FE"/>
    <w:rsid w:val="00773413"/>
    <w:rsid w:val="0077342D"/>
    <w:rsid w:val="00773476"/>
    <w:rsid w:val="007734A2"/>
    <w:rsid w:val="00773509"/>
    <w:rsid w:val="00773527"/>
    <w:rsid w:val="0077355C"/>
    <w:rsid w:val="0077356F"/>
    <w:rsid w:val="00773594"/>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85"/>
    <w:rsid w:val="00774207"/>
    <w:rsid w:val="00774279"/>
    <w:rsid w:val="00774289"/>
    <w:rsid w:val="007742C8"/>
    <w:rsid w:val="00774339"/>
    <w:rsid w:val="007743F2"/>
    <w:rsid w:val="00774403"/>
    <w:rsid w:val="00774422"/>
    <w:rsid w:val="0077446F"/>
    <w:rsid w:val="00774496"/>
    <w:rsid w:val="00774581"/>
    <w:rsid w:val="0077461B"/>
    <w:rsid w:val="00774703"/>
    <w:rsid w:val="00774789"/>
    <w:rsid w:val="007747CE"/>
    <w:rsid w:val="00774821"/>
    <w:rsid w:val="0077487F"/>
    <w:rsid w:val="007748D0"/>
    <w:rsid w:val="00774A88"/>
    <w:rsid w:val="00774ADF"/>
    <w:rsid w:val="00774AF9"/>
    <w:rsid w:val="00774C99"/>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533"/>
    <w:rsid w:val="00775694"/>
    <w:rsid w:val="00775721"/>
    <w:rsid w:val="007757F7"/>
    <w:rsid w:val="007757FD"/>
    <w:rsid w:val="00775808"/>
    <w:rsid w:val="0077581F"/>
    <w:rsid w:val="00775841"/>
    <w:rsid w:val="00775888"/>
    <w:rsid w:val="007758D6"/>
    <w:rsid w:val="0077593E"/>
    <w:rsid w:val="00775947"/>
    <w:rsid w:val="0077595C"/>
    <w:rsid w:val="0077598F"/>
    <w:rsid w:val="00775990"/>
    <w:rsid w:val="007759BC"/>
    <w:rsid w:val="00775A00"/>
    <w:rsid w:val="00775A43"/>
    <w:rsid w:val="00775ADE"/>
    <w:rsid w:val="00775B4E"/>
    <w:rsid w:val="00775BA4"/>
    <w:rsid w:val="00775BBA"/>
    <w:rsid w:val="00775C07"/>
    <w:rsid w:val="00775D27"/>
    <w:rsid w:val="00775D42"/>
    <w:rsid w:val="00775E0E"/>
    <w:rsid w:val="00775E17"/>
    <w:rsid w:val="00775E80"/>
    <w:rsid w:val="00775F05"/>
    <w:rsid w:val="00775F07"/>
    <w:rsid w:val="00775FFA"/>
    <w:rsid w:val="00776143"/>
    <w:rsid w:val="00776152"/>
    <w:rsid w:val="00776156"/>
    <w:rsid w:val="007761A3"/>
    <w:rsid w:val="00776203"/>
    <w:rsid w:val="00776208"/>
    <w:rsid w:val="00776226"/>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C14"/>
    <w:rsid w:val="00776D89"/>
    <w:rsid w:val="00776DE9"/>
    <w:rsid w:val="00776E80"/>
    <w:rsid w:val="00776EFC"/>
    <w:rsid w:val="00776F47"/>
    <w:rsid w:val="00776FF8"/>
    <w:rsid w:val="00777019"/>
    <w:rsid w:val="00777065"/>
    <w:rsid w:val="007771AE"/>
    <w:rsid w:val="0077720A"/>
    <w:rsid w:val="00777326"/>
    <w:rsid w:val="00777394"/>
    <w:rsid w:val="00777407"/>
    <w:rsid w:val="00777408"/>
    <w:rsid w:val="00777499"/>
    <w:rsid w:val="00777506"/>
    <w:rsid w:val="00777528"/>
    <w:rsid w:val="0077756E"/>
    <w:rsid w:val="00777599"/>
    <w:rsid w:val="007775A4"/>
    <w:rsid w:val="00777614"/>
    <w:rsid w:val="007777C7"/>
    <w:rsid w:val="00777810"/>
    <w:rsid w:val="007779A1"/>
    <w:rsid w:val="00777AD4"/>
    <w:rsid w:val="00777B21"/>
    <w:rsid w:val="00777CC6"/>
    <w:rsid w:val="00777CE3"/>
    <w:rsid w:val="00777D2C"/>
    <w:rsid w:val="00777DCF"/>
    <w:rsid w:val="00777E52"/>
    <w:rsid w:val="00777E7F"/>
    <w:rsid w:val="00777E89"/>
    <w:rsid w:val="00777F8E"/>
    <w:rsid w:val="00777FE8"/>
    <w:rsid w:val="00777FF5"/>
    <w:rsid w:val="0078000A"/>
    <w:rsid w:val="00780058"/>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20E"/>
    <w:rsid w:val="00781240"/>
    <w:rsid w:val="0078128A"/>
    <w:rsid w:val="007812F9"/>
    <w:rsid w:val="00781333"/>
    <w:rsid w:val="00781348"/>
    <w:rsid w:val="0078144B"/>
    <w:rsid w:val="007815A1"/>
    <w:rsid w:val="00781615"/>
    <w:rsid w:val="0078161C"/>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299"/>
    <w:rsid w:val="00782320"/>
    <w:rsid w:val="00782410"/>
    <w:rsid w:val="00782445"/>
    <w:rsid w:val="0078247E"/>
    <w:rsid w:val="007824F0"/>
    <w:rsid w:val="00782583"/>
    <w:rsid w:val="0078265E"/>
    <w:rsid w:val="007826E8"/>
    <w:rsid w:val="007826F6"/>
    <w:rsid w:val="007827E5"/>
    <w:rsid w:val="0078285B"/>
    <w:rsid w:val="00782963"/>
    <w:rsid w:val="0078298F"/>
    <w:rsid w:val="00782A1D"/>
    <w:rsid w:val="00782A8C"/>
    <w:rsid w:val="00782AAE"/>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9D"/>
    <w:rsid w:val="007831B5"/>
    <w:rsid w:val="007831D5"/>
    <w:rsid w:val="0078321C"/>
    <w:rsid w:val="007832D2"/>
    <w:rsid w:val="00783304"/>
    <w:rsid w:val="007835F9"/>
    <w:rsid w:val="00783661"/>
    <w:rsid w:val="00783666"/>
    <w:rsid w:val="0078366A"/>
    <w:rsid w:val="007836AA"/>
    <w:rsid w:val="007836EA"/>
    <w:rsid w:val="0078380B"/>
    <w:rsid w:val="00783861"/>
    <w:rsid w:val="00783862"/>
    <w:rsid w:val="0078388C"/>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CE"/>
    <w:rsid w:val="00783E12"/>
    <w:rsid w:val="00783EBE"/>
    <w:rsid w:val="00783FC3"/>
    <w:rsid w:val="00783FE0"/>
    <w:rsid w:val="00784039"/>
    <w:rsid w:val="007840CD"/>
    <w:rsid w:val="0078416E"/>
    <w:rsid w:val="00784177"/>
    <w:rsid w:val="007842E5"/>
    <w:rsid w:val="007842EC"/>
    <w:rsid w:val="00784331"/>
    <w:rsid w:val="00784342"/>
    <w:rsid w:val="00784344"/>
    <w:rsid w:val="007844CB"/>
    <w:rsid w:val="00784525"/>
    <w:rsid w:val="007845E5"/>
    <w:rsid w:val="007846D9"/>
    <w:rsid w:val="0078470E"/>
    <w:rsid w:val="0078473D"/>
    <w:rsid w:val="0078484D"/>
    <w:rsid w:val="007848B4"/>
    <w:rsid w:val="0078498B"/>
    <w:rsid w:val="007849DB"/>
    <w:rsid w:val="00784B96"/>
    <w:rsid w:val="00784C72"/>
    <w:rsid w:val="00784C9C"/>
    <w:rsid w:val="00784D16"/>
    <w:rsid w:val="00784D52"/>
    <w:rsid w:val="00784E70"/>
    <w:rsid w:val="00784EA8"/>
    <w:rsid w:val="007850DB"/>
    <w:rsid w:val="0078511F"/>
    <w:rsid w:val="007851B0"/>
    <w:rsid w:val="0078521E"/>
    <w:rsid w:val="0078524D"/>
    <w:rsid w:val="0078526B"/>
    <w:rsid w:val="007852A7"/>
    <w:rsid w:val="0078531D"/>
    <w:rsid w:val="007853B9"/>
    <w:rsid w:val="00785459"/>
    <w:rsid w:val="0078548F"/>
    <w:rsid w:val="00785586"/>
    <w:rsid w:val="00785656"/>
    <w:rsid w:val="00785956"/>
    <w:rsid w:val="0078595A"/>
    <w:rsid w:val="0078595B"/>
    <w:rsid w:val="0078596E"/>
    <w:rsid w:val="00785A91"/>
    <w:rsid w:val="00785C25"/>
    <w:rsid w:val="00785D5C"/>
    <w:rsid w:val="00785EEF"/>
    <w:rsid w:val="00785F5F"/>
    <w:rsid w:val="00785F86"/>
    <w:rsid w:val="00786076"/>
    <w:rsid w:val="0078613D"/>
    <w:rsid w:val="007861B4"/>
    <w:rsid w:val="0078621D"/>
    <w:rsid w:val="00786224"/>
    <w:rsid w:val="0078622D"/>
    <w:rsid w:val="0078629D"/>
    <w:rsid w:val="0078637B"/>
    <w:rsid w:val="0078637D"/>
    <w:rsid w:val="007863B1"/>
    <w:rsid w:val="007864C0"/>
    <w:rsid w:val="00786516"/>
    <w:rsid w:val="00786543"/>
    <w:rsid w:val="00786585"/>
    <w:rsid w:val="007866B3"/>
    <w:rsid w:val="007866B7"/>
    <w:rsid w:val="007866FE"/>
    <w:rsid w:val="00786737"/>
    <w:rsid w:val="00786781"/>
    <w:rsid w:val="007867D0"/>
    <w:rsid w:val="0078686C"/>
    <w:rsid w:val="0078691D"/>
    <w:rsid w:val="00786954"/>
    <w:rsid w:val="007869E4"/>
    <w:rsid w:val="00786A58"/>
    <w:rsid w:val="00786B17"/>
    <w:rsid w:val="00786BB9"/>
    <w:rsid w:val="00786C7A"/>
    <w:rsid w:val="00786CBB"/>
    <w:rsid w:val="00786D2D"/>
    <w:rsid w:val="00786D4D"/>
    <w:rsid w:val="00786D58"/>
    <w:rsid w:val="00786E40"/>
    <w:rsid w:val="00786F39"/>
    <w:rsid w:val="00786F55"/>
    <w:rsid w:val="00786FF8"/>
    <w:rsid w:val="0078701A"/>
    <w:rsid w:val="0078706D"/>
    <w:rsid w:val="007870F5"/>
    <w:rsid w:val="007871C9"/>
    <w:rsid w:val="00787223"/>
    <w:rsid w:val="00787490"/>
    <w:rsid w:val="00787498"/>
    <w:rsid w:val="007874F8"/>
    <w:rsid w:val="007875DF"/>
    <w:rsid w:val="007875E2"/>
    <w:rsid w:val="00787604"/>
    <w:rsid w:val="0078773A"/>
    <w:rsid w:val="00787745"/>
    <w:rsid w:val="007877BE"/>
    <w:rsid w:val="00787813"/>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EB"/>
    <w:rsid w:val="00787D16"/>
    <w:rsid w:val="00787D94"/>
    <w:rsid w:val="00787E02"/>
    <w:rsid w:val="00787E4B"/>
    <w:rsid w:val="00787E99"/>
    <w:rsid w:val="00787FE8"/>
    <w:rsid w:val="0078A411"/>
    <w:rsid w:val="00790010"/>
    <w:rsid w:val="00790103"/>
    <w:rsid w:val="00790114"/>
    <w:rsid w:val="0079020E"/>
    <w:rsid w:val="00790261"/>
    <w:rsid w:val="00790313"/>
    <w:rsid w:val="00790322"/>
    <w:rsid w:val="00790365"/>
    <w:rsid w:val="0079037D"/>
    <w:rsid w:val="0079037F"/>
    <w:rsid w:val="0079038A"/>
    <w:rsid w:val="007904A2"/>
    <w:rsid w:val="00790511"/>
    <w:rsid w:val="0079055A"/>
    <w:rsid w:val="00790707"/>
    <w:rsid w:val="00790716"/>
    <w:rsid w:val="0079076C"/>
    <w:rsid w:val="007907B6"/>
    <w:rsid w:val="00790875"/>
    <w:rsid w:val="0079087A"/>
    <w:rsid w:val="007908AB"/>
    <w:rsid w:val="007908AF"/>
    <w:rsid w:val="007908DF"/>
    <w:rsid w:val="007909AA"/>
    <w:rsid w:val="007909D9"/>
    <w:rsid w:val="00790A44"/>
    <w:rsid w:val="00790B57"/>
    <w:rsid w:val="00790B6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69"/>
    <w:rsid w:val="0079128E"/>
    <w:rsid w:val="007912EF"/>
    <w:rsid w:val="00791325"/>
    <w:rsid w:val="007913A0"/>
    <w:rsid w:val="007913D7"/>
    <w:rsid w:val="007913DE"/>
    <w:rsid w:val="0079143D"/>
    <w:rsid w:val="007914C9"/>
    <w:rsid w:val="007914E5"/>
    <w:rsid w:val="00791594"/>
    <w:rsid w:val="007915A8"/>
    <w:rsid w:val="007915C1"/>
    <w:rsid w:val="00791619"/>
    <w:rsid w:val="00791736"/>
    <w:rsid w:val="00791834"/>
    <w:rsid w:val="00791894"/>
    <w:rsid w:val="00791A99"/>
    <w:rsid w:val="00791BDB"/>
    <w:rsid w:val="00791C70"/>
    <w:rsid w:val="00791CD2"/>
    <w:rsid w:val="00791F99"/>
    <w:rsid w:val="0079202C"/>
    <w:rsid w:val="00792094"/>
    <w:rsid w:val="00792102"/>
    <w:rsid w:val="00792168"/>
    <w:rsid w:val="00792186"/>
    <w:rsid w:val="00792301"/>
    <w:rsid w:val="00792380"/>
    <w:rsid w:val="0079245B"/>
    <w:rsid w:val="00792488"/>
    <w:rsid w:val="007924B9"/>
    <w:rsid w:val="007924D3"/>
    <w:rsid w:val="00792567"/>
    <w:rsid w:val="007925F4"/>
    <w:rsid w:val="007927AD"/>
    <w:rsid w:val="007928C0"/>
    <w:rsid w:val="007928D4"/>
    <w:rsid w:val="007928E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5D"/>
    <w:rsid w:val="007933B9"/>
    <w:rsid w:val="007933E1"/>
    <w:rsid w:val="00793403"/>
    <w:rsid w:val="0079349D"/>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BD3"/>
    <w:rsid w:val="00793BEF"/>
    <w:rsid w:val="00793C63"/>
    <w:rsid w:val="00793D34"/>
    <w:rsid w:val="00793D46"/>
    <w:rsid w:val="00793DCE"/>
    <w:rsid w:val="00793DF1"/>
    <w:rsid w:val="00793E67"/>
    <w:rsid w:val="00793F6A"/>
    <w:rsid w:val="00793FC2"/>
    <w:rsid w:val="00793FCA"/>
    <w:rsid w:val="00793FF7"/>
    <w:rsid w:val="00794006"/>
    <w:rsid w:val="00794077"/>
    <w:rsid w:val="0079407B"/>
    <w:rsid w:val="007940A8"/>
    <w:rsid w:val="00794109"/>
    <w:rsid w:val="00794152"/>
    <w:rsid w:val="007941E6"/>
    <w:rsid w:val="00794355"/>
    <w:rsid w:val="00794374"/>
    <w:rsid w:val="007943E6"/>
    <w:rsid w:val="00794411"/>
    <w:rsid w:val="00794455"/>
    <w:rsid w:val="007944A9"/>
    <w:rsid w:val="007944E8"/>
    <w:rsid w:val="0079452E"/>
    <w:rsid w:val="007945B8"/>
    <w:rsid w:val="007945BF"/>
    <w:rsid w:val="007945D6"/>
    <w:rsid w:val="007945D8"/>
    <w:rsid w:val="0079464F"/>
    <w:rsid w:val="0079467B"/>
    <w:rsid w:val="007946D5"/>
    <w:rsid w:val="007946ED"/>
    <w:rsid w:val="0079474D"/>
    <w:rsid w:val="0079477B"/>
    <w:rsid w:val="007948EF"/>
    <w:rsid w:val="0079490C"/>
    <w:rsid w:val="00794957"/>
    <w:rsid w:val="007949A9"/>
    <w:rsid w:val="007949B8"/>
    <w:rsid w:val="00794A30"/>
    <w:rsid w:val="00794B35"/>
    <w:rsid w:val="00794C4D"/>
    <w:rsid w:val="00794C90"/>
    <w:rsid w:val="00794D2C"/>
    <w:rsid w:val="00794E05"/>
    <w:rsid w:val="00794E15"/>
    <w:rsid w:val="00794E3E"/>
    <w:rsid w:val="00795049"/>
    <w:rsid w:val="0079510F"/>
    <w:rsid w:val="007951DC"/>
    <w:rsid w:val="007951F0"/>
    <w:rsid w:val="00795276"/>
    <w:rsid w:val="007952DD"/>
    <w:rsid w:val="00795315"/>
    <w:rsid w:val="007953B6"/>
    <w:rsid w:val="0079545D"/>
    <w:rsid w:val="00795485"/>
    <w:rsid w:val="00795523"/>
    <w:rsid w:val="007955BC"/>
    <w:rsid w:val="007955DB"/>
    <w:rsid w:val="007955FB"/>
    <w:rsid w:val="00795626"/>
    <w:rsid w:val="00795686"/>
    <w:rsid w:val="00795826"/>
    <w:rsid w:val="00795859"/>
    <w:rsid w:val="00795862"/>
    <w:rsid w:val="00795911"/>
    <w:rsid w:val="00795939"/>
    <w:rsid w:val="0079594F"/>
    <w:rsid w:val="00795A2F"/>
    <w:rsid w:val="00795A4D"/>
    <w:rsid w:val="00795AF7"/>
    <w:rsid w:val="00795B1B"/>
    <w:rsid w:val="00795B2E"/>
    <w:rsid w:val="00795C33"/>
    <w:rsid w:val="00795D75"/>
    <w:rsid w:val="00795DA2"/>
    <w:rsid w:val="00795E36"/>
    <w:rsid w:val="00795E3F"/>
    <w:rsid w:val="00795F17"/>
    <w:rsid w:val="00795F22"/>
    <w:rsid w:val="00795FB1"/>
    <w:rsid w:val="00795FF1"/>
    <w:rsid w:val="0079602F"/>
    <w:rsid w:val="00796093"/>
    <w:rsid w:val="00796095"/>
    <w:rsid w:val="0079615F"/>
    <w:rsid w:val="007961A4"/>
    <w:rsid w:val="00796230"/>
    <w:rsid w:val="00796274"/>
    <w:rsid w:val="0079629C"/>
    <w:rsid w:val="007963F0"/>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D36"/>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423"/>
    <w:rsid w:val="0079751F"/>
    <w:rsid w:val="0079752C"/>
    <w:rsid w:val="007975B3"/>
    <w:rsid w:val="0079761E"/>
    <w:rsid w:val="00797668"/>
    <w:rsid w:val="007976AE"/>
    <w:rsid w:val="0079775B"/>
    <w:rsid w:val="007977F8"/>
    <w:rsid w:val="0079780C"/>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97E7E"/>
    <w:rsid w:val="007A0014"/>
    <w:rsid w:val="007A0032"/>
    <w:rsid w:val="007A0121"/>
    <w:rsid w:val="007A015F"/>
    <w:rsid w:val="007A01EE"/>
    <w:rsid w:val="007A0221"/>
    <w:rsid w:val="007A026F"/>
    <w:rsid w:val="007A0348"/>
    <w:rsid w:val="007A042E"/>
    <w:rsid w:val="007A04C1"/>
    <w:rsid w:val="007A04E2"/>
    <w:rsid w:val="007A0575"/>
    <w:rsid w:val="007A0617"/>
    <w:rsid w:val="007A0626"/>
    <w:rsid w:val="007A0765"/>
    <w:rsid w:val="007A078A"/>
    <w:rsid w:val="007A07EF"/>
    <w:rsid w:val="007A080B"/>
    <w:rsid w:val="007A0879"/>
    <w:rsid w:val="007A0970"/>
    <w:rsid w:val="007A09D2"/>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BE"/>
    <w:rsid w:val="007A121A"/>
    <w:rsid w:val="007A1264"/>
    <w:rsid w:val="007A12AB"/>
    <w:rsid w:val="007A13B7"/>
    <w:rsid w:val="007A140E"/>
    <w:rsid w:val="007A1489"/>
    <w:rsid w:val="007A148A"/>
    <w:rsid w:val="007A152F"/>
    <w:rsid w:val="007A154B"/>
    <w:rsid w:val="007A1581"/>
    <w:rsid w:val="007A168E"/>
    <w:rsid w:val="007A16C7"/>
    <w:rsid w:val="007A17B1"/>
    <w:rsid w:val="007A17E3"/>
    <w:rsid w:val="007A1823"/>
    <w:rsid w:val="007A1833"/>
    <w:rsid w:val="007A1908"/>
    <w:rsid w:val="007A1971"/>
    <w:rsid w:val="007A1A07"/>
    <w:rsid w:val="007A1AC5"/>
    <w:rsid w:val="007A1B2A"/>
    <w:rsid w:val="007A1C44"/>
    <w:rsid w:val="007A1C8F"/>
    <w:rsid w:val="007A1CC3"/>
    <w:rsid w:val="007A1CD1"/>
    <w:rsid w:val="007A1D4D"/>
    <w:rsid w:val="007A1E1E"/>
    <w:rsid w:val="007A1E23"/>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662"/>
    <w:rsid w:val="007A2732"/>
    <w:rsid w:val="007A27D9"/>
    <w:rsid w:val="007A27FE"/>
    <w:rsid w:val="007A283B"/>
    <w:rsid w:val="007A28A5"/>
    <w:rsid w:val="007A2996"/>
    <w:rsid w:val="007A2A04"/>
    <w:rsid w:val="007A2B85"/>
    <w:rsid w:val="007A2BEA"/>
    <w:rsid w:val="007A2C34"/>
    <w:rsid w:val="007A2C3D"/>
    <w:rsid w:val="007A2C4B"/>
    <w:rsid w:val="007A2C57"/>
    <w:rsid w:val="007A2C65"/>
    <w:rsid w:val="007A2D50"/>
    <w:rsid w:val="007A2D65"/>
    <w:rsid w:val="007A2D82"/>
    <w:rsid w:val="007A2E68"/>
    <w:rsid w:val="007A2E7F"/>
    <w:rsid w:val="007A2EDA"/>
    <w:rsid w:val="007A3060"/>
    <w:rsid w:val="007A307C"/>
    <w:rsid w:val="007A3147"/>
    <w:rsid w:val="007A31D6"/>
    <w:rsid w:val="007A3238"/>
    <w:rsid w:val="007A332E"/>
    <w:rsid w:val="007A3336"/>
    <w:rsid w:val="007A333F"/>
    <w:rsid w:val="007A3346"/>
    <w:rsid w:val="007A3347"/>
    <w:rsid w:val="007A336E"/>
    <w:rsid w:val="007A3397"/>
    <w:rsid w:val="007A3468"/>
    <w:rsid w:val="007A3492"/>
    <w:rsid w:val="007A34DC"/>
    <w:rsid w:val="007A3545"/>
    <w:rsid w:val="007A355D"/>
    <w:rsid w:val="007A363A"/>
    <w:rsid w:val="007A36C0"/>
    <w:rsid w:val="007A3716"/>
    <w:rsid w:val="007A373A"/>
    <w:rsid w:val="007A3775"/>
    <w:rsid w:val="007A37A7"/>
    <w:rsid w:val="007A3831"/>
    <w:rsid w:val="007A386E"/>
    <w:rsid w:val="007A3890"/>
    <w:rsid w:val="007A3A4D"/>
    <w:rsid w:val="007A3A50"/>
    <w:rsid w:val="007A3B29"/>
    <w:rsid w:val="007A3B88"/>
    <w:rsid w:val="007A3C52"/>
    <w:rsid w:val="007A3D3A"/>
    <w:rsid w:val="007A3D86"/>
    <w:rsid w:val="007A3D8F"/>
    <w:rsid w:val="007A3DC2"/>
    <w:rsid w:val="007A3E0E"/>
    <w:rsid w:val="007A3F0D"/>
    <w:rsid w:val="007A4012"/>
    <w:rsid w:val="007A405A"/>
    <w:rsid w:val="007A4148"/>
    <w:rsid w:val="007A4182"/>
    <w:rsid w:val="007A41FA"/>
    <w:rsid w:val="007A4276"/>
    <w:rsid w:val="007A42D3"/>
    <w:rsid w:val="007A42ED"/>
    <w:rsid w:val="007A4314"/>
    <w:rsid w:val="007A4536"/>
    <w:rsid w:val="007A4548"/>
    <w:rsid w:val="007A462F"/>
    <w:rsid w:val="007A4652"/>
    <w:rsid w:val="007A4658"/>
    <w:rsid w:val="007A466F"/>
    <w:rsid w:val="007A46E4"/>
    <w:rsid w:val="007A476E"/>
    <w:rsid w:val="007A47C8"/>
    <w:rsid w:val="007A4877"/>
    <w:rsid w:val="007A4ADF"/>
    <w:rsid w:val="007A4B46"/>
    <w:rsid w:val="007A4BC1"/>
    <w:rsid w:val="007A4BE8"/>
    <w:rsid w:val="007A4C1B"/>
    <w:rsid w:val="007A4C3C"/>
    <w:rsid w:val="007A4E0E"/>
    <w:rsid w:val="007A4E18"/>
    <w:rsid w:val="007A4E8D"/>
    <w:rsid w:val="007A5016"/>
    <w:rsid w:val="007A519E"/>
    <w:rsid w:val="007A51B1"/>
    <w:rsid w:val="007A51C6"/>
    <w:rsid w:val="007A51C8"/>
    <w:rsid w:val="007A529D"/>
    <w:rsid w:val="007A5343"/>
    <w:rsid w:val="007A5361"/>
    <w:rsid w:val="007A53B2"/>
    <w:rsid w:val="007A53D6"/>
    <w:rsid w:val="007A5405"/>
    <w:rsid w:val="007A5460"/>
    <w:rsid w:val="007A54AA"/>
    <w:rsid w:val="007A54E6"/>
    <w:rsid w:val="007A556E"/>
    <w:rsid w:val="007A55C7"/>
    <w:rsid w:val="007A55D6"/>
    <w:rsid w:val="007A560D"/>
    <w:rsid w:val="007A5674"/>
    <w:rsid w:val="007A567F"/>
    <w:rsid w:val="007A5711"/>
    <w:rsid w:val="007A5758"/>
    <w:rsid w:val="007A5800"/>
    <w:rsid w:val="007A583A"/>
    <w:rsid w:val="007A5843"/>
    <w:rsid w:val="007A5852"/>
    <w:rsid w:val="007A58D1"/>
    <w:rsid w:val="007A58EA"/>
    <w:rsid w:val="007A58F7"/>
    <w:rsid w:val="007A5951"/>
    <w:rsid w:val="007A5A39"/>
    <w:rsid w:val="007A5AED"/>
    <w:rsid w:val="007A5B71"/>
    <w:rsid w:val="007A5BAD"/>
    <w:rsid w:val="007A5C0E"/>
    <w:rsid w:val="007A5D0B"/>
    <w:rsid w:val="007A5D58"/>
    <w:rsid w:val="007A5DAA"/>
    <w:rsid w:val="007A5E0E"/>
    <w:rsid w:val="007A5E10"/>
    <w:rsid w:val="007A5EA3"/>
    <w:rsid w:val="007A5EE4"/>
    <w:rsid w:val="007A5F61"/>
    <w:rsid w:val="007A6052"/>
    <w:rsid w:val="007A607B"/>
    <w:rsid w:val="007A607E"/>
    <w:rsid w:val="007A60AF"/>
    <w:rsid w:val="007A6306"/>
    <w:rsid w:val="007A6320"/>
    <w:rsid w:val="007A6395"/>
    <w:rsid w:val="007A6422"/>
    <w:rsid w:val="007A642C"/>
    <w:rsid w:val="007A6457"/>
    <w:rsid w:val="007A653C"/>
    <w:rsid w:val="007A6583"/>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F"/>
    <w:rsid w:val="007A6D06"/>
    <w:rsid w:val="007A6D17"/>
    <w:rsid w:val="007A6E0D"/>
    <w:rsid w:val="007A6E16"/>
    <w:rsid w:val="007A6E9E"/>
    <w:rsid w:val="007A6F10"/>
    <w:rsid w:val="007A6F8C"/>
    <w:rsid w:val="007A6FD5"/>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85"/>
    <w:rsid w:val="007A7B9C"/>
    <w:rsid w:val="007A7CBF"/>
    <w:rsid w:val="007A7DAB"/>
    <w:rsid w:val="007A7EA0"/>
    <w:rsid w:val="007A7EEC"/>
    <w:rsid w:val="007A7F5B"/>
    <w:rsid w:val="007A7FC2"/>
    <w:rsid w:val="007B007C"/>
    <w:rsid w:val="007B00FC"/>
    <w:rsid w:val="007B0128"/>
    <w:rsid w:val="007B017E"/>
    <w:rsid w:val="007B01B4"/>
    <w:rsid w:val="007B020F"/>
    <w:rsid w:val="007B0267"/>
    <w:rsid w:val="007B02CB"/>
    <w:rsid w:val="007B0306"/>
    <w:rsid w:val="007B0332"/>
    <w:rsid w:val="007B0364"/>
    <w:rsid w:val="007B0408"/>
    <w:rsid w:val="007B04AD"/>
    <w:rsid w:val="007B0595"/>
    <w:rsid w:val="007B0599"/>
    <w:rsid w:val="007B05CE"/>
    <w:rsid w:val="007B0653"/>
    <w:rsid w:val="007B066B"/>
    <w:rsid w:val="007B0716"/>
    <w:rsid w:val="007B07C4"/>
    <w:rsid w:val="007B086F"/>
    <w:rsid w:val="007B08A1"/>
    <w:rsid w:val="007B08CA"/>
    <w:rsid w:val="007B093D"/>
    <w:rsid w:val="007B0965"/>
    <w:rsid w:val="007B097A"/>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15E"/>
    <w:rsid w:val="007B1187"/>
    <w:rsid w:val="007B11B8"/>
    <w:rsid w:val="007B11DE"/>
    <w:rsid w:val="007B11DF"/>
    <w:rsid w:val="007B11E8"/>
    <w:rsid w:val="007B11EC"/>
    <w:rsid w:val="007B1208"/>
    <w:rsid w:val="007B12DB"/>
    <w:rsid w:val="007B12E1"/>
    <w:rsid w:val="007B1305"/>
    <w:rsid w:val="007B134E"/>
    <w:rsid w:val="007B1377"/>
    <w:rsid w:val="007B1398"/>
    <w:rsid w:val="007B13AD"/>
    <w:rsid w:val="007B153B"/>
    <w:rsid w:val="007B1656"/>
    <w:rsid w:val="007B1664"/>
    <w:rsid w:val="007B168A"/>
    <w:rsid w:val="007B169D"/>
    <w:rsid w:val="007B16D1"/>
    <w:rsid w:val="007B1809"/>
    <w:rsid w:val="007B1985"/>
    <w:rsid w:val="007B1A86"/>
    <w:rsid w:val="007B1B0B"/>
    <w:rsid w:val="007B1B10"/>
    <w:rsid w:val="007B1C1D"/>
    <w:rsid w:val="007B1C22"/>
    <w:rsid w:val="007B1C4B"/>
    <w:rsid w:val="007B1C82"/>
    <w:rsid w:val="007B1CC0"/>
    <w:rsid w:val="007B1D4F"/>
    <w:rsid w:val="007B1E17"/>
    <w:rsid w:val="007B1E5E"/>
    <w:rsid w:val="007B1EE1"/>
    <w:rsid w:val="007B1F04"/>
    <w:rsid w:val="007B1F09"/>
    <w:rsid w:val="007B1F56"/>
    <w:rsid w:val="007B2064"/>
    <w:rsid w:val="007B20A0"/>
    <w:rsid w:val="007B20EF"/>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9D"/>
    <w:rsid w:val="007B27A1"/>
    <w:rsid w:val="007B285E"/>
    <w:rsid w:val="007B28A1"/>
    <w:rsid w:val="007B2A7A"/>
    <w:rsid w:val="007B2AE0"/>
    <w:rsid w:val="007B2B08"/>
    <w:rsid w:val="007B2BBD"/>
    <w:rsid w:val="007B2C4A"/>
    <w:rsid w:val="007B2CD4"/>
    <w:rsid w:val="007B2D98"/>
    <w:rsid w:val="007B2E3A"/>
    <w:rsid w:val="007B2EB6"/>
    <w:rsid w:val="007B2F46"/>
    <w:rsid w:val="007B308A"/>
    <w:rsid w:val="007B30AE"/>
    <w:rsid w:val="007B3111"/>
    <w:rsid w:val="007B3131"/>
    <w:rsid w:val="007B3137"/>
    <w:rsid w:val="007B3163"/>
    <w:rsid w:val="007B3355"/>
    <w:rsid w:val="007B3434"/>
    <w:rsid w:val="007B34B3"/>
    <w:rsid w:val="007B352B"/>
    <w:rsid w:val="007B352D"/>
    <w:rsid w:val="007B3640"/>
    <w:rsid w:val="007B368F"/>
    <w:rsid w:val="007B3709"/>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64"/>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44"/>
    <w:rsid w:val="007B5371"/>
    <w:rsid w:val="007B537C"/>
    <w:rsid w:val="007B5486"/>
    <w:rsid w:val="007B54AF"/>
    <w:rsid w:val="007B560E"/>
    <w:rsid w:val="007B5674"/>
    <w:rsid w:val="007B573C"/>
    <w:rsid w:val="007B57FA"/>
    <w:rsid w:val="007B580B"/>
    <w:rsid w:val="007B5878"/>
    <w:rsid w:val="007B5880"/>
    <w:rsid w:val="007B5893"/>
    <w:rsid w:val="007B5918"/>
    <w:rsid w:val="007B5980"/>
    <w:rsid w:val="007B59F8"/>
    <w:rsid w:val="007B5B43"/>
    <w:rsid w:val="007B5D22"/>
    <w:rsid w:val="007B5D4A"/>
    <w:rsid w:val="007B5D56"/>
    <w:rsid w:val="007B5DC2"/>
    <w:rsid w:val="007B5DEB"/>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55D"/>
    <w:rsid w:val="007B6617"/>
    <w:rsid w:val="007B6618"/>
    <w:rsid w:val="007B66B7"/>
    <w:rsid w:val="007B6789"/>
    <w:rsid w:val="007B67AC"/>
    <w:rsid w:val="007B683B"/>
    <w:rsid w:val="007B6873"/>
    <w:rsid w:val="007B68F5"/>
    <w:rsid w:val="007B696A"/>
    <w:rsid w:val="007B6998"/>
    <w:rsid w:val="007B6A42"/>
    <w:rsid w:val="007B6A7D"/>
    <w:rsid w:val="007B6B0F"/>
    <w:rsid w:val="007B6B1F"/>
    <w:rsid w:val="007B6B2D"/>
    <w:rsid w:val="007B6B69"/>
    <w:rsid w:val="007B6C73"/>
    <w:rsid w:val="007B6D42"/>
    <w:rsid w:val="007B6E5A"/>
    <w:rsid w:val="007B6F28"/>
    <w:rsid w:val="007B6F2D"/>
    <w:rsid w:val="007B6F79"/>
    <w:rsid w:val="007B7009"/>
    <w:rsid w:val="007B7096"/>
    <w:rsid w:val="007B70B3"/>
    <w:rsid w:val="007B712D"/>
    <w:rsid w:val="007B7164"/>
    <w:rsid w:val="007B71CF"/>
    <w:rsid w:val="007B7276"/>
    <w:rsid w:val="007B72B2"/>
    <w:rsid w:val="007B7439"/>
    <w:rsid w:val="007B748E"/>
    <w:rsid w:val="007B7513"/>
    <w:rsid w:val="007B7567"/>
    <w:rsid w:val="007B7592"/>
    <w:rsid w:val="007B762A"/>
    <w:rsid w:val="007B76CF"/>
    <w:rsid w:val="007B7723"/>
    <w:rsid w:val="007B77F3"/>
    <w:rsid w:val="007B7877"/>
    <w:rsid w:val="007B7897"/>
    <w:rsid w:val="007B78B6"/>
    <w:rsid w:val="007B78D8"/>
    <w:rsid w:val="007B7974"/>
    <w:rsid w:val="007B7AB7"/>
    <w:rsid w:val="007B7ADD"/>
    <w:rsid w:val="007B7B7C"/>
    <w:rsid w:val="007B7C53"/>
    <w:rsid w:val="007B7C7D"/>
    <w:rsid w:val="007B7C96"/>
    <w:rsid w:val="007B7CF0"/>
    <w:rsid w:val="007B7DC4"/>
    <w:rsid w:val="007B7E20"/>
    <w:rsid w:val="007B7E92"/>
    <w:rsid w:val="007B7F44"/>
    <w:rsid w:val="007B7F9B"/>
    <w:rsid w:val="007C00D5"/>
    <w:rsid w:val="007C00D7"/>
    <w:rsid w:val="007C0107"/>
    <w:rsid w:val="007C015E"/>
    <w:rsid w:val="007C01BC"/>
    <w:rsid w:val="007C0225"/>
    <w:rsid w:val="007C022B"/>
    <w:rsid w:val="007C0238"/>
    <w:rsid w:val="007C02AF"/>
    <w:rsid w:val="007C0337"/>
    <w:rsid w:val="007C042F"/>
    <w:rsid w:val="007C0478"/>
    <w:rsid w:val="007C04F1"/>
    <w:rsid w:val="007C055A"/>
    <w:rsid w:val="007C0577"/>
    <w:rsid w:val="007C05A4"/>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70"/>
    <w:rsid w:val="007C1448"/>
    <w:rsid w:val="007C145F"/>
    <w:rsid w:val="007C147E"/>
    <w:rsid w:val="007C1594"/>
    <w:rsid w:val="007C159D"/>
    <w:rsid w:val="007C1625"/>
    <w:rsid w:val="007C1642"/>
    <w:rsid w:val="007C169E"/>
    <w:rsid w:val="007C16D2"/>
    <w:rsid w:val="007C16F3"/>
    <w:rsid w:val="007C1712"/>
    <w:rsid w:val="007C1760"/>
    <w:rsid w:val="007C1763"/>
    <w:rsid w:val="007C1839"/>
    <w:rsid w:val="007C1891"/>
    <w:rsid w:val="007C1904"/>
    <w:rsid w:val="007C1921"/>
    <w:rsid w:val="007C1967"/>
    <w:rsid w:val="007C1979"/>
    <w:rsid w:val="007C19C8"/>
    <w:rsid w:val="007C19E1"/>
    <w:rsid w:val="007C1A47"/>
    <w:rsid w:val="007C1A86"/>
    <w:rsid w:val="007C1AD2"/>
    <w:rsid w:val="007C1B16"/>
    <w:rsid w:val="007C1BA1"/>
    <w:rsid w:val="007C1BCD"/>
    <w:rsid w:val="007C1C27"/>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200F"/>
    <w:rsid w:val="007C2022"/>
    <w:rsid w:val="007C2064"/>
    <w:rsid w:val="007C2082"/>
    <w:rsid w:val="007C215B"/>
    <w:rsid w:val="007C2166"/>
    <w:rsid w:val="007C2193"/>
    <w:rsid w:val="007C21F2"/>
    <w:rsid w:val="007C220E"/>
    <w:rsid w:val="007C223E"/>
    <w:rsid w:val="007C2244"/>
    <w:rsid w:val="007C22A3"/>
    <w:rsid w:val="007C23B9"/>
    <w:rsid w:val="007C23FC"/>
    <w:rsid w:val="007C242A"/>
    <w:rsid w:val="007C2445"/>
    <w:rsid w:val="007C2463"/>
    <w:rsid w:val="007C2524"/>
    <w:rsid w:val="007C25C7"/>
    <w:rsid w:val="007C26A9"/>
    <w:rsid w:val="007C26DD"/>
    <w:rsid w:val="007C281C"/>
    <w:rsid w:val="007C2897"/>
    <w:rsid w:val="007C28F5"/>
    <w:rsid w:val="007C299B"/>
    <w:rsid w:val="007C29D1"/>
    <w:rsid w:val="007C29FC"/>
    <w:rsid w:val="007C2A79"/>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2FF7"/>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C5"/>
    <w:rsid w:val="007C3CD2"/>
    <w:rsid w:val="007C3DF2"/>
    <w:rsid w:val="007C3E19"/>
    <w:rsid w:val="007C3F16"/>
    <w:rsid w:val="007C3F25"/>
    <w:rsid w:val="007C3F56"/>
    <w:rsid w:val="007C3FD4"/>
    <w:rsid w:val="007C405F"/>
    <w:rsid w:val="007C41A0"/>
    <w:rsid w:val="007C41D4"/>
    <w:rsid w:val="007C41F2"/>
    <w:rsid w:val="007C4219"/>
    <w:rsid w:val="007C4263"/>
    <w:rsid w:val="007C4288"/>
    <w:rsid w:val="007C42B0"/>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97"/>
    <w:rsid w:val="007C4D4C"/>
    <w:rsid w:val="007C4D65"/>
    <w:rsid w:val="007C4EA0"/>
    <w:rsid w:val="007C4F73"/>
    <w:rsid w:val="007C4F7B"/>
    <w:rsid w:val="007C4F89"/>
    <w:rsid w:val="007C4FAD"/>
    <w:rsid w:val="007C50E2"/>
    <w:rsid w:val="007C5126"/>
    <w:rsid w:val="007C5145"/>
    <w:rsid w:val="007C5168"/>
    <w:rsid w:val="007C5184"/>
    <w:rsid w:val="007C51B0"/>
    <w:rsid w:val="007C51B8"/>
    <w:rsid w:val="007C52A8"/>
    <w:rsid w:val="007C52D4"/>
    <w:rsid w:val="007C52E1"/>
    <w:rsid w:val="007C52F4"/>
    <w:rsid w:val="007C5329"/>
    <w:rsid w:val="007C5365"/>
    <w:rsid w:val="007C5382"/>
    <w:rsid w:val="007C55AF"/>
    <w:rsid w:val="007C5603"/>
    <w:rsid w:val="007C5659"/>
    <w:rsid w:val="007C56CB"/>
    <w:rsid w:val="007C5758"/>
    <w:rsid w:val="007C590A"/>
    <w:rsid w:val="007C5954"/>
    <w:rsid w:val="007C5963"/>
    <w:rsid w:val="007C59B9"/>
    <w:rsid w:val="007C5A19"/>
    <w:rsid w:val="007C5A7D"/>
    <w:rsid w:val="007C5AA2"/>
    <w:rsid w:val="007C5BBE"/>
    <w:rsid w:val="007C5C32"/>
    <w:rsid w:val="007C5D10"/>
    <w:rsid w:val="007C5D3E"/>
    <w:rsid w:val="007C5DDF"/>
    <w:rsid w:val="007C5F14"/>
    <w:rsid w:val="007C5F46"/>
    <w:rsid w:val="007C5FDA"/>
    <w:rsid w:val="007C6114"/>
    <w:rsid w:val="007C61BC"/>
    <w:rsid w:val="007C621C"/>
    <w:rsid w:val="007C621E"/>
    <w:rsid w:val="007C6249"/>
    <w:rsid w:val="007C636E"/>
    <w:rsid w:val="007C6393"/>
    <w:rsid w:val="007C63A2"/>
    <w:rsid w:val="007C645B"/>
    <w:rsid w:val="007C64CA"/>
    <w:rsid w:val="007C6562"/>
    <w:rsid w:val="007C65C5"/>
    <w:rsid w:val="007C65EE"/>
    <w:rsid w:val="007C6688"/>
    <w:rsid w:val="007C66F9"/>
    <w:rsid w:val="007C6708"/>
    <w:rsid w:val="007C6724"/>
    <w:rsid w:val="007C677A"/>
    <w:rsid w:val="007C678D"/>
    <w:rsid w:val="007C686A"/>
    <w:rsid w:val="007C686E"/>
    <w:rsid w:val="007C689B"/>
    <w:rsid w:val="007C68B3"/>
    <w:rsid w:val="007C698B"/>
    <w:rsid w:val="007C69DF"/>
    <w:rsid w:val="007C6AEE"/>
    <w:rsid w:val="007C6B05"/>
    <w:rsid w:val="007C6BF7"/>
    <w:rsid w:val="007C6D0B"/>
    <w:rsid w:val="007C6ED4"/>
    <w:rsid w:val="007C6EE2"/>
    <w:rsid w:val="007C6F02"/>
    <w:rsid w:val="007C6F35"/>
    <w:rsid w:val="007C6F49"/>
    <w:rsid w:val="007C6F5E"/>
    <w:rsid w:val="007C6F85"/>
    <w:rsid w:val="007C70CE"/>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FB"/>
    <w:rsid w:val="007D034C"/>
    <w:rsid w:val="007D03B3"/>
    <w:rsid w:val="007D03D3"/>
    <w:rsid w:val="007D04AE"/>
    <w:rsid w:val="007D0532"/>
    <w:rsid w:val="007D0613"/>
    <w:rsid w:val="007D06CD"/>
    <w:rsid w:val="007D06F0"/>
    <w:rsid w:val="007D070B"/>
    <w:rsid w:val="007D07DE"/>
    <w:rsid w:val="007D0835"/>
    <w:rsid w:val="007D08C3"/>
    <w:rsid w:val="007D0913"/>
    <w:rsid w:val="007D0921"/>
    <w:rsid w:val="007D092D"/>
    <w:rsid w:val="007D0A72"/>
    <w:rsid w:val="007D0A73"/>
    <w:rsid w:val="007D0C0A"/>
    <w:rsid w:val="007D0C45"/>
    <w:rsid w:val="007D0C68"/>
    <w:rsid w:val="007D0CA6"/>
    <w:rsid w:val="007D0D3A"/>
    <w:rsid w:val="007D0D3E"/>
    <w:rsid w:val="007D0D75"/>
    <w:rsid w:val="007D0DAC"/>
    <w:rsid w:val="007D0E28"/>
    <w:rsid w:val="007D0F3F"/>
    <w:rsid w:val="007D1016"/>
    <w:rsid w:val="007D1020"/>
    <w:rsid w:val="007D1062"/>
    <w:rsid w:val="007D1078"/>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BCC"/>
    <w:rsid w:val="007D1BE2"/>
    <w:rsid w:val="007D1BE5"/>
    <w:rsid w:val="007D1D9C"/>
    <w:rsid w:val="007D1E48"/>
    <w:rsid w:val="007D1F72"/>
    <w:rsid w:val="007D1F97"/>
    <w:rsid w:val="007D1FB2"/>
    <w:rsid w:val="007D2021"/>
    <w:rsid w:val="007D206D"/>
    <w:rsid w:val="007D20EE"/>
    <w:rsid w:val="007D2121"/>
    <w:rsid w:val="007D22A3"/>
    <w:rsid w:val="007D2323"/>
    <w:rsid w:val="007D23C8"/>
    <w:rsid w:val="007D2415"/>
    <w:rsid w:val="007D2457"/>
    <w:rsid w:val="007D2477"/>
    <w:rsid w:val="007D247D"/>
    <w:rsid w:val="007D2557"/>
    <w:rsid w:val="007D261D"/>
    <w:rsid w:val="007D2651"/>
    <w:rsid w:val="007D2708"/>
    <w:rsid w:val="007D272B"/>
    <w:rsid w:val="007D274E"/>
    <w:rsid w:val="007D27FC"/>
    <w:rsid w:val="007D2811"/>
    <w:rsid w:val="007D2839"/>
    <w:rsid w:val="007D2960"/>
    <w:rsid w:val="007D2A16"/>
    <w:rsid w:val="007D2C3A"/>
    <w:rsid w:val="007D2C53"/>
    <w:rsid w:val="007D2C5E"/>
    <w:rsid w:val="007D2CAB"/>
    <w:rsid w:val="007D2CEE"/>
    <w:rsid w:val="007D2D08"/>
    <w:rsid w:val="007D2D1E"/>
    <w:rsid w:val="007D2E1D"/>
    <w:rsid w:val="007D2E30"/>
    <w:rsid w:val="007D2E5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30"/>
    <w:rsid w:val="007D3AD1"/>
    <w:rsid w:val="007D3AF4"/>
    <w:rsid w:val="007D3B26"/>
    <w:rsid w:val="007D3BB2"/>
    <w:rsid w:val="007D3CB3"/>
    <w:rsid w:val="007D3CBD"/>
    <w:rsid w:val="007D3CC0"/>
    <w:rsid w:val="007D3CF4"/>
    <w:rsid w:val="007D3E06"/>
    <w:rsid w:val="007D3E69"/>
    <w:rsid w:val="007D3E8A"/>
    <w:rsid w:val="007D3EC1"/>
    <w:rsid w:val="007D3F41"/>
    <w:rsid w:val="007D3F5E"/>
    <w:rsid w:val="007D3F6C"/>
    <w:rsid w:val="007D3F8C"/>
    <w:rsid w:val="007D4104"/>
    <w:rsid w:val="007D4181"/>
    <w:rsid w:val="007D41EE"/>
    <w:rsid w:val="007D421C"/>
    <w:rsid w:val="007D4326"/>
    <w:rsid w:val="007D4471"/>
    <w:rsid w:val="007D449B"/>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AEF"/>
    <w:rsid w:val="007D4B01"/>
    <w:rsid w:val="007D4B36"/>
    <w:rsid w:val="007D4BCD"/>
    <w:rsid w:val="007D4CD1"/>
    <w:rsid w:val="007D4DC8"/>
    <w:rsid w:val="007D4DDA"/>
    <w:rsid w:val="007D4E33"/>
    <w:rsid w:val="007D4EA8"/>
    <w:rsid w:val="007D4EB1"/>
    <w:rsid w:val="007D4EC5"/>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8E"/>
    <w:rsid w:val="007D57D1"/>
    <w:rsid w:val="007D582D"/>
    <w:rsid w:val="007D58ED"/>
    <w:rsid w:val="007D590D"/>
    <w:rsid w:val="007D5972"/>
    <w:rsid w:val="007D59A4"/>
    <w:rsid w:val="007D59EF"/>
    <w:rsid w:val="007D5A2E"/>
    <w:rsid w:val="007D5A63"/>
    <w:rsid w:val="007D5A68"/>
    <w:rsid w:val="007D5ADA"/>
    <w:rsid w:val="007D5B79"/>
    <w:rsid w:val="007D5BA3"/>
    <w:rsid w:val="007D5BC0"/>
    <w:rsid w:val="007D5BCC"/>
    <w:rsid w:val="007D5C70"/>
    <w:rsid w:val="007D5D96"/>
    <w:rsid w:val="007D5E96"/>
    <w:rsid w:val="007D5ECB"/>
    <w:rsid w:val="007D5F51"/>
    <w:rsid w:val="007D60B9"/>
    <w:rsid w:val="007D60FE"/>
    <w:rsid w:val="007D610E"/>
    <w:rsid w:val="007D6126"/>
    <w:rsid w:val="007D6213"/>
    <w:rsid w:val="007D6247"/>
    <w:rsid w:val="007D62BB"/>
    <w:rsid w:val="007D639C"/>
    <w:rsid w:val="007D642C"/>
    <w:rsid w:val="007D6460"/>
    <w:rsid w:val="007D64BE"/>
    <w:rsid w:val="007D64C4"/>
    <w:rsid w:val="007D64E7"/>
    <w:rsid w:val="007D653E"/>
    <w:rsid w:val="007D6550"/>
    <w:rsid w:val="007D65E5"/>
    <w:rsid w:val="007D6642"/>
    <w:rsid w:val="007D66AC"/>
    <w:rsid w:val="007D679E"/>
    <w:rsid w:val="007D6872"/>
    <w:rsid w:val="007D6979"/>
    <w:rsid w:val="007D698E"/>
    <w:rsid w:val="007D6A6F"/>
    <w:rsid w:val="007D6A8E"/>
    <w:rsid w:val="007D6AC6"/>
    <w:rsid w:val="007D6B39"/>
    <w:rsid w:val="007D6BA1"/>
    <w:rsid w:val="007D6C70"/>
    <w:rsid w:val="007D6D09"/>
    <w:rsid w:val="007D6E65"/>
    <w:rsid w:val="007D6F7A"/>
    <w:rsid w:val="007D6F99"/>
    <w:rsid w:val="007D703C"/>
    <w:rsid w:val="007D7053"/>
    <w:rsid w:val="007D716C"/>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A1B"/>
    <w:rsid w:val="007D7A6C"/>
    <w:rsid w:val="007D7A8A"/>
    <w:rsid w:val="007D7B4B"/>
    <w:rsid w:val="007D7C72"/>
    <w:rsid w:val="007D7CCD"/>
    <w:rsid w:val="007D7D05"/>
    <w:rsid w:val="007D7F3F"/>
    <w:rsid w:val="007D7FC0"/>
    <w:rsid w:val="007E007A"/>
    <w:rsid w:val="007E00A1"/>
    <w:rsid w:val="007E011D"/>
    <w:rsid w:val="007E0222"/>
    <w:rsid w:val="007E024E"/>
    <w:rsid w:val="007E035F"/>
    <w:rsid w:val="007E0379"/>
    <w:rsid w:val="007E03A3"/>
    <w:rsid w:val="007E03A7"/>
    <w:rsid w:val="007E04BD"/>
    <w:rsid w:val="007E0569"/>
    <w:rsid w:val="007E056E"/>
    <w:rsid w:val="007E0593"/>
    <w:rsid w:val="007E0622"/>
    <w:rsid w:val="007E062C"/>
    <w:rsid w:val="007E06A2"/>
    <w:rsid w:val="007E06D7"/>
    <w:rsid w:val="007E06E3"/>
    <w:rsid w:val="007E0731"/>
    <w:rsid w:val="007E075A"/>
    <w:rsid w:val="007E0787"/>
    <w:rsid w:val="007E07BA"/>
    <w:rsid w:val="007E07EB"/>
    <w:rsid w:val="007E0823"/>
    <w:rsid w:val="007E086D"/>
    <w:rsid w:val="007E08C8"/>
    <w:rsid w:val="007E08DE"/>
    <w:rsid w:val="007E09B2"/>
    <w:rsid w:val="007E09C6"/>
    <w:rsid w:val="007E09CE"/>
    <w:rsid w:val="007E0A79"/>
    <w:rsid w:val="007E0AD7"/>
    <w:rsid w:val="007E0B6B"/>
    <w:rsid w:val="007E0BB8"/>
    <w:rsid w:val="007E0BBC"/>
    <w:rsid w:val="007E0C68"/>
    <w:rsid w:val="007E0C69"/>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98"/>
    <w:rsid w:val="007E179F"/>
    <w:rsid w:val="007E17DF"/>
    <w:rsid w:val="007E1818"/>
    <w:rsid w:val="007E188A"/>
    <w:rsid w:val="007E1904"/>
    <w:rsid w:val="007E193B"/>
    <w:rsid w:val="007E194C"/>
    <w:rsid w:val="007E1A87"/>
    <w:rsid w:val="007E1AA1"/>
    <w:rsid w:val="007E1B15"/>
    <w:rsid w:val="007E1B40"/>
    <w:rsid w:val="007E1C16"/>
    <w:rsid w:val="007E1C98"/>
    <w:rsid w:val="007E1CA5"/>
    <w:rsid w:val="007E1CDE"/>
    <w:rsid w:val="007E1CF2"/>
    <w:rsid w:val="007E1E00"/>
    <w:rsid w:val="007E1E1B"/>
    <w:rsid w:val="007E2020"/>
    <w:rsid w:val="007E2063"/>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D3"/>
    <w:rsid w:val="007E2751"/>
    <w:rsid w:val="007E27F7"/>
    <w:rsid w:val="007E2866"/>
    <w:rsid w:val="007E2878"/>
    <w:rsid w:val="007E28AB"/>
    <w:rsid w:val="007E28FE"/>
    <w:rsid w:val="007E2A1D"/>
    <w:rsid w:val="007E2A75"/>
    <w:rsid w:val="007E2C04"/>
    <w:rsid w:val="007E2C8C"/>
    <w:rsid w:val="007E2CD5"/>
    <w:rsid w:val="007E2D00"/>
    <w:rsid w:val="007E2D24"/>
    <w:rsid w:val="007E2D56"/>
    <w:rsid w:val="007E2E54"/>
    <w:rsid w:val="007E2E6C"/>
    <w:rsid w:val="007E2E9D"/>
    <w:rsid w:val="007E2EB6"/>
    <w:rsid w:val="007E2EB7"/>
    <w:rsid w:val="007E2FC4"/>
    <w:rsid w:val="007E2FE7"/>
    <w:rsid w:val="007E30D4"/>
    <w:rsid w:val="007E310C"/>
    <w:rsid w:val="007E3142"/>
    <w:rsid w:val="007E3210"/>
    <w:rsid w:val="007E321E"/>
    <w:rsid w:val="007E3386"/>
    <w:rsid w:val="007E33AD"/>
    <w:rsid w:val="007E33BB"/>
    <w:rsid w:val="007E3433"/>
    <w:rsid w:val="007E344D"/>
    <w:rsid w:val="007E354C"/>
    <w:rsid w:val="007E35B9"/>
    <w:rsid w:val="007E36E0"/>
    <w:rsid w:val="007E3721"/>
    <w:rsid w:val="007E37B7"/>
    <w:rsid w:val="007E3892"/>
    <w:rsid w:val="007E38DC"/>
    <w:rsid w:val="007E3989"/>
    <w:rsid w:val="007E3A6A"/>
    <w:rsid w:val="007E3A77"/>
    <w:rsid w:val="007E3B50"/>
    <w:rsid w:val="007E3B62"/>
    <w:rsid w:val="007E3B66"/>
    <w:rsid w:val="007E3BA0"/>
    <w:rsid w:val="007E3BB9"/>
    <w:rsid w:val="007E3C04"/>
    <w:rsid w:val="007E3C8C"/>
    <w:rsid w:val="007E3CB4"/>
    <w:rsid w:val="007E3F08"/>
    <w:rsid w:val="007E3F2A"/>
    <w:rsid w:val="007E3F37"/>
    <w:rsid w:val="007E3FE8"/>
    <w:rsid w:val="007E4004"/>
    <w:rsid w:val="007E4026"/>
    <w:rsid w:val="007E403C"/>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8D5"/>
    <w:rsid w:val="007E4958"/>
    <w:rsid w:val="007E49A4"/>
    <w:rsid w:val="007E4A61"/>
    <w:rsid w:val="007E4BB3"/>
    <w:rsid w:val="007E4BFC"/>
    <w:rsid w:val="007E4C2C"/>
    <w:rsid w:val="007E4C75"/>
    <w:rsid w:val="007E4C94"/>
    <w:rsid w:val="007E4DAA"/>
    <w:rsid w:val="007E4E86"/>
    <w:rsid w:val="007E4E90"/>
    <w:rsid w:val="007E4F33"/>
    <w:rsid w:val="007E4F67"/>
    <w:rsid w:val="007E4F81"/>
    <w:rsid w:val="007E4F9E"/>
    <w:rsid w:val="007E50F6"/>
    <w:rsid w:val="007E51C1"/>
    <w:rsid w:val="007E5208"/>
    <w:rsid w:val="007E5297"/>
    <w:rsid w:val="007E54AD"/>
    <w:rsid w:val="007E5595"/>
    <w:rsid w:val="007E55DE"/>
    <w:rsid w:val="007E565C"/>
    <w:rsid w:val="007E568B"/>
    <w:rsid w:val="007E5725"/>
    <w:rsid w:val="007E575F"/>
    <w:rsid w:val="007E577C"/>
    <w:rsid w:val="007E57F9"/>
    <w:rsid w:val="007E58AC"/>
    <w:rsid w:val="007E58EA"/>
    <w:rsid w:val="007E58F2"/>
    <w:rsid w:val="007E596B"/>
    <w:rsid w:val="007E5973"/>
    <w:rsid w:val="007E5A0C"/>
    <w:rsid w:val="007E5A72"/>
    <w:rsid w:val="007E5C00"/>
    <w:rsid w:val="007E5D70"/>
    <w:rsid w:val="007E5DBE"/>
    <w:rsid w:val="007E5DF0"/>
    <w:rsid w:val="007E5FDB"/>
    <w:rsid w:val="007E6031"/>
    <w:rsid w:val="007E60E2"/>
    <w:rsid w:val="007E6124"/>
    <w:rsid w:val="007E6261"/>
    <w:rsid w:val="007E62A1"/>
    <w:rsid w:val="007E62D9"/>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B"/>
    <w:rsid w:val="007E6BFD"/>
    <w:rsid w:val="007E6C65"/>
    <w:rsid w:val="007E6C92"/>
    <w:rsid w:val="007E6D0C"/>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92"/>
    <w:rsid w:val="007E72B5"/>
    <w:rsid w:val="007E72C2"/>
    <w:rsid w:val="007E7435"/>
    <w:rsid w:val="007E7450"/>
    <w:rsid w:val="007E7472"/>
    <w:rsid w:val="007E7480"/>
    <w:rsid w:val="007E74F2"/>
    <w:rsid w:val="007E7516"/>
    <w:rsid w:val="007E7537"/>
    <w:rsid w:val="007E75B8"/>
    <w:rsid w:val="007E76A6"/>
    <w:rsid w:val="007E76AA"/>
    <w:rsid w:val="007E76E8"/>
    <w:rsid w:val="007E771C"/>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62"/>
    <w:rsid w:val="007F00F0"/>
    <w:rsid w:val="007F012E"/>
    <w:rsid w:val="007F018C"/>
    <w:rsid w:val="007F01B6"/>
    <w:rsid w:val="007F01DA"/>
    <w:rsid w:val="007F01E9"/>
    <w:rsid w:val="007F0210"/>
    <w:rsid w:val="007F0291"/>
    <w:rsid w:val="007F02AF"/>
    <w:rsid w:val="007F0439"/>
    <w:rsid w:val="007F044B"/>
    <w:rsid w:val="007F0533"/>
    <w:rsid w:val="007F05E0"/>
    <w:rsid w:val="007F06E1"/>
    <w:rsid w:val="007F082D"/>
    <w:rsid w:val="007F0851"/>
    <w:rsid w:val="007F08AD"/>
    <w:rsid w:val="007F0926"/>
    <w:rsid w:val="007F0941"/>
    <w:rsid w:val="007F095C"/>
    <w:rsid w:val="007F09AD"/>
    <w:rsid w:val="007F09D3"/>
    <w:rsid w:val="007F0A38"/>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E"/>
    <w:rsid w:val="007F1125"/>
    <w:rsid w:val="007F1148"/>
    <w:rsid w:val="007F1193"/>
    <w:rsid w:val="007F11C9"/>
    <w:rsid w:val="007F128C"/>
    <w:rsid w:val="007F1292"/>
    <w:rsid w:val="007F133B"/>
    <w:rsid w:val="007F1439"/>
    <w:rsid w:val="007F1549"/>
    <w:rsid w:val="007F166B"/>
    <w:rsid w:val="007F17A7"/>
    <w:rsid w:val="007F189C"/>
    <w:rsid w:val="007F193E"/>
    <w:rsid w:val="007F1953"/>
    <w:rsid w:val="007F1980"/>
    <w:rsid w:val="007F19B2"/>
    <w:rsid w:val="007F1BA5"/>
    <w:rsid w:val="007F1BAE"/>
    <w:rsid w:val="007F1BF9"/>
    <w:rsid w:val="007F1C14"/>
    <w:rsid w:val="007F1C58"/>
    <w:rsid w:val="007F1C8E"/>
    <w:rsid w:val="007F1CA5"/>
    <w:rsid w:val="007F1CE9"/>
    <w:rsid w:val="007F1DE1"/>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75"/>
    <w:rsid w:val="007F28C4"/>
    <w:rsid w:val="007F29CA"/>
    <w:rsid w:val="007F2A14"/>
    <w:rsid w:val="007F2A22"/>
    <w:rsid w:val="007F2A94"/>
    <w:rsid w:val="007F2AB8"/>
    <w:rsid w:val="007F2B99"/>
    <w:rsid w:val="007F2BBA"/>
    <w:rsid w:val="007F2BE7"/>
    <w:rsid w:val="007F2BEE"/>
    <w:rsid w:val="007F2C75"/>
    <w:rsid w:val="007F2D10"/>
    <w:rsid w:val="007F2D11"/>
    <w:rsid w:val="007F2E16"/>
    <w:rsid w:val="007F2E92"/>
    <w:rsid w:val="007F2F53"/>
    <w:rsid w:val="007F3011"/>
    <w:rsid w:val="007F3043"/>
    <w:rsid w:val="007F3062"/>
    <w:rsid w:val="007F307C"/>
    <w:rsid w:val="007F30AD"/>
    <w:rsid w:val="007F30ED"/>
    <w:rsid w:val="007F3151"/>
    <w:rsid w:val="007F31E1"/>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3C"/>
    <w:rsid w:val="007F4351"/>
    <w:rsid w:val="007F43D6"/>
    <w:rsid w:val="007F4429"/>
    <w:rsid w:val="007F4460"/>
    <w:rsid w:val="007F4519"/>
    <w:rsid w:val="007F4575"/>
    <w:rsid w:val="007F462A"/>
    <w:rsid w:val="007F46DF"/>
    <w:rsid w:val="007F486F"/>
    <w:rsid w:val="007F48AA"/>
    <w:rsid w:val="007F48B4"/>
    <w:rsid w:val="007F4AFA"/>
    <w:rsid w:val="007F4BA9"/>
    <w:rsid w:val="007F4BD9"/>
    <w:rsid w:val="007F4BF0"/>
    <w:rsid w:val="007F4C32"/>
    <w:rsid w:val="007F4CC8"/>
    <w:rsid w:val="007F4D29"/>
    <w:rsid w:val="007F4D7C"/>
    <w:rsid w:val="007F4E1E"/>
    <w:rsid w:val="007F4F36"/>
    <w:rsid w:val="007F4F7C"/>
    <w:rsid w:val="007F504F"/>
    <w:rsid w:val="007F519E"/>
    <w:rsid w:val="007F5247"/>
    <w:rsid w:val="007F5361"/>
    <w:rsid w:val="007F53F9"/>
    <w:rsid w:val="007F546C"/>
    <w:rsid w:val="007F54B6"/>
    <w:rsid w:val="007F54D7"/>
    <w:rsid w:val="007F551B"/>
    <w:rsid w:val="007F5548"/>
    <w:rsid w:val="007F5739"/>
    <w:rsid w:val="007F573F"/>
    <w:rsid w:val="007F578C"/>
    <w:rsid w:val="007F5965"/>
    <w:rsid w:val="007F5A25"/>
    <w:rsid w:val="007F5C16"/>
    <w:rsid w:val="007F5C32"/>
    <w:rsid w:val="007F5CD7"/>
    <w:rsid w:val="007F5CEB"/>
    <w:rsid w:val="007F5D66"/>
    <w:rsid w:val="007F5DEC"/>
    <w:rsid w:val="007F5E1D"/>
    <w:rsid w:val="007F5F2A"/>
    <w:rsid w:val="007F5F89"/>
    <w:rsid w:val="007F601D"/>
    <w:rsid w:val="007F6027"/>
    <w:rsid w:val="007F60A3"/>
    <w:rsid w:val="007F60A8"/>
    <w:rsid w:val="007F60EC"/>
    <w:rsid w:val="007F60F3"/>
    <w:rsid w:val="007F611E"/>
    <w:rsid w:val="007F61BA"/>
    <w:rsid w:val="007F632C"/>
    <w:rsid w:val="007F6396"/>
    <w:rsid w:val="007F63F3"/>
    <w:rsid w:val="007F63F5"/>
    <w:rsid w:val="007F641D"/>
    <w:rsid w:val="007F645B"/>
    <w:rsid w:val="007F648A"/>
    <w:rsid w:val="007F64E4"/>
    <w:rsid w:val="007F64F8"/>
    <w:rsid w:val="007F65A6"/>
    <w:rsid w:val="007F65BB"/>
    <w:rsid w:val="007F667D"/>
    <w:rsid w:val="007F66AC"/>
    <w:rsid w:val="007F66C3"/>
    <w:rsid w:val="007F6709"/>
    <w:rsid w:val="007F6733"/>
    <w:rsid w:val="007F6758"/>
    <w:rsid w:val="007F681F"/>
    <w:rsid w:val="007F6823"/>
    <w:rsid w:val="007F6876"/>
    <w:rsid w:val="007F6887"/>
    <w:rsid w:val="007F6986"/>
    <w:rsid w:val="007F69CF"/>
    <w:rsid w:val="007F6A8D"/>
    <w:rsid w:val="007F6AA3"/>
    <w:rsid w:val="007F6AD4"/>
    <w:rsid w:val="007F6B9F"/>
    <w:rsid w:val="007F6CAB"/>
    <w:rsid w:val="007F6D15"/>
    <w:rsid w:val="007F6D73"/>
    <w:rsid w:val="007F6F2A"/>
    <w:rsid w:val="007F6F6E"/>
    <w:rsid w:val="007F6F8E"/>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C2D"/>
    <w:rsid w:val="007F7C64"/>
    <w:rsid w:val="007F7C9D"/>
    <w:rsid w:val="007F7D06"/>
    <w:rsid w:val="007F7EB8"/>
    <w:rsid w:val="007F7ED6"/>
    <w:rsid w:val="007F7EEA"/>
    <w:rsid w:val="007F7F14"/>
    <w:rsid w:val="007F7F5A"/>
    <w:rsid w:val="007F7FBC"/>
    <w:rsid w:val="007F7FD7"/>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B8"/>
    <w:rsid w:val="008005D6"/>
    <w:rsid w:val="00800677"/>
    <w:rsid w:val="00800758"/>
    <w:rsid w:val="00800768"/>
    <w:rsid w:val="0080077A"/>
    <w:rsid w:val="00800799"/>
    <w:rsid w:val="00800930"/>
    <w:rsid w:val="008009FF"/>
    <w:rsid w:val="00800A0F"/>
    <w:rsid w:val="00800A60"/>
    <w:rsid w:val="00800A61"/>
    <w:rsid w:val="00800AAD"/>
    <w:rsid w:val="00800B70"/>
    <w:rsid w:val="00800C4C"/>
    <w:rsid w:val="00800D6A"/>
    <w:rsid w:val="00800EE5"/>
    <w:rsid w:val="00800F01"/>
    <w:rsid w:val="00800F14"/>
    <w:rsid w:val="00800F61"/>
    <w:rsid w:val="00800F7F"/>
    <w:rsid w:val="00800F95"/>
    <w:rsid w:val="0080107D"/>
    <w:rsid w:val="00801150"/>
    <w:rsid w:val="00801216"/>
    <w:rsid w:val="00801226"/>
    <w:rsid w:val="00801231"/>
    <w:rsid w:val="00801241"/>
    <w:rsid w:val="0080127E"/>
    <w:rsid w:val="008012ED"/>
    <w:rsid w:val="008013DE"/>
    <w:rsid w:val="00801415"/>
    <w:rsid w:val="0080142D"/>
    <w:rsid w:val="00801448"/>
    <w:rsid w:val="0080144D"/>
    <w:rsid w:val="00801451"/>
    <w:rsid w:val="00801496"/>
    <w:rsid w:val="008014DB"/>
    <w:rsid w:val="008014E4"/>
    <w:rsid w:val="008014EF"/>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73"/>
    <w:rsid w:val="008027A7"/>
    <w:rsid w:val="008027C1"/>
    <w:rsid w:val="008027DE"/>
    <w:rsid w:val="008027EC"/>
    <w:rsid w:val="008027F9"/>
    <w:rsid w:val="008028D3"/>
    <w:rsid w:val="0080291D"/>
    <w:rsid w:val="008029B9"/>
    <w:rsid w:val="00802A25"/>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CA"/>
    <w:rsid w:val="0080361B"/>
    <w:rsid w:val="008036A0"/>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404A"/>
    <w:rsid w:val="00804088"/>
    <w:rsid w:val="0080408C"/>
    <w:rsid w:val="008040FA"/>
    <w:rsid w:val="00804105"/>
    <w:rsid w:val="00804142"/>
    <w:rsid w:val="00804149"/>
    <w:rsid w:val="00804208"/>
    <w:rsid w:val="008042AA"/>
    <w:rsid w:val="00804322"/>
    <w:rsid w:val="00804383"/>
    <w:rsid w:val="0080440C"/>
    <w:rsid w:val="0080442E"/>
    <w:rsid w:val="00804566"/>
    <w:rsid w:val="0080460A"/>
    <w:rsid w:val="008047B4"/>
    <w:rsid w:val="00804854"/>
    <w:rsid w:val="008049E4"/>
    <w:rsid w:val="00804A3F"/>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91"/>
    <w:rsid w:val="00804EEB"/>
    <w:rsid w:val="00804EFA"/>
    <w:rsid w:val="00804FBB"/>
    <w:rsid w:val="0080502C"/>
    <w:rsid w:val="00805075"/>
    <w:rsid w:val="008050BD"/>
    <w:rsid w:val="008051BA"/>
    <w:rsid w:val="00805218"/>
    <w:rsid w:val="0080521B"/>
    <w:rsid w:val="008052AC"/>
    <w:rsid w:val="008052D3"/>
    <w:rsid w:val="008052EE"/>
    <w:rsid w:val="008053AC"/>
    <w:rsid w:val="008053E8"/>
    <w:rsid w:val="00805446"/>
    <w:rsid w:val="00805450"/>
    <w:rsid w:val="0080547C"/>
    <w:rsid w:val="00805480"/>
    <w:rsid w:val="008055B0"/>
    <w:rsid w:val="00805673"/>
    <w:rsid w:val="008056FE"/>
    <w:rsid w:val="00805752"/>
    <w:rsid w:val="0080576D"/>
    <w:rsid w:val="008057A7"/>
    <w:rsid w:val="0080581B"/>
    <w:rsid w:val="00805856"/>
    <w:rsid w:val="00805889"/>
    <w:rsid w:val="00805974"/>
    <w:rsid w:val="008059E5"/>
    <w:rsid w:val="00805A90"/>
    <w:rsid w:val="00805B4A"/>
    <w:rsid w:val="00805B57"/>
    <w:rsid w:val="00805BA5"/>
    <w:rsid w:val="00805BEC"/>
    <w:rsid w:val="00805BF6"/>
    <w:rsid w:val="00805C83"/>
    <w:rsid w:val="00805CCB"/>
    <w:rsid w:val="00805CCD"/>
    <w:rsid w:val="00805CD0"/>
    <w:rsid w:val="00805D07"/>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641"/>
    <w:rsid w:val="00806726"/>
    <w:rsid w:val="008067A6"/>
    <w:rsid w:val="008067B0"/>
    <w:rsid w:val="008067D4"/>
    <w:rsid w:val="008067F4"/>
    <w:rsid w:val="00806834"/>
    <w:rsid w:val="00806899"/>
    <w:rsid w:val="00806957"/>
    <w:rsid w:val="008069B3"/>
    <w:rsid w:val="00806B11"/>
    <w:rsid w:val="00806C42"/>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51"/>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82"/>
    <w:rsid w:val="00807BD3"/>
    <w:rsid w:val="00807C05"/>
    <w:rsid w:val="00807CE9"/>
    <w:rsid w:val="00807E1A"/>
    <w:rsid w:val="00807E38"/>
    <w:rsid w:val="00807F1B"/>
    <w:rsid w:val="00807F7E"/>
    <w:rsid w:val="0081007D"/>
    <w:rsid w:val="00810094"/>
    <w:rsid w:val="008100AD"/>
    <w:rsid w:val="008100E6"/>
    <w:rsid w:val="00810187"/>
    <w:rsid w:val="00810199"/>
    <w:rsid w:val="008101A2"/>
    <w:rsid w:val="008101B3"/>
    <w:rsid w:val="00810203"/>
    <w:rsid w:val="0081020E"/>
    <w:rsid w:val="00810213"/>
    <w:rsid w:val="0081034E"/>
    <w:rsid w:val="008103CD"/>
    <w:rsid w:val="00810411"/>
    <w:rsid w:val="008104A1"/>
    <w:rsid w:val="008104E0"/>
    <w:rsid w:val="0081053C"/>
    <w:rsid w:val="00810690"/>
    <w:rsid w:val="008106D1"/>
    <w:rsid w:val="008107A5"/>
    <w:rsid w:val="00810859"/>
    <w:rsid w:val="008108BD"/>
    <w:rsid w:val="00810900"/>
    <w:rsid w:val="0081095C"/>
    <w:rsid w:val="008109E5"/>
    <w:rsid w:val="00810A13"/>
    <w:rsid w:val="00810A23"/>
    <w:rsid w:val="00810AD6"/>
    <w:rsid w:val="00810AFB"/>
    <w:rsid w:val="00810B84"/>
    <w:rsid w:val="00810B8A"/>
    <w:rsid w:val="00810C0B"/>
    <w:rsid w:val="00810C13"/>
    <w:rsid w:val="00810C5E"/>
    <w:rsid w:val="00810D3B"/>
    <w:rsid w:val="00810DAC"/>
    <w:rsid w:val="00810E3E"/>
    <w:rsid w:val="00810E8D"/>
    <w:rsid w:val="00810F09"/>
    <w:rsid w:val="00810F82"/>
    <w:rsid w:val="00810FD6"/>
    <w:rsid w:val="0081106C"/>
    <w:rsid w:val="008110AE"/>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C5"/>
    <w:rsid w:val="008116FC"/>
    <w:rsid w:val="008117ED"/>
    <w:rsid w:val="00811817"/>
    <w:rsid w:val="00811890"/>
    <w:rsid w:val="00811911"/>
    <w:rsid w:val="00811972"/>
    <w:rsid w:val="00811A0F"/>
    <w:rsid w:val="00811A7D"/>
    <w:rsid w:val="00811AAE"/>
    <w:rsid w:val="00811ADD"/>
    <w:rsid w:val="00811AF9"/>
    <w:rsid w:val="00811B0D"/>
    <w:rsid w:val="00811B7B"/>
    <w:rsid w:val="00811B95"/>
    <w:rsid w:val="00811BA4"/>
    <w:rsid w:val="00811C8B"/>
    <w:rsid w:val="00811CC0"/>
    <w:rsid w:val="00811D72"/>
    <w:rsid w:val="00811DF1"/>
    <w:rsid w:val="00811E00"/>
    <w:rsid w:val="00811E09"/>
    <w:rsid w:val="00811E63"/>
    <w:rsid w:val="00811E6D"/>
    <w:rsid w:val="00811E87"/>
    <w:rsid w:val="00811EE7"/>
    <w:rsid w:val="00811EF9"/>
    <w:rsid w:val="00811F16"/>
    <w:rsid w:val="00811FAA"/>
    <w:rsid w:val="00811FD2"/>
    <w:rsid w:val="00811FFB"/>
    <w:rsid w:val="0081200F"/>
    <w:rsid w:val="00812030"/>
    <w:rsid w:val="00812042"/>
    <w:rsid w:val="0081205D"/>
    <w:rsid w:val="0081221D"/>
    <w:rsid w:val="008122E9"/>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16"/>
    <w:rsid w:val="00812C26"/>
    <w:rsid w:val="00812C49"/>
    <w:rsid w:val="00812C69"/>
    <w:rsid w:val="00812C9E"/>
    <w:rsid w:val="00812E80"/>
    <w:rsid w:val="00812EA6"/>
    <w:rsid w:val="00812F37"/>
    <w:rsid w:val="00812F6D"/>
    <w:rsid w:val="00812F88"/>
    <w:rsid w:val="00813138"/>
    <w:rsid w:val="008131FE"/>
    <w:rsid w:val="0081320B"/>
    <w:rsid w:val="008132F3"/>
    <w:rsid w:val="00813309"/>
    <w:rsid w:val="008133E9"/>
    <w:rsid w:val="0081342D"/>
    <w:rsid w:val="0081351B"/>
    <w:rsid w:val="0081351D"/>
    <w:rsid w:val="00813705"/>
    <w:rsid w:val="0081371B"/>
    <w:rsid w:val="0081376A"/>
    <w:rsid w:val="0081377B"/>
    <w:rsid w:val="00813823"/>
    <w:rsid w:val="00813878"/>
    <w:rsid w:val="00813993"/>
    <w:rsid w:val="00813A08"/>
    <w:rsid w:val="00813A22"/>
    <w:rsid w:val="00813AF5"/>
    <w:rsid w:val="00813AFD"/>
    <w:rsid w:val="00813B06"/>
    <w:rsid w:val="00813BC1"/>
    <w:rsid w:val="00813C93"/>
    <w:rsid w:val="00813DA0"/>
    <w:rsid w:val="00813E51"/>
    <w:rsid w:val="00813E89"/>
    <w:rsid w:val="00813F49"/>
    <w:rsid w:val="0081409C"/>
    <w:rsid w:val="008140F2"/>
    <w:rsid w:val="0081412A"/>
    <w:rsid w:val="00814160"/>
    <w:rsid w:val="0081419E"/>
    <w:rsid w:val="008141AD"/>
    <w:rsid w:val="008141E3"/>
    <w:rsid w:val="00814212"/>
    <w:rsid w:val="00814276"/>
    <w:rsid w:val="00814278"/>
    <w:rsid w:val="0081427F"/>
    <w:rsid w:val="008142E3"/>
    <w:rsid w:val="00814341"/>
    <w:rsid w:val="00814426"/>
    <w:rsid w:val="00814480"/>
    <w:rsid w:val="008144F9"/>
    <w:rsid w:val="008145ED"/>
    <w:rsid w:val="0081467E"/>
    <w:rsid w:val="008146B9"/>
    <w:rsid w:val="0081473D"/>
    <w:rsid w:val="00814798"/>
    <w:rsid w:val="008147F5"/>
    <w:rsid w:val="00814802"/>
    <w:rsid w:val="00814822"/>
    <w:rsid w:val="00814847"/>
    <w:rsid w:val="00814927"/>
    <w:rsid w:val="00814931"/>
    <w:rsid w:val="00814A2F"/>
    <w:rsid w:val="00814A31"/>
    <w:rsid w:val="00814ACA"/>
    <w:rsid w:val="00814B11"/>
    <w:rsid w:val="00814BCE"/>
    <w:rsid w:val="00814C5D"/>
    <w:rsid w:val="00814CB9"/>
    <w:rsid w:val="00814CC6"/>
    <w:rsid w:val="00814E03"/>
    <w:rsid w:val="00814E4D"/>
    <w:rsid w:val="00814F6C"/>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5D0"/>
    <w:rsid w:val="0081575C"/>
    <w:rsid w:val="008157EC"/>
    <w:rsid w:val="00815872"/>
    <w:rsid w:val="00815897"/>
    <w:rsid w:val="008158D2"/>
    <w:rsid w:val="008158EA"/>
    <w:rsid w:val="00815929"/>
    <w:rsid w:val="0081595D"/>
    <w:rsid w:val="008159A1"/>
    <w:rsid w:val="00815B19"/>
    <w:rsid w:val="00815B1A"/>
    <w:rsid w:val="00815B1F"/>
    <w:rsid w:val="00815B20"/>
    <w:rsid w:val="00815B75"/>
    <w:rsid w:val="00815C43"/>
    <w:rsid w:val="00815C62"/>
    <w:rsid w:val="00815D79"/>
    <w:rsid w:val="00815E2F"/>
    <w:rsid w:val="00815E6C"/>
    <w:rsid w:val="00815EA5"/>
    <w:rsid w:val="00815EC5"/>
    <w:rsid w:val="00815F20"/>
    <w:rsid w:val="00815F55"/>
    <w:rsid w:val="00815F5A"/>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B6"/>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FE5"/>
    <w:rsid w:val="0081710A"/>
    <w:rsid w:val="00817146"/>
    <w:rsid w:val="008171A5"/>
    <w:rsid w:val="008171CE"/>
    <w:rsid w:val="00817245"/>
    <w:rsid w:val="008172AA"/>
    <w:rsid w:val="00817319"/>
    <w:rsid w:val="00817333"/>
    <w:rsid w:val="00817352"/>
    <w:rsid w:val="008174E3"/>
    <w:rsid w:val="0081750F"/>
    <w:rsid w:val="008175F7"/>
    <w:rsid w:val="008176D4"/>
    <w:rsid w:val="00817740"/>
    <w:rsid w:val="0081778B"/>
    <w:rsid w:val="00817963"/>
    <w:rsid w:val="0081796E"/>
    <w:rsid w:val="008179BB"/>
    <w:rsid w:val="00817A02"/>
    <w:rsid w:val="00817A60"/>
    <w:rsid w:val="00817A80"/>
    <w:rsid w:val="00817A96"/>
    <w:rsid w:val="00817AAC"/>
    <w:rsid w:val="00817C77"/>
    <w:rsid w:val="00817CE8"/>
    <w:rsid w:val="00817D72"/>
    <w:rsid w:val="00817E30"/>
    <w:rsid w:val="00817E79"/>
    <w:rsid w:val="00817EA4"/>
    <w:rsid w:val="00817F7D"/>
    <w:rsid w:val="00820021"/>
    <w:rsid w:val="008200D4"/>
    <w:rsid w:val="008200D9"/>
    <w:rsid w:val="008200FE"/>
    <w:rsid w:val="008202F7"/>
    <w:rsid w:val="00820345"/>
    <w:rsid w:val="00820380"/>
    <w:rsid w:val="008203EE"/>
    <w:rsid w:val="00820471"/>
    <w:rsid w:val="008204A1"/>
    <w:rsid w:val="008204BB"/>
    <w:rsid w:val="00820546"/>
    <w:rsid w:val="008206A6"/>
    <w:rsid w:val="008208B9"/>
    <w:rsid w:val="00820931"/>
    <w:rsid w:val="00820997"/>
    <w:rsid w:val="0082099F"/>
    <w:rsid w:val="008209C2"/>
    <w:rsid w:val="008209E7"/>
    <w:rsid w:val="008209F7"/>
    <w:rsid w:val="00820A4F"/>
    <w:rsid w:val="00820B11"/>
    <w:rsid w:val="00820B38"/>
    <w:rsid w:val="00820C19"/>
    <w:rsid w:val="00820C9E"/>
    <w:rsid w:val="00820D30"/>
    <w:rsid w:val="00820D33"/>
    <w:rsid w:val="00820D54"/>
    <w:rsid w:val="00820DB6"/>
    <w:rsid w:val="00820DD0"/>
    <w:rsid w:val="00820E5F"/>
    <w:rsid w:val="00821033"/>
    <w:rsid w:val="00821062"/>
    <w:rsid w:val="008210E3"/>
    <w:rsid w:val="008210FD"/>
    <w:rsid w:val="008211A2"/>
    <w:rsid w:val="008211AA"/>
    <w:rsid w:val="008212A4"/>
    <w:rsid w:val="0082132C"/>
    <w:rsid w:val="008213E6"/>
    <w:rsid w:val="00821405"/>
    <w:rsid w:val="00821508"/>
    <w:rsid w:val="0082150F"/>
    <w:rsid w:val="00821568"/>
    <w:rsid w:val="008215B7"/>
    <w:rsid w:val="008215FA"/>
    <w:rsid w:val="00821607"/>
    <w:rsid w:val="00821639"/>
    <w:rsid w:val="00821695"/>
    <w:rsid w:val="00821760"/>
    <w:rsid w:val="00821876"/>
    <w:rsid w:val="008218EB"/>
    <w:rsid w:val="0082199B"/>
    <w:rsid w:val="00821A64"/>
    <w:rsid w:val="00821A94"/>
    <w:rsid w:val="00821AD7"/>
    <w:rsid w:val="00821B5D"/>
    <w:rsid w:val="00821BB1"/>
    <w:rsid w:val="00821D92"/>
    <w:rsid w:val="00821DCC"/>
    <w:rsid w:val="00821E13"/>
    <w:rsid w:val="00821E17"/>
    <w:rsid w:val="00821E82"/>
    <w:rsid w:val="00821EB6"/>
    <w:rsid w:val="00821EBA"/>
    <w:rsid w:val="00821ED2"/>
    <w:rsid w:val="00821F2C"/>
    <w:rsid w:val="00821FCE"/>
    <w:rsid w:val="00821FD8"/>
    <w:rsid w:val="00822032"/>
    <w:rsid w:val="008220DD"/>
    <w:rsid w:val="008220ED"/>
    <w:rsid w:val="00822170"/>
    <w:rsid w:val="008221D7"/>
    <w:rsid w:val="00822292"/>
    <w:rsid w:val="008222B2"/>
    <w:rsid w:val="0082231E"/>
    <w:rsid w:val="00822323"/>
    <w:rsid w:val="00822363"/>
    <w:rsid w:val="00822396"/>
    <w:rsid w:val="008224DB"/>
    <w:rsid w:val="008224FF"/>
    <w:rsid w:val="00822517"/>
    <w:rsid w:val="00822540"/>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BD6"/>
    <w:rsid w:val="00822C0B"/>
    <w:rsid w:val="00822C2C"/>
    <w:rsid w:val="00822CBE"/>
    <w:rsid w:val="00822D5F"/>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2D1"/>
    <w:rsid w:val="00823303"/>
    <w:rsid w:val="0082330B"/>
    <w:rsid w:val="00823328"/>
    <w:rsid w:val="00823332"/>
    <w:rsid w:val="00823483"/>
    <w:rsid w:val="008234B8"/>
    <w:rsid w:val="00823578"/>
    <w:rsid w:val="0082366E"/>
    <w:rsid w:val="008236A1"/>
    <w:rsid w:val="0082389C"/>
    <w:rsid w:val="008238BC"/>
    <w:rsid w:val="008238C3"/>
    <w:rsid w:val="00823912"/>
    <w:rsid w:val="00823974"/>
    <w:rsid w:val="008239C0"/>
    <w:rsid w:val="00823A26"/>
    <w:rsid w:val="00823B27"/>
    <w:rsid w:val="00823B4D"/>
    <w:rsid w:val="00823BD8"/>
    <w:rsid w:val="00823C8D"/>
    <w:rsid w:val="00823D87"/>
    <w:rsid w:val="00823DAB"/>
    <w:rsid w:val="00823E12"/>
    <w:rsid w:val="00823FBF"/>
    <w:rsid w:val="008240C8"/>
    <w:rsid w:val="008240DB"/>
    <w:rsid w:val="008240E2"/>
    <w:rsid w:val="0082410D"/>
    <w:rsid w:val="008241D9"/>
    <w:rsid w:val="008241E1"/>
    <w:rsid w:val="00824228"/>
    <w:rsid w:val="008242A1"/>
    <w:rsid w:val="00824382"/>
    <w:rsid w:val="0082438B"/>
    <w:rsid w:val="008244A7"/>
    <w:rsid w:val="0082459F"/>
    <w:rsid w:val="008247BD"/>
    <w:rsid w:val="00824808"/>
    <w:rsid w:val="0082481D"/>
    <w:rsid w:val="008248FA"/>
    <w:rsid w:val="00824903"/>
    <w:rsid w:val="00824941"/>
    <w:rsid w:val="00824967"/>
    <w:rsid w:val="00824974"/>
    <w:rsid w:val="008249AA"/>
    <w:rsid w:val="00824A02"/>
    <w:rsid w:val="00824A41"/>
    <w:rsid w:val="00824AA6"/>
    <w:rsid w:val="00824AFC"/>
    <w:rsid w:val="00824B1C"/>
    <w:rsid w:val="00824B21"/>
    <w:rsid w:val="00824C2C"/>
    <w:rsid w:val="00824CC8"/>
    <w:rsid w:val="00824E09"/>
    <w:rsid w:val="00824E5A"/>
    <w:rsid w:val="00824E79"/>
    <w:rsid w:val="00824EE0"/>
    <w:rsid w:val="00824EF8"/>
    <w:rsid w:val="00824F36"/>
    <w:rsid w:val="00824F83"/>
    <w:rsid w:val="00824FA7"/>
    <w:rsid w:val="00824FED"/>
    <w:rsid w:val="00824FEF"/>
    <w:rsid w:val="008250C9"/>
    <w:rsid w:val="00825180"/>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93B"/>
    <w:rsid w:val="008259B7"/>
    <w:rsid w:val="00825A79"/>
    <w:rsid w:val="00825B2E"/>
    <w:rsid w:val="00825BB7"/>
    <w:rsid w:val="00825BEC"/>
    <w:rsid w:val="00825C07"/>
    <w:rsid w:val="00825CEB"/>
    <w:rsid w:val="00825D0E"/>
    <w:rsid w:val="00825D2F"/>
    <w:rsid w:val="00825D3F"/>
    <w:rsid w:val="00825DB0"/>
    <w:rsid w:val="00825DB8"/>
    <w:rsid w:val="00825DF6"/>
    <w:rsid w:val="00825E16"/>
    <w:rsid w:val="00825E3B"/>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47A"/>
    <w:rsid w:val="00826498"/>
    <w:rsid w:val="00826511"/>
    <w:rsid w:val="0082655D"/>
    <w:rsid w:val="0082663F"/>
    <w:rsid w:val="008266F8"/>
    <w:rsid w:val="008269A2"/>
    <w:rsid w:val="008269AB"/>
    <w:rsid w:val="00826A5C"/>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173"/>
    <w:rsid w:val="008271A0"/>
    <w:rsid w:val="008271CD"/>
    <w:rsid w:val="00827363"/>
    <w:rsid w:val="008273F9"/>
    <w:rsid w:val="00827431"/>
    <w:rsid w:val="008274B0"/>
    <w:rsid w:val="0082751F"/>
    <w:rsid w:val="00827558"/>
    <w:rsid w:val="00827600"/>
    <w:rsid w:val="008276D4"/>
    <w:rsid w:val="008276E4"/>
    <w:rsid w:val="0082772D"/>
    <w:rsid w:val="00827730"/>
    <w:rsid w:val="008277BE"/>
    <w:rsid w:val="0082786B"/>
    <w:rsid w:val="008278FC"/>
    <w:rsid w:val="00827937"/>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3D"/>
    <w:rsid w:val="00830368"/>
    <w:rsid w:val="00830373"/>
    <w:rsid w:val="0083037C"/>
    <w:rsid w:val="00830394"/>
    <w:rsid w:val="008303B0"/>
    <w:rsid w:val="0083042A"/>
    <w:rsid w:val="00830436"/>
    <w:rsid w:val="0083055A"/>
    <w:rsid w:val="00830588"/>
    <w:rsid w:val="0083059F"/>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AA"/>
    <w:rsid w:val="008310EE"/>
    <w:rsid w:val="00831134"/>
    <w:rsid w:val="0083117A"/>
    <w:rsid w:val="00831277"/>
    <w:rsid w:val="008312DE"/>
    <w:rsid w:val="00831341"/>
    <w:rsid w:val="0083138D"/>
    <w:rsid w:val="00831426"/>
    <w:rsid w:val="00831451"/>
    <w:rsid w:val="008315F8"/>
    <w:rsid w:val="00831602"/>
    <w:rsid w:val="008316D3"/>
    <w:rsid w:val="008317E9"/>
    <w:rsid w:val="00831884"/>
    <w:rsid w:val="0083189E"/>
    <w:rsid w:val="008318AD"/>
    <w:rsid w:val="0083198A"/>
    <w:rsid w:val="00831999"/>
    <w:rsid w:val="008319CB"/>
    <w:rsid w:val="00831A04"/>
    <w:rsid w:val="00831BA4"/>
    <w:rsid w:val="00831BD7"/>
    <w:rsid w:val="00831C0B"/>
    <w:rsid w:val="00831CA7"/>
    <w:rsid w:val="00831D46"/>
    <w:rsid w:val="00831DAA"/>
    <w:rsid w:val="00831DD9"/>
    <w:rsid w:val="00831E38"/>
    <w:rsid w:val="00831E39"/>
    <w:rsid w:val="00831F99"/>
    <w:rsid w:val="00832027"/>
    <w:rsid w:val="0083207D"/>
    <w:rsid w:val="0083208E"/>
    <w:rsid w:val="008320BF"/>
    <w:rsid w:val="00832198"/>
    <w:rsid w:val="008321C3"/>
    <w:rsid w:val="00832307"/>
    <w:rsid w:val="008324DB"/>
    <w:rsid w:val="00832544"/>
    <w:rsid w:val="00832549"/>
    <w:rsid w:val="00832601"/>
    <w:rsid w:val="00832705"/>
    <w:rsid w:val="008327D6"/>
    <w:rsid w:val="00832816"/>
    <w:rsid w:val="00832838"/>
    <w:rsid w:val="0083285B"/>
    <w:rsid w:val="0083286D"/>
    <w:rsid w:val="00832A28"/>
    <w:rsid w:val="00832A42"/>
    <w:rsid w:val="00832A5B"/>
    <w:rsid w:val="00832A89"/>
    <w:rsid w:val="00832AF9"/>
    <w:rsid w:val="00832AFC"/>
    <w:rsid w:val="00832B19"/>
    <w:rsid w:val="00832B26"/>
    <w:rsid w:val="00832D07"/>
    <w:rsid w:val="00832D23"/>
    <w:rsid w:val="00832D6E"/>
    <w:rsid w:val="00832D77"/>
    <w:rsid w:val="00832DC6"/>
    <w:rsid w:val="00832E07"/>
    <w:rsid w:val="00832EB5"/>
    <w:rsid w:val="00832EB7"/>
    <w:rsid w:val="00832EED"/>
    <w:rsid w:val="00832F5C"/>
    <w:rsid w:val="00832FD4"/>
    <w:rsid w:val="0083303E"/>
    <w:rsid w:val="008330A9"/>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6"/>
    <w:rsid w:val="008335DB"/>
    <w:rsid w:val="00833606"/>
    <w:rsid w:val="00833610"/>
    <w:rsid w:val="008336BE"/>
    <w:rsid w:val="008336CD"/>
    <w:rsid w:val="008336FC"/>
    <w:rsid w:val="008337E0"/>
    <w:rsid w:val="00833886"/>
    <w:rsid w:val="008339A1"/>
    <w:rsid w:val="008339EE"/>
    <w:rsid w:val="00833A05"/>
    <w:rsid w:val="00833BE2"/>
    <w:rsid w:val="00833D29"/>
    <w:rsid w:val="00833E35"/>
    <w:rsid w:val="00833E49"/>
    <w:rsid w:val="00833EDC"/>
    <w:rsid w:val="00834078"/>
    <w:rsid w:val="00834095"/>
    <w:rsid w:val="0083412A"/>
    <w:rsid w:val="008341A4"/>
    <w:rsid w:val="008341CA"/>
    <w:rsid w:val="0083426B"/>
    <w:rsid w:val="00834335"/>
    <w:rsid w:val="00834336"/>
    <w:rsid w:val="008343BA"/>
    <w:rsid w:val="00834425"/>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A0F"/>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129"/>
    <w:rsid w:val="0083512B"/>
    <w:rsid w:val="008351B9"/>
    <w:rsid w:val="0083525E"/>
    <w:rsid w:val="00835337"/>
    <w:rsid w:val="008353C5"/>
    <w:rsid w:val="008353FD"/>
    <w:rsid w:val="00835487"/>
    <w:rsid w:val="008354C5"/>
    <w:rsid w:val="008354E7"/>
    <w:rsid w:val="0083553F"/>
    <w:rsid w:val="00835593"/>
    <w:rsid w:val="008355BD"/>
    <w:rsid w:val="008355F6"/>
    <w:rsid w:val="00835678"/>
    <w:rsid w:val="00835763"/>
    <w:rsid w:val="008357E2"/>
    <w:rsid w:val="008357F4"/>
    <w:rsid w:val="00835825"/>
    <w:rsid w:val="00835947"/>
    <w:rsid w:val="0083596E"/>
    <w:rsid w:val="008359C6"/>
    <w:rsid w:val="00835A15"/>
    <w:rsid w:val="00835A5A"/>
    <w:rsid w:val="00835A5D"/>
    <w:rsid w:val="00835B01"/>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A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4A1"/>
    <w:rsid w:val="0083752F"/>
    <w:rsid w:val="0083753A"/>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1B4"/>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E1"/>
    <w:rsid w:val="00840A27"/>
    <w:rsid w:val="00840AAE"/>
    <w:rsid w:val="00840B0A"/>
    <w:rsid w:val="00840B2D"/>
    <w:rsid w:val="00840C1F"/>
    <w:rsid w:val="00840C4E"/>
    <w:rsid w:val="00840E5D"/>
    <w:rsid w:val="00840F3B"/>
    <w:rsid w:val="00840F47"/>
    <w:rsid w:val="00840FC4"/>
    <w:rsid w:val="008410A4"/>
    <w:rsid w:val="008411E7"/>
    <w:rsid w:val="008411F8"/>
    <w:rsid w:val="00841216"/>
    <w:rsid w:val="0084130F"/>
    <w:rsid w:val="00841327"/>
    <w:rsid w:val="00841369"/>
    <w:rsid w:val="008413AD"/>
    <w:rsid w:val="00841482"/>
    <w:rsid w:val="008414CD"/>
    <w:rsid w:val="008414E1"/>
    <w:rsid w:val="00841500"/>
    <w:rsid w:val="00841526"/>
    <w:rsid w:val="00841554"/>
    <w:rsid w:val="008415A9"/>
    <w:rsid w:val="008415F3"/>
    <w:rsid w:val="0084162C"/>
    <w:rsid w:val="00841652"/>
    <w:rsid w:val="008416DD"/>
    <w:rsid w:val="0084178A"/>
    <w:rsid w:val="008417BF"/>
    <w:rsid w:val="008417E7"/>
    <w:rsid w:val="00841811"/>
    <w:rsid w:val="0084186A"/>
    <w:rsid w:val="00841926"/>
    <w:rsid w:val="00841A40"/>
    <w:rsid w:val="00841AF5"/>
    <w:rsid w:val="00841B98"/>
    <w:rsid w:val="00841BE0"/>
    <w:rsid w:val="00841C11"/>
    <w:rsid w:val="00841D6E"/>
    <w:rsid w:val="00841D7F"/>
    <w:rsid w:val="00841DD2"/>
    <w:rsid w:val="00841E0F"/>
    <w:rsid w:val="00841F50"/>
    <w:rsid w:val="00841FAC"/>
    <w:rsid w:val="00841FEF"/>
    <w:rsid w:val="008420B3"/>
    <w:rsid w:val="008420E6"/>
    <w:rsid w:val="00842157"/>
    <w:rsid w:val="008421BD"/>
    <w:rsid w:val="008421BF"/>
    <w:rsid w:val="008422F4"/>
    <w:rsid w:val="008423AE"/>
    <w:rsid w:val="008423B2"/>
    <w:rsid w:val="008423F6"/>
    <w:rsid w:val="008424CD"/>
    <w:rsid w:val="0084258F"/>
    <w:rsid w:val="008425A2"/>
    <w:rsid w:val="008425A6"/>
    <w:rsid w:val="008426E2"/>
    <w:rsid w:val="008429A4"/>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CC"/>
    <w:rsid w:val="00843AE7"/>
    <w:rsid w:val="00843B14"/>
    <w:rsid w:val="00843B5F"/>
    <w:rsid w:val="00843BC9"/>
    <w:rsid w:val="00843BF0"/>
    <w:rsid w:val="00843C5B"/>
    <w:rsid w:val="00843C6B"/>
    <w:rsid w:val="00843C84"/>
    <w:rsid w:val="00843CF5"/>
    <w:rsid w:val="00843D0B"/>
    <w:rsid w:val="00843D78"/>
    <w:rsid w:val="00843DCA"/>
    <w:rsid w:val="00843E08"/>
    <w:rsid w:val="00843E09"/>
    <w:rsid w:val="00843E80"/>
    <w:rsid w:val="00843F0E"/>
    <w:rsid w:val="00843F6B"/>
    <w:rsid w:val="00844077"/>
    <w:rsid w:val="008440B1"/>
    <w:rsid w:val="008440E4"/>
    <w:rsid w:val="00844105"/>
    <w:rsid w:val="00844180"/>
    <w:rsid w:val="00844185"/>
    <w:rsid w:val="008441D4"/>
    <w:rsid w:val="00844264"/>
    <w:rsid w:val="0084429D"/>
    <w:rsid w:val="00844313"/>
    <w:rsid w:val="00844462"/>
    <w:rsid w:val="0084452F"/>
    <w:rsid w:val="00844574"/>
    <w:rsid w:val="008446BB"/>
    <w:rsid w:val="008446C1"/>
    <w:rsid w:val="008446E6"/>
    <w:rsid w:val="0084472E"/>
    <w:rsid w:val="00844795"/>
    <w:rsid w:val="008447D7"/>
    <w:rsid w:val="00844822"/>
    <w:rsid w:val="008448C3"/>
    <w:rsid w:val="00844917"/>
    <w:rsid w:val="008449C1"/>
    <w:rsid w:val="00844A41"/>
    <w:rsid w:val="00844AA4"/>
    <w:rsid w:val="00844AD3"/>
    <w:rsid w:val="00844AEB"/>
    <w:rsid w:val="00844B7D"/>
    <w:rsid w:val="00844BE1"/>
    <w:rsid w:val="00844C20"/>
    <w:rsid w:val="00844C69"/>
    <w:rsid w:val="00844CD3"/>
    <w:rsid w:val="00844CED"/>
    <w:rsid w:val="00844D8E"/>
    <w:rsid w:val="00844F28"/>
    <w:rsid w:val="00844F29"/>
    <w:rsid w:val="00844F68"/>
    <w:rsid w:val="00844F8E"/>
    <w:rsid w:val="00844FA0"/>
    <w:rsid w:val="00844FF1"/>
    <w:rsid w:val="00845054"/>
    <w:rsid w:val="00845085"/>
    <w:rsid w:val="008450A6"/>
    <w:rsid w:val="008450B5"/>
    <w:rsid w:val="00845176"/>
    <w:rsid w:val="00845186"/>
    <w:rsid w:val="008452C5"/>
    <w:rsid w:val="008452EB"/>
    <w:rsid w:val="008453CD"/>
    <w:rsid w:val="00845400"/>
    <w:rsid w:val="0084554C"/>
    <w:rsid w:val="00845586"/>
    <w:rsid w:val="00845681"/>
    <w:rsid w:val="0084584B"/>
    <w:rsid w:val="0084588A"/>
    <w:rsid w:val="008458E4"/>
    <w:rsid w:val="008458E7"/>
    <w:rsid w:val="00845909"/>
    <w:rsid w:val="00845921"/>
    <w:rsid w:val="00845963"/>
    <w:rsid w:val="008459C8"/>
    <w:rsid w:val="008459CB"/>
    <w:rsid w:val="00845B8B"/>
    <w:rsid w:val="00845BE8"/>
    <w:rsid w:val="00845C7F"/>
    <w:rsid w:val="00845C80"/>
    <w:rsid w:val="00845CA6"/>
    <w:rsid w:val="00845D1F"/>
    <w:rsid w:val="00845DA9"/>
    <w:rsid w:val="00845E6B"/>
    <w:rsid w:val="00845E7C"/>
    <w:rsid w:val="00845EDB"/>
    <w:rsid w:val="00845F8A"/>
    <w:rsid w:val="00845F92"/>
    <w:rsid w:val="00845FE1"/>
    <w:rsid w:val="00845FE3"/>
    <w:rsid w:val="00846007"/>
    <w:rsid w:val="00846010"/>
    <w:rsid w:val="0084607C"/>
    <w:rsid w:val="00846098"/>
    <w:rsid w:val="008460AD"/>
    <w:rsid w:val="00846187"/>
    <w:rsid w:val="0084621D"/>
    <w:rsid w:val="00846251"/>
    <w:rsid w:val="0084637E"/>
    <w:rsid w:val="00846425"/>
    <w:rsid w:val="008464BA"/>
    <w:rsid w:val="00846504"/>
    <w:rsid w:val="00846537"/>
    <w:rsid w:val="0084654E"/>
    <w:rsid w:val="008465C7"/>
    <w:rsid w:val="008465F3"/>
    <w:rsid w:val="00846631"/>
    <w:rsid w:val="008466D8"/>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95"/>
    <w:rsid w:val="008473D2"/>
    <w:rsid w:val="008473FB"/>
    <w:rsid w:val="00847462"/>
    <w:rsid w:val="0084746C"/>
    <w:rsid w:val="008474D7"/>
    <w:rsid w:val="008475D6"/>
    <w:rsid w:val="00847626"/>
    <w:rsid w:val="00847628"/>
    <w:rsid w:val="0084764C"/>
    <w:rsid w:val="00847656"/>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8D"/>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92D"/>
    <w:rsid w:val="0085093E"/>
    <w:rsid w:val="0085094A"/>
    <w:rsid w:val="00850968"/>
    <w:rsid w:val="00850A8D"/>
    <w:rsid w:val="00850BB1"/>
    <w:rsid w:val="00850D4D"/>
    <w:rsid w:val="00850D8B"/>
    <w:rsid w:val="00850DDB"/>
    <w:rsid w:val="00850E29"/>
    <w:rsid w:val="00850E37"/>
    <w:rsid w:val="00850E64"/>
    <w:rsid w:val="00850EDB"/>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CA6"/>
    <w:rsid w:val="00851D0A"/>
    <w:rsid w:val="00851D93"/>
    <w:rsid w:val="00851DD9"/>
    <w:rsid w:val="00851DE8"/>
    <w:rsid w:val="00851F6B"/>
    <w:rsid w:val="00851FAE"/>
    <w:rsid w:val="00851FFA"/>
    <w:rsid w:val="00852051"/>
    <w:rsid w:val="00852116"/>
    <w:rsid w:val="00852118"/>
    <w:rsid w:val="00852196"/>
    <w:rsid w:val="00852266"/>
    <w:rsid w:val="00852327"/>
    <w:rsid w:val="008523E8"/>
    <w:rsid w:val="008524C0"/>
    <w:rsid w:val="008524FE"/>
    <w:rsid w:val="00852522"/>
    <w:rsid w:val="0085257F"/>
    <w:rsid w:val="00852771"/>
    <w:rsid w:val="00852859"/>
    <w:rsid w:val="008528CA"/>
    <w:rsid w:val="00852971"/>
    <w:rsid w:val="0085297A"/>
    <w:rsid w:val="008529CE"/>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32"/>
    <w:rsid w:val="0085305A"/>
    <w:rsid w:val="00853077"/>
    <w:rsid w:val="008530AC"/>
    <w:rsid w:val="008530B7"/>
    <w:rsid w:val="008530D3"/>
    <w:rsid w:val="0085323B"/>
    <w:rsid w:val="008532AA"/>
    <w:rsid w:val="00853379"/>
    <w:rsid w:val="00853389"/>
    <w:rsid w:val="008533BB"/>
    <w:rsid w:val="0085343F"/>
    <w:rsid w:val="0085344A"/>
    <w:rsid w:val="00853458"/>
    <w:rsid w:val="008534B1"/>
    <w:rsid w:val="0085357A"/>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A"/>
    <w:rsid w:val="00853C47"/>
    <w:rsid w:val="00853D46"/>
    <w:rsid w:val="00853D7A"/>
    <w:rsid w:val="00853E17"/>
    <w:rsid w:val="00853F5C"/>
    <w:rsid w:val="00853FD1"/>
    <w:rsid w:val="00853FE3"/>
    <w:rsid w:val="008541C2"/>
    <w:rsid w:val="00854227"/>
    <w:rsid w:val="00854290"/>
    <w:rsid w:val="008542DC"/>
    <w:rsid w:val="008544B7"/>
    <w:rsid w:val="008544BB"/>
    <w:rsid w:val="008544D5"/>
    <w:rsid w:val="008544D7"/>
    <w:rsid w:val="00854525"/>
    <w:rsid w:val="008545E8"/>
    <w:rsid w:val="00854611"/>
    <w:rsid w:val="00854651"/>
    <w:rsid w:val="0085466D"/>
    <w:rsid w:val="0085471D"/>
    <w:rsid w:val="0085472C"/>
    <w:rsid w:val="00854859"/>
    <w:rsid w:val="0085491D"/>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360"/>
    <w:rsid w:val="00855364"/>
    <w:rsid w:val="00855389"/>
    <w:rsid w:val="008553C7"/>
    <w:rsid w:val="008553CA"/>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DE"/>
    <w:rsid w:val="00855EE2"/>
    <w:rsid w:val="00855F59"/>
    <w:rsid w:val="00855FD3"/>
    <w:rsid w:val="00855FDE"/>
    <w:rsid w:val="00856138"/>
    <w:rsid w:val="0085618F"/>
    <w:rsid w:val="0085619D"/>
    <w:rsid w:val="008561D6"/>
    <w:rsid w:val="00856214"/>
    <w:rsid w:val="00856242"/>
    <w:rsid w:val="00856398"/>
    <w:rsid w:val="008563A6"/>
    <w:rsid w:val="008563DF"/>
    <w:rsid w:val="00856437"/>
    <w:rsid w:val="008564A8"/>
    <w:rsid w:val="00856504"/>
    <w:rsid w:val="008565D7"/>
    <w:rsid w:val="008566D8"/>
    <w:rsid w:val="008567C4"/>
    <w:rsid w:val="0085680D"/>
    <w:rsid w:val="008568D9"/>
    <w:rsid w:val="008568F4"/>
    <w:rsid w:val="008569B3"/>
    <w:rsid w:val="00856A00"/>
    <w:rsid w:val="00856AAB"/>
    <w:rsid w:val="00856AEB"/>
    <w:rsid w:val="00856AEC"/>
    <w:rsid w:val="00856B27"/>
    <w:rsid w:val="00856BED"/>
    <w:rsid w:val="00856C49"/>
    <w:rsid w:val="00856CB5"/>
    <w:rsid w:val="00856D0B"/>
    <w:rsid w:val="00856D62"/>
    <w:rsid w:val="00856DA2"/>
    <w:rsid w:val="00856DB9"/>
    <w:rsid w:val="00856DE3"/>
    <w:rsid w:val="00856E2F"/>
    <w:rsid w:val="00856EA5"/>
    <w:rsid w:val="00856F91"/>
    <w:rsid w:val="00857074"/>
    <w:rsid w:val="00857172"/>
    <w:rsid w:val="008571AF"/>
    <w:rsid w:val="008571CC"/>
    <w:rsid w:val="00857277"/>
    <w:rsid w:val="00857300"/>
    <w:rsid w:val="0085730C"/>
    <w:rsid w:val="00857344"/>
    <w:rsid w:val="008573DA"/>
    <w:rsid w:val="00857466"/>
    <w:rsid w:val="0085748B"/>
    <w:rsid w:val="0085752A"/>
    <w:rsid w:val="008575A3"/>
    <w:rsid w:val="008575AD"/>
    <w:rsid w:val="008575EB"/>
    <w:rsid w:val="008576DC"/>
    <w:rsid w:val="008576EB"/>
    <w:rsid w:val="00857722"/>
    <w:rsid w:val="0085773A"/>
    <w:rsid w:val="00857793"/>
    <w:rsid w:val="0085785C"/>
    <w:rsid w:val="008578EA"/>
    <w:rsid w:val="0085791F"/>
    <w:rsid w:val="00857B4C"/>
    <w:rsid w:val="00857BA4"/>
    <w:rsid w:val="00857C58"/>
    <w:rsid w:val="00857DC0"/>
    <w:rsid w:val="00857DC8"/>
    <w:rsid w:val="00857E01"/>
    <w:rsid w:val="00857E24"/>
    <w:rsid w:val="00857E26"/>
    <w:rsid w:val="0086000A"/>
    <w:rsid w:val="0086006A"/>
    <w:rsid w:val="00860094"/>
    <w:rsid w:val="008600A1"/>
    <w:rsid w:val="008600B4"/>
    <w:rsid w:val="008600EF"/>
    <w:rsid w:val="008601E6"/>
    <w:rsid w:val="00860226"/>
    <w:rsid w:val="0086022E"/>
    <w:rsid w:val="0086028E"/>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8CC"/>
    <w:rsid w:val="00860952"/>
    <w:rsid w:val="0086097F"/>
    <w:rsid w:val="008609A2"/>
    <w:rsid w:val="008609C6"/>
    <w:rsid w:val="00860A0E"/>
    <w:rsid w:val="00860A3D"/>
    <w:rsid w:val="00860A75"/>
    <w:rsid w:val="00860B7F"/>
    <w:rsid w:val="00860C13"/>
    <w:rsid w:val="00860C1A"/>
    <w:rsid w:val="00860C42"/>
    <w:rsid w:val="00860C44"/>
    <w:rsid w:val="00860C7F"/>
    <w:rsid w:val="00860D64"/>
    <w:rsid w:val="00860DCC"/>
    <w:rsid w:val="00860E96"/>
    <w:rsid w:val="00860ECF"/>
    <w:rsid w:val="00860EF3"/>
    <w:rsid w:val="00860F04"/>
    <w:rsid w:val="00860F53"/>
    <w:rsid w:val="00861058"/>
    <w:rsid w:val="008610E5"/>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04"/>
    <w:rsid w:val="00861914"/>
    <w:rsid w:val="00861939"/>
    <w:rsid w:val="00861951"/>
    <w:rsid w:val="00861997"/>
    <w:rsid w:val="008619D4"/>
    <w:rsid w:val="00861AA1"/>
    <w:rsid w:val="00861C36"/>
    <w:rsid w:val="00861CAB"/>
    <w:rsid w:val="00861CD5"/>
    <w:rsid w:val="00861D4E"/>
    <w:rsid w:val="00861D8D"/>
    <w:rsid w:val="00861DB1"/>
    <w:rsid w:val="00861E8A"/>
    <w:rsid w:val="00861EA1"/>
    <w:rsid w:val="00861EEE"/>
    <w:rsid w:val="00861F87"/>
    <w:rsid w:val="00861F9C"/>
    <w:rsid w:val="00861FA6"/>
    <w:rsid w:val="00861FED"/>
    <w:rsid w:val="00861FF9"/>
    <w:rsid w:val="00862016"/>
    <w:rsid w:val="00862061"/>
    <w:rsid w:val="008620FD"/>
    <w:rsid w:val="00862109"/>
    <w:rsid w:val="0086211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7A"/>
    <w:rsid w:val="00862DA5"/>
    <w:rsid w:val="00862E00"/>
    <w:rsid w:val="00862E21"/>
    <w:rsid w:val="00862E3B"/>
    <w:rsid w:val="00862E78"/>
    <w:rsid w:val="00862EAC"/>
    <w:rsid w:val="00862F34"/>
    <w:rsid w:val="00862F51"/>
    <w:rsid w:val="00862F7D"/>
    <w:rsid w:val="00862FB1"/>
    <w:rsid w:val="00862FE1"/>
    <w:rsid w:val="00863106"/>
    <w:rsid w:val="00863129"/>
    <w:rsid w:val="0086313A"/>
    <w:rsid w:val="00863172"/>
    <w:rsid w:val="0086318D"/>
    <w:rsid w:val="008631A6"/>
    <w:rsid w:val="00863249"/>
    <w:rsid w:val="0086332C"/>
    <w:rsid w:val="0086339D"/>
    <w:rsid w:val="008633CF"/>
    <w:rsid w:val="00863410"/>
    <w:rsid w:val="00863418"/>
    <w:rsid w:val="0086350A"/>
    <w:rsid w:val="0086368E"/>
    <w:rsid w:val="00863780"/>
    <w:rsid w:val="0086383A"/>
    <w:rsid w:val="00863880"/>
    <w:rsid w:val="0086390B"/>
    <w:rsid w:val="0086391A"/>
    <w:rsid w:val="00863A11"/>
    <w:rsid w:val="00863A2E"/>
    <w:rsid w:val="00863C44"/>
    <w:rsid w:val="00863C46"/>
    <w:rsid w:val="00863D1C"/>
    <w:rsid w:val="00863D28"/>
    <w:rsid w:val="00863D2C"/>
    <w:rsid w:val="00863DB8"/>
    <w:rsid w:val="00863E39"/>
    <w:rsid w:val="00863FCC"/>
    <w:rsid w:val="00864000"/>
    <w:rsid w:val="00864083"/>
    <w:rsid w:val="00864094"/>
    <w:rsid w:val="0086418C"/>
    <w:rsid w:val="0086424D"/>
    <w:rsid w:val="0086426C"/>
    <w:rsid w:val="008642D1"/>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0"/>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F8"/>
    <w:rsid w:val="00864D30"/>
    <w:rsid w:val="00864D96"/>
    <w:rsid w:val="00864DF0"/>
    <w:rsid w:val="00864DFC"/>
    <w:rsid w:val="00864E4A"/>
    <w:rsid w:val="00864FB0"/>
    <w:rsid w:val="00864FC8"/>
    <w:rsid w:val="00864FCB"/>
    <w:rsid w:val="0086507A"/>
    <w:rsid w:val="008650B6"/>
    <w:rsid w:val="008650E5"/>
    <w:rsid w:val="00865213"/>
    <w:rsid w:val="00865349"/>
    <w:rsid w:val="0086534C"/>
    <w:rsid w:val="00865390"/>
    <w:rsid w:val="008653BD"/>
    <w:rsid w:val="008653E1"/>
    <w:rsid w:val="00865446"/>
    <w:rsid w:val="008654D7"/>
    <w:rsid w:val="00865500"/>
    <w:rsid w:val="008655D3"/>
    <w:rsid w:val="008655ED"/>
    <w:rsid w:val="0086560C"/>
    <w:rsid w:val="0086565E"/>
    <w:rsid w:val="00865679"/>
    <w:rsid w:val="008656F7"/>
    <w:rsid w:val="00865708"/>
    <w:rsid w:val="0086570F"/>
    <w:rsid w:val="0086577F"/>
    <w:rsid w:val="008657DB"/>
    <w:rsid w:val="00865819"/>
    <w:rsid w:val="00865885"/>
    <w:rsid w:val="008658B2"/>
    <w:rsid w:val="00865A6E"/>
    <w:rsid w:val="00865B30"/>
    <w:rsid w:val="00865C42"/>
    <w:rsid w:val="00865CF0"/>
    <w:rsid w:val="00865DDE"/>
    <w:rsid w:val="00865E59"/>
    <w:rsid w:val="00865E79"/>
    <w:rsid w:val="00865EEA"/>
    <w:rsid w:val="00865F82"/>
    <w:rsid w:val="00866028"/>
    <w:rsid w:val="0086602C"/>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A42"/>
    <w:rsid w:val="00866A5A"/>
    <w:rsid w:val="00866A83"/>
    <w:rsid w:val="00866AF2"/>
    <w:rsid w:val="00866C4F"/>
    <w:rsid w:val="00866CE1"/>
    <w:rsid w:val="00866D55"/>
    <w:rsid w:val="00866DB6"/>
    <w:rsid w:val="00866E1E"/>
    <w:rsid w:val="00866F38"/>
    <w:rsid w:val="0086701A"/>
    <w:rsid w:val="00867023"/>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D52"/>
    <w:rsid w:val="00867D58"/>
    <w:rsid w:val="00867DEE"/>
    <w:rsid w:val="00867E8A"/>
    <w:rsid w:val="00867F38"/>
    <w:rsid w:val="00867FD5"/>
    <w:rsid w:val="0087006F"/>
    <w:rsid w:val="00870094"/>
    <w:rsid w:val="00870262"/>
    <w:rsid w:val="00870271"/>
    <w:rsid w:val="00870338"/>
    <w:rsid w:val="00870382"/>
    <w:rsid w:val="00870384"/>
    <w:rsid w:val="008703BB"/>
    <w:rsid w:val="008703E7"/>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B6B"/>
    <w:rsid w:val="00870C75"/>
    <w:rsid w:val="00870D98"/>
    <w:rsid w:val="00870E17"/>
    <w:rsid w:val="00870E6C"/>
    <w:rsid w:val="00870E87"/>
    <w:rsid w:val="00870E94"/>
    <w:rsid w:val="00870F2B"/>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949"/>
    <w:rsid w:val="00871A4C"/>
    <w:rsid w:val="00871AAC"/>
    <w:rsid w:val="00871B25"/>
    <w:rsid w:val="00871B37"/>
    <w:rsid w:val="00871B8A"/>
    <w:rsid w:val="00871C22"/>
    <w:rsid w:val="00871CB1"/>
    <w:rsid w:val="00871D38"/>
    <w:rsid w:val="00871DD9"/>
    <w:rsid w:val="00871F08"/>
    <w:rsid w:val="00871FF8"/>
    <w:rsid w:val="008722DD"/>
    <w:rsid w:val="008722F0"/>
    <w:rsid w:val="008724F6"/>
    <w:rsid w:val="00872504"/>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F37"/>
    <w:rsid w:val="0087303C"/>
    <w:rsid w:val="0087317A"/>
    <w:rsid w:val="0087319E"/>
    <w:rsid w:val="008731B4"/>
    <w:rsid w:val="00873246"/>
    <w:rsid w:val="008732A3"/>
    <w:rsid w:val="008732D2"/>
    <w:rsid w:val="008733A7"/>
    <w:rsid w:val="008733CA"/>
    <w:rsid w:val="008734E3"/>
    <w:rsid w:val="0087351C"/>
    <w:rsid w:val="0087353F"/>
    <w:rsid w:val="00873580"/>
    <w:rsid w:val="008735BC"/>
    <w:rsid w:val="008735E1"/>
    <w:rsid w:val="0087369E"/>
    <w:rsid w:val="00873720"/>
    <w:rsid w:val="00873762"/>
    <w:rsid w:val="0087377A"/>
    <w:rsid w:val="0087381A"/>
    <w:rsid w:val="00873836"/>
    <w:rsid w:val="00873910"/>
    <w:rsid w:val="0087399A"/>
    <w:rsid w:val="008739AB"/>
    <w:rsid w:val="008739CF"/>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D5"/>
    <w:rsid w:val="00873EDB"/>
    <w:rsid w:val="00873EE5"/>
    <w:rsid w:val="008740DD"/>
    <w:rsid w:val="00874165"/>
    <w:rsid w:val="008741A5"/>
    <w:rsid w:val="008741EA"/>
    <w:rsid w:val="00874226"/>
    <w:rsid w:val="00874279"/>
    <w:rsid w:val="008742F2"/>
    <w:rsid w:val="008742F5"/>
    <w:rsid w:val="008743D2"/>
    <w:rsid w:val="008743D3"/>
    <w:rsid w:val="008743FE"/>
    <w:rsid w:val="00874404"/>
    <w:rsid w:val="00874406"/>
    <w:rsid w:val="0087445F"/>
    <w:rsid w:val="008744B7"/>
    <w:rsid w:val="0087452C"/>
    <w:rsid w:val="00874549"/>
    <w:rsid w:val="00874587"/>
    <w:rsid w:val="008745D4"/>
    <w:rsid w:val="008745DA"/>
    <w:rsid w:val="0087460B"/>
    <w:rsid w:val="00874618"/>
    <w:rsid w:val="008746BF"/>
    <w:rsid w:val="0087471E"/>
    <w:rsid w:val="0087476E"/>
    <w:rsid w:val="008747A2"/>
    <w:rsid w:val="00874810"/>
    <w:rsid w:val="00874969"/>
    <w:rsid w:val="00874989"/>
    <w:rsid w:val="00874AC1"/>
    <w:rsid w:val="00874B29"/>
    <w:rsid w:val="00874CF5"/>
    <w:rsid w:val="00874EB4"/>
    <w:rsid w:val="00874F55"/>
    <w:rsid w:val="00874F92"/>
    <w:rsid w:val="0087506C"/>
    <w:rsid w:val="008750A8"/>
    <w:rsid w:val="008750DE"/>
    <w:rsid w:val="008751C8"/>
    <w:rsid w:val="0087523E"/>
    <w:rsid w:val="00875372"/>
    <w:rsid w:val="0087538D"/>
    <w:rsid w:val="00875396"/>
    <w:rsid w:val="00875430"/>
    <w:rsid w:val="0087555B"/>
    <w:rsid w:val="0087565C"/>
    <w:rsid w:val="008756FA"/>
    <w:rsid w:val="00875788"/>
    <w:rsid w:val="0087581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36"/>
    <w:rsid w:val="00875FB6"/>
    <w:rsid w:val="00875FBB"/>
    <w:rsid w:val="00876032"/>
    <w:rsid w:val="00876360"/>
    <w:rsid w:val="00876433"/>
    <w:rsid w:val="00876466"/>
    <w:rsid w:val="008764C4"/>
    <w:rsid w:val="0087650F"/>
    <w:rsid w:val="00876595"/>
    <w:rsid w:val="00876621"/>
    <w:rsid w:val="0087668A"/>
    <w:rsid w:val="00876709"/>
    <w:rsid w:val="00876737"/>
    <w:rsid w:val="00876745"/>
    <w:rsid w:val="00876747"/>
    <w:rsid w:val="0087677E"/>
    <w:rsid w:val="008767A2"/>
    <w:rsid w:val="008767F9"/>
    <w:rsid w:val="0087681D"/>
    <w:rsid w:val="008768CB"/>
    <w:rsid w:val="008768D2"/>
    <w:rsid w:val="008768D5"/>
    <w:rsid w:val="0087696C"/>
    <w:rsid w:val="008769B0"/>
    <w:rsid w:val="00876A2B"/>
    <w:rsid w:val="00876A50"/>
    <w:rsid w:val="00876B34"/>
    <w:rsid w:val="00876CD8"/>
    <w:rsid w:val="00876CDE"/>
    <w:rsid w:val="00876D18"/>
    <w:rsid w:val="00876DA2"/>
    <w:rsid w:val="00876DFA"/>
    <w:rsid w:val="00876E5E"/>
    <w:rsid w:val="00876EA0"/>
    <w:rsid w:val="00876ECE"/>
    <w:rsid w:val="00876F7E"/>
    <w:rsid w:val="00876F90"/>
    <w:rsid w:val="00876F92"/>
    <w:rsid w:val="00876F9E"/>
    <w:rsid w:val="00876FE0"/>
    <w:rsid w:val="00876FE4"/>
    <w:rsid w:val="00876FF8"/>
    <w:rsid w:val="00877011"/>
    <w:rsid w:val="0087703A"/>
    <w:rsid w:val="008770EB"/>
    <w:rsid w:val="0087710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958"/>
    <w:rsid w:val="00877A1A"/>
    <w:rsid w:val="00877AD3"/>
    <w:rsid w:val="00877AE4"/>
    <w:rsid w:val="00877AF5"/>
    <w:rsid w:val="00877BFE"/>
    <w:rsid w:val="00877C6C"/>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C4"/>
    <w:rsid w:val="00880DEF"/>
    <w:rsid w:val="00880E62"/>
    <w:rsid w:val="00880E6A"/>
    <w:rsid w:val="00880F15"/>
    <w:rsid w:val="00880F18"/>
    <w:rsid w:val="00880F98"/>
    <w:rsid w:val="0088103D"/>
    <w:rsid w:val="00881084"/>
    <w:rsid w:val="008810B4"/>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13"/>
    <w:rsid w:val="008823BF"/>
    <w:rsid w:val="00882400"/>
    <w:rsid w:val="0088259E"/>
    <w:rsid w:val="008825A2"/>
    <w:rsid w:val="008825DD"/>
    <w:rsid w:val="0088266B"/>
    <w:rsid w:val="0088267E"/>
    <w:rsid w:val="008826B6"/>
    <w:rsid w:val="008826F3"/>
    <w:rsid w:val="008826F5"/>
    <w:rsid w:val="00882707"/>
    <w:rsid w:val="00882715"/>
    <w:rsid w:val="0088272E"/>
    <w:rsid w:val="00882818"/>
    <w:rsid w:val="00882873"/>
    <w:rsid w:val="008828D2"/>
    <w:rsid w:val="00882968"/>
    <w:rsid w:val="00882974"/>
    <w:rsid w:val="008829AD"/>
    <w:rsid w:val="00882AD6"/>
    <w:rsid w:val="00882B48"/>
    <w:rsid w:val="00882B68"/>
    <w:rsid w:val="00882CCB"/>
    <w:rsid w:val="00882CD2"/>
    <w:rsid w:val="00882D25"/>
    <w:rsid w:val="00882D77"/>
    <w:rsid w:val="00882E99"/>
    <w:rsid w:val="00882EFF"/>
    <w:rsid w:val="00882F0F"/>
    <w:rsid w:val="00882F16"/>
    <w:rsid w:val="00882F23"/>
    <w:rsid w:val="00882F4D"/>
    <w:rsid w:val="0088302B"/>
    <w:rsid w:val="00883081"/>
    <w:rsid w:val="008831D3"/>
    <w:rsid w:val="008832FE"/>
    <w:rsid w:val="0088333F"/>
    <w:rsid w:val="00883356"/>
    <w:rsid w:val="0088344E"/>
    <w:rsid w:val="0088352E"/>
    <w:rsid w:val="00883537"/>
    <w:rsid w:val="00883571"/>
    <w:rsid w:val="008835AF"/>
    <w:rsid w:val="00883668"/>
    <w:rsid w:val="0088369D"/>
    <w:rsid w:val="008836C3"/>
    <w:rsid w:val="00883783"/>
    <w:rsid w:val="0088384A"/>
    <w:rsid w:val="008838FD"/>
    <w:rsid w:val="0088398F"/>
    <w:rsid w:val="00883A45"/>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97"/>
    <w:rsid w:val="008843E2"/>
    <w:rsid w:val="008843EE"/>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D3"/>
    <w:rsid w:val="00885616"/>
    <w:rsid w:val="00885637"/>
    <w:rsid w:val="0088574F"/>
    <w:rsid w:val="008857AE"/>
    <w:rsid w:val="00885832"/>
    <w:rsid w:val="008858DB"/>
    <w:rsid w:val="008859F0"/>
    <w:rsid w:val="00885ACD"/>
    <w:rsid w:val="00885BEE"/>
    <w:rsid w:val="00885C34"/>
    <w:rsid w:val="00885C3A"/>
    <w:rsid w:val="00885C76"/>
    <w:rsid w:val="00885CD7"/>
    <w:rsid w:val="00885D45"/>
    <w:rsid w:val="00885D63"/>
    <w:rsid w:val="00885DEA"/>
    <w:rsid w:val="00885ECC"/>
    <w:rsid w:val="00885F1F"/>
    <w:rsid w:val="00885FA0"/>
    <w:rsid w:val="00885FF0"/>
    <w:rsid w:val="00886002"/>
    <w:rsid w:val="00886004"/>
    <w:rsid w:val="0088600C"/>
    <w:rsid w:val="0088610F"/>
    <w:rsid w:val="00886211"/>
    <w:rsid w:val="00886290"/>
    <w:rsid w:val="0088632D"/>
    <w:rsid w:val="00886337"/>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10E"/>
    <w:rsid w:val="00887188"/>
    <w:rsid w:val="008871DE"/>
    <w:rsid w:val="008872EB"/>
    <w:rsid w:val="00887320"/>
    <w:rsid w:val="008873A6"/>
    <w:rsid w:val="008873E6"/>
    <w:rsid w:val="00887454"/>
    <w:rsid w:val="008874A2"/>
    <w:rsid w:val="008874DC"/>
    <w:rsid w:val="008875E1"/>
    <w:rsid w:val="00887600"/>
    <w:rsid w:val="00887603"/>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87FF7"/>
    <w:rsid w:val="008900B3"/>
    <w:rsid w:val="00890121"/>
    <w:rsid w:val="00890125"/>
    <w:rsid w:val="0089014D"/>
    <w:rsid w:val="008901A4"/>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9E"/>
    <w:rsid w:val="00890CBA"/>
    <w:rsid w:val="00890D5D"/>
    <w:rsid w:val="00890D92"/>
    <w:rsid w:val="00890D94"/>
    <w:rsid w:val="00890E18"/>
    <w:rsid w:val="00890E1F"/>
    <w:rsid w:val="00890EC0"/>
    <w:rsid w:val="00890F4F"/>
    <w:rsid w:val="00890F6E"/>
    <w:rsid w:val="008910AC"/>
    <w:rsid w:val="008910D6"/>
    <w:rsid w:val="00891158"/>
    <w:rsid w:val="00891375"/>
    <w:rsid w:val="00891381"/>
    <w:rsid w:val="0089138D"/>
    <w:rsid w:val="00891443"/>
    <w:rsid w:val="00891488"/>
    <w:rsid w:val="008915C1"/>
    <w:rsid w:val="0089167C"/>
    <w:rsid w:val="00891741"/>
    <w:rsid w:val="008917A3"/>
    <w:rsid w:val="008917B0"/>
    <w:rsid w:val="008918C9"/>
    <w:rsid w:val="008919A4"/>
    <w:rsid w:val="00891B61"/>
    <w:rsid w:val="00891B6A"/>
    <w:rsid w:val="00891DA8"/>
    <w:rsid w:val="00891DB4"/>
    <w:rsid w:val="00891E34"/>
    <w:rsid w:val="00891F8C"/>
    <w:rsid w:val="008920A6"/>
    <w:rsid w:val="008920BB"/>
    <w:rsid w:val="0089215F"/>
    <w:rsid w:val="008921ED"/>
    <w:rsid w:val="0089225F"/>
    <w:rsid w:val="00892299"/>
    <w:rsid w:val="008922F4"/>
    <w:rsid w:val="0089234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B4"/>
    <w:rsid w:val="008938DA"/>
    <w:rsid w:val="0089391A"/>
    <w:rsid w:val="00893922"/>
    <w:rsid w:val="0089396E"/>
    <w:rsid w:val="00893A19"/>
    <w:rsid w:val="00893A29"/>
    <w:rsid w:val="00893AFF"/>
    <w:rsid w:val="00893B1E"/>
    <w:rsid w:val="00893B85"/>
    <w:rsid w:val="00893BBE"/>
    <w:rsid w:val="00893BDC"/>
    <w:rsid w:val="00893C78"/>
    <w:rsid w:val="00893CF8"/>
    <w:rsid w:val="00893E77"/>
    <w:rsid w:val="00893E80"/>
    <w:rsid w:val="00893F58"/>
    <w:rsid w:val="00893FA3"/>
    <w:rsid w:val="00893FFA"/>
    <w:rsid w:val="00894011"/>
    <w:rsid w:val="00894075"/>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D58"/>
    <w:rsid w:val="00894E26"/>
    <w:rsid w:val="00894E74"/>
    <w:rsid w:val="00894EE2"/>
    <w:rsid w:val="00894F06"/>
    <w:rsid w:val="00894F2E"/>
    <w:rsid w:val="00894F33"/>
    <w:rsid w:val="00894F73"/>
    <w:rsid w:val="0089502A"/>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5D"/>
    <w:rsid w:val="00895A85"/>
    <w:rsid w:val="00895C77"/>
    <w:rsid w:val="00895CDE"/>
    <w:rsid w:val="00895D1C"/>
    <w:rsid w:val="00895E14"/>
    <w:rsid w:val="00895F31"/>
    <w:rsid w:val="00895F57"/>
    <w:rsid w:val="00896074"/>
    <w:rsid w:val="00896084"/>
    <w:rsid w:val="008960BA"/>
    <w:rsid w:val="00896129"/>
    <w:rsid w:val="008961A6"/>
    <w:rsid w:val="008961E8"/>
    <w:rsid w:val="00896214"/>
    <w:rsid w:val="00896246"/>
    <w:rsid w:val="0089628A"/>
    <w:rsid w:val="008962B9"/>
    <w:rsid w:val="00896399"/>
    <w:rsid w:val="008963F7"/>
    <w:rsid w:val="00896424"/>
    <w:rsid w:val="008965D9"/>
    <w:rsid w:val="00896748"/>
    <w:rsid w:val="0089678E"/>
    <w:rsid w:val="008967A7"/>
    <w:rsid w:val="008968B4"/>
    <w:rsid w:val="008968BA"/>
    <w:rsid w:val="008968F8"/>
    <w:rsid w:val="008969F3"/>
    <w:rsid w:val="00896A61"/>
    <w:rsid w:val="00896A6A"/>
    <w:rsid w:val="00896AAB"/>
    <w:rsid w:val="00896B74"/>
    <w:rsid w:val="00896D8A"/>
    <w:rsid w:val="00896EBA"/>
    <w:rsid w:val="00896EDB"/>
    <w:rsid w:val="00896FC3"/>
    <w:rsid w:val="00896FFB"/>
    <w:rsid w:val="00897004"/>
    <w:rsid w:val="0089709C"/>
    <w:rsid w:val="00897247"/>
    <w:rsid w:val="008972AA"/>
    <w:rsid w:val="00897339"/>
    <w:rsid w:val="0089735D"/>
    <w:rsid w:val="008973AE"/>
    <w:rsid w:val="0089740A"/>
    <w:rsid w:val="0089742A"/>
    <w:rsid w:val="00897442"/>
    <w:rsid w:val="0089750B"/>
    <w:rsid w:val="00897523"/>
    <w:rsid w:val="0089764E"/>
    <w:rsid w:val="008976CD"/>
    <w:rsid w:val="0089774A"/>
    <w:rsid w:val="00897772"/>
    <w:rsid w:val="00897792"/>
    <w:rsid w:val="008977B9"/>
    <w:rsid w:val="0089782D"/>
    <w:rsid w:val="00897860"/>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385"/>
    <w:rsid w:val="008A0411"/>
    <w:rsid w:val="008A0414"/>
    <w:rsid w:val="008A04CE"/>
    <w:rsid w:val="008A05F7"/>
    <w:rsid w:val="008A0722"/>
    <w:rsid w:val="008A0762"/>
    <w:rsid w:val="008A07E7"/>
    <w:rsid w:val="008A0802"/>
    <w:rsid w:val="008A0885"/>
    <w:rsid w:val="008A0983"/>
    <w:rsid w:val="008A0995"/>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450"/>
    <w:rsid w:val="008A14D4"/>
    <w:rsid w:val="008A1501"/>
    <w:rsid w:val="008A153B"/>
    <w:rsid w:val="008A16B6"/>
    <w:rsid w:val="008A16B8"/>
    <w:rsid w:val="008A16E1"/>
    <w:rsid w:val="008A186C"/>
    <w:rsid w:val="008A1911"/>
    <w:rsid w:val="008A1A4C"/>
    <w:rsid w:val="008A1AAA"/>
    <w:rsid w:val="008A1B08"/>
    <w:rsid w:val="008A1B9D"/>
    <w:rsid w:val="008A1BCA"/>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87"/>
    <w:rsid w:val="008A21CD"/>
    <w:rsid w:val="008A21F3"/>
    <w:rsid w:val="008A2234"/>
    <w:rsid w:val="008A2257"/>
    <w:rsid w:val="008A22BF"/>
    <w:rsid w:val="008A241D"/>
    <w:rsid w:val="008A2474"/>
    <w:rsid w:val="008A2570"/>
    <w:rsid w:val="008A25DF"/>
    <w:rsid w:val="008A2615"/>
    <w:rsid w:val="008A262A"/>
    <w:rsid w:val="008A268D"/>
    <w:rsid w:val="008A27FF"/>
    <w:rsid w:val="008A2913"/>
    <w:rsid w:val="008A2925"/>
    <w:rsid w:val="008A29A4"/>
    <w:rsid w:val="008A2A71"/>
    <w:rsid w:val="008A2ACD"/>
    <w:rsid w:val="008A2B4E"/>
    <w:rsid w:val="008A2B5A"/>
    <w:rsid w:val="008A2CB3"/>
    <w:rsid w:val="008A2D16"/>
    <w:rsid w:val="008A2D70"/>
    <w:rsid w:val="008A2E07"/>
    <w:rsid w:val="008A2E4F"/>
    <w:rsid w:val="008A2F51"/>
    <w:rsid w:val="008A302D"/>
    <w:rsid w:val="008A3266"/>
    <w:rsid w:val="008A3279"/>
    <w:rsid w:val="008A327F"/>
    <w:rsid w:val="008A339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46F"/>
    <w:rsid w:val="008A4475"/>
    <w:rsid w:val="008A4530"/>
    <w:rsid w:val="008A4578"/>
    <w:rsid w:val="008A457C"/>
    <w:rsid w:val="008A45E1"/>
    <w:rsid w:val="008A460C"/>
    <w:rsid w:val="008A4616"/>
    <w:rsid w:val="008A467B"/>
    <w:rsid w:val="008A46A2"/>
    <w:rsid w:val="008A4728"/>
    <w:rsid w:val="008A47C6"/>
    <w:rsid w:val="008A47E9"/>
    <w:rsid w:val="008A4845"/>
    <w:rsid w:val="008A488C"/>
    <w:rsid w:val="008A48FF"/>
    <w:rsid w:val="008A4997"/>
    <w:rsid w:val="008A49AA"/>
    <w:rsid w:val="008A49D8"/>
    <w:rsid w:val="008A49F0"/>
    <w:rsid w:val="008A4A37"/>
    <w:rsid w:val="008A4AA0"/>
    <w:rsid w:val="008A4C45"/>
    <w:rsid w:val="008A4C4C"/>
    <w:rsid w:val="008A4CBD"/>
    <w:rsid w:val="008A4D16"/>
    <w:rsid w:val="008A4D94"/>
    <w:rsid w:val="008A4DFA"/>
    <w:rsid w:val="008A4E24"/>
    <w:rsid w:val="008A4E2C"/>
    <w:rsid w:val="008A4FA7"/>
    <w:rsid w:val="008A4FDA"/>
    <w:rsid w:val="008A5066"/>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7ED"/>
    <w:rsid w:val="008A5810"/>
    <w:rsid w:val="008A588D"/>
    <w:rsid w:val="008A58A0"/>
    <w:rsid w:val="008A58AE"/>
    <w:rsid w:val="008A5950"/>
    <w:rsid w:val="008A5B63"/>
    <w:rsid w:val="008A5B67"/>
    <w:rsid w:val="008A5B76"/>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92"/>
    <w:rsid w:val="008A66D7"/>
    <w:rsid w:val="008A67EF"/>
    <w:rsid w:val="008A6809"/>
    <w:rsid w:val="008A684D"/>
    <w:rsid w:val="008A6905"/>
    <w:rsid w:val="008A69FB"/>
    <w:rsid w:val="008A6A61"/>
    <w:rsid w:val="008A6A72"/>
    <w:rsid w:val="008A6C6D"/>
    <w:rsid w:val="008A6CB5"/>
    <w:rsid w:val="008A6CBE"/>
    <w:rsid w:val="008A6E00"/>
    <w:rsid w:val="008A6E7A"/>
    <w:rsid w:val="008A6EA6"/>
    <w:rsid w:val="008A6EB2"/>
    <w:rsid w:val="008A6FBA"/>
    <w:rsid w:val="008A7062"/>
    <w:rsid w:val="008A7075"/>
    <w:rsid w:val="008A7101"/>
    <w:rsid w:val="008A7199"/>
    <w:rsid w:val="008A7208"/>
    <w:rsid w:val="008A7210"/>
    <w:rsid w:val="008A7225"/>
    <w:rsid w:val="008A7241"/>
    <w:rsid w:val="008A7385"/>
    <w:rsid w:val="008A73BF"/>
    <w:rsid w:val="008A749C"/>
    <w:rsid w:val="008A74BE"/>
    <w:rsid w:val="008A74CA"/>
    <w:rsid w:val="008A757B"/>
    <w:rsid w:val="008A75F6"/>
    <w:rsid w:val="008A763C"/>
    <w:rsid w:val="008A77B9"/>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ED8"/>
    <w:rsid w:val="008A7F8F"/>
    <w:rsid w:val="008B001A"/>
    <w:rsid w:val="008B004B"/>
    <w:rsid w:val="008B0133"/>
    <w:rsid w:val="008B017B"/>
    <w:rsid w:val="008B017C"/>
    <w:rsid w:val="008B01F0"/>
    <w:rsid w:val="008B01FA"/>
    <w:rsid w:val="008B0240"/>
    <w:rsid w:val="008B0274"/>
    <w:rsid w:val="008B0349"/>
    <w:rsid w:val="008B0364"/>
    <w:rsid w:val="008B038A"/>
    <w:rsid w:val="008B045B"/>
    <w:rsid w:val="008B04F1"/>
    <w:rsid w:val="008B05D5"/>
    <w:rsid w:val="008B073D"/>
    <w:rsid w:val="008B0788"/>
    <w:rsid w:val="008B0806"/>
    <w:rsid w:val="008B08C1"/>
    <w:rsid w:val="008B0911"/>
    <w:rsid w:val="008B0A14"/>
    <w:rsid w:val="008B0A8B"/>
    <w:rsid w:val="008B0AA3"/>
    <w:rsid w:val="008B0AE3"/>
    <w:rsid w:val="008B0C25"/>
    <w:rsid w:val="008B0DA5"/>
    <w:rsid w:val="008B0DCF"/>
    <w:rsid w:val="008B0F1E"/>
    <w:rsid w:val="008B0F47"/>
    <w:rsid w:val="008B0F4B"/>
    <w:rsid w:val="008B0F89"/>
    <w:rsid w:val="008B0FAB"/>
    <w:rsid w:val="008B1041"/>
    <w:rsid w:val="008B112B"/>
    <w:rsid w:val="008B1161"/>
    <w:rsid w:val="008B116D"/>
    <w:rsid w:val="008B1221"/>
    <w:rsid w:val="008B1271"/>
    <w:rsid w:val="008B12C8"/>
    <w:rsid w:val="008B133F"/>
    <w:rsid w:val="008B1344"/>
    <w:rsid w:val="008B13E4"/>
    <w:rsid w:val="008B1476"/>
    <w:rsid w:val="008B14A8"/>
    <w:rsid w:val="008B14DD"/>
    <w:rsid w:val="008B15C5"/>
    <w:rsid w:val="008B1629"/>
    <w:rsid w:val="008B1641"/>
    <w:rsid w:val="008B166D"/>
    <w:rsid w:val="008B1763"/>
    <w:rsid w:val="008B1B0D"/>
    <w:rsid w:val="008B1BCF"/>
    <w:rsid w:val="008B1BFE"/>
    <w:rsid w:val="008B1C1D"/>
    <w:rsid w:val="008B1C36"/>
    <w:rsid w:val="008B1C61"/>
    <w:rsid w:val="008B1D0A"/>
    <w:rsid w:val="008B1DE2"/>
    <w:rsid w:val="008B1E53"/>
    <w:rsid w:val="008B1ED9"/>
    <w:rsid w:val="008B1F7E"/>
    <w:rsid w:val="008B1F8F"/>
    <w:rsid w:val="008B2080"/>
    <w:rsid w:val="008B209B"/>
    <w:rsid w:val="008B20F9"/>
    <w:rsid w:val="008B20FF"/>
    <w:rsid w:val="008B2118"/>
    <w:rsid w:val="008B2217"/>
    <w:rsid w:val="008B2287"/>
    <w:rsid w:val="008B228C"/>
    <w:rsid w:val="008B229F"/>
    <w:rsid w:val="008B22A2"/>
    <w:rsid w:val="008B2308"/>
    <w:rsid w:val="008B231B"/>
    <w:rsid w:val="008B23AD"/>
    <w:rsid w:val="008B23F8"/>
    <w:rsid w:val="008B2453"/>
    <w:rsid w:val="008B2459"/>
    <w:rsid w:val="008B24F2"/>
    <w:rsid w:val="008B255E"/>
    <w:rsid w:val="008B268F"/>
    <w:rsid w:val="008B2799"/>
    <w:rsid w:val="008B2838"/>
    <w:rsid w:val="008B288D"/>
    <w:rsid w:val="008B28F4"/>
    <w:rsid w:val="008B2B27"/>
    <w:rsid w:val="008B2B56"/>
    <w:rsid w:val="008B2BC9"/>
    <w:rsid w:val="008B2C52"/>
    <w:rsid w:val="008B2CAD"/>
    <w:rsid w:val="008B2CC6"/>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E63"/>
    <w:rsid w:val="008B3E6B"/>
    <w:rsid w:val="008B3E7D"/>
    <w:rsid w:val="008B3EAD"/>
    <w:rsid w:val="008B3ECF"/>
    <w:rsid w:val="008B3EEA"/>
    <w:rsid w:val="008B3F76"/>
    <w:rsid w:val="008B402D"/>
    <w:rsid w:val="008B4152"/>
    <w:rsid w:val="008B41D8"/>
    <w:rsid w:val="008B41F0"/>
    <w:rsid w:val="008B4254"/>
    <w:rsid w:val="008B42DF"/>
    <w:rsid w:val="008B43FA"/>
    <w:rsid w:val="008B4450"/>
    <w:rsid w:val="008B445E"/>
    <w:rsid w:val="008B449D"/>
    <w:rsid w:val="008B44E9"/>
    <w:rsid w:val="008B450D"/>
    <w:rsid w:val="008B4510"/>
    <w:rsid w:val="008B454D"/>
    <w:rsid w:val="008B455C"/>
    <w:rsid w:val="008B45FE"/>
    <w:rsid w:val="008B4653"/>
    <w:rsid w:val="008B4785"/>
    <w:rsid w:val="008B47A3"/>
    <w:rsid w:val="008B47BC"/>
    <w:rsid w:val="008B480B"/>
    <w:rsid w:val="008B481F"/>
    <w:rsid w:val="008B4925"/>
    <w:rsid w:val="008B493A"/>
    <w:rsid w:val="008B4A95"/>
    <w:rsid w:val="008B4AFC"/>
    <w:rsid w:val="008B4B2E"/>
    <w:rsid w:val="008B4BBD"/>
    <w:rsid w:val="008B4CA9"/>
    <w:rsid w:val="008B4CCD"/>
    <w:rsid w:val="008B4D46"/>
    <w:rsid w:val="008B4DC7"/>
    <w:rsid w:val="008B4DD6"/>
    <w:rsid w:val="008B4E84"/>
    <w:rsid w:val="008B4F8C"/>
    <w:rsid w:val="008B4F91"/>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82"/>
    <w:rsid w:val="008B54E2"/>
    <w:rsid w:val="008B5537"/>
    <w:rsid w:val="008B554F"/>
    <w:rsid w:val="008B5552"/>
    <w:rsid w:val="008B55D7"/>
    <w:rsid w:val="008B55DE"/>
    <w:rsid w:val="008B5695"/>
    <w:rsid w:val="008B56DB"/>
    <w:rsid w:val="008B582B"/>
    <w:rsid w:val="008B583C"/>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F97"/>
    <w:rsid w:val="008B600B"/>
    <w:rsid w:val="008B625C"/>
    <w:rsid w:val="008B62F9"/>
    <w:rsid w:val="008B6329"/>
    <w:rsid w:val="008B641E"/>
    <w:rsid w:val="008B6494"/>
    <w:rsid w:val="008B64B9"/>
    <w:rsid w:val="008B653C"/>
    <w:rsid w:val="008B657B"/>
    <w:rsid w:val="008B65CD"/>
    <w:rsid w:val="008B664B"/>
    <w:rsid w:val="008B6692"/>
    <w:rsid w:val="008B66E8"/>
    <w:rsid w:val="008B68B6"/>
    <w:rsid w:val="008B68F4"/>
    <w:rsid w:val="008B69B0"/>
    <w:rsid w:val="008B6AA7"/>
    <w:rsid w:val="008B6C5C"/>
    <w:rsid w:val="008B6CC2"/>
    <w:rsid w:val="008B6D00"/>
    <w:rsid w:val="008B6DCC"/>
    <w:rsid w:val="008B6E27"/>
    <w:rsid w:val="008B6EA4"/>
    <w:rsid w:val="008B6EFD"/>
    <w:rsid w:val="008B6F49"/>
    <w:rsid w:val="008B6FF1"/>
    <w:rsid w:val="008B7098"/>
    <w:rsid w:val="008B70E3"/>
    <w:rsid w:val="008B71D0"/>
    <w:rsid w:val="008B727C"/>
    <w:rsid w:val="008B7356"/>
    <w:rsid w:val="008B7372"/>
    <w:rsid w:val="008B73A8"/>
    <w:rsid w:val="008B73B9"/>
    <w:rsid w:val="008B73BE"/>
    <w:rsid w:val="008B7440"/>
    <w:rsid w:val="008B74D2"/>
    <w:rsid w:val="008B7519"/>
    <w:rsid w:val="008B7561"/>
    <w:rsid w:val="008B767D"/>
    <w:rsid w:val="008B76A0"/>
    <w:rsid w:val="008B7748"/>
    <w:rsid w:val="008B77B0"/>
    <w:rsid w:val="008B785D"/>
    <w:rsid w:val="008B78B5"/>
    <w:rsid w:val="008B78CC"/>
    <w:rsid w:val="008B79E0"/>
    <w:rsid w:val="008B7A1A"/>
    <w:rsid w:val="008B7A33"/>
    <w:rsid w:val="008B7B9C"/>
    <w:rsid w:val="008B7C45"/>
    <w:rsid w:val="008B7C7A"/>
    <w:rsid w:val="008C001E"/>
    <w:rsid w:val="008C004A"/>
    <w:rsid w:val="008C0084"/>
    <w:rsid w:val="008C022D"/>
    <w:rsid w:val="008C0308"/>
    <w:rsid w:val="008C041F"/>
    <w:rsid w:val="008C0474"/>
    <w:rsid w:val="008C0484"/>
    <w:rsid w:val="008C05F8"/>
    <w:rsid w:val="008C0635"/>
    <w:rsid w:val="008C0662"/>
    <w:rsid w:val="008C06B3"/>
    <w:rsid w:val="008C06F5"/>
    <w:rsid w:val="008C07F7"/>
    <w:rsid w:val="008C0821"/>
    <w:rsid w:val="008C09EB"/>
    <w:rsid w:val="008C0A0D"/>
    <w:rsid w:val="008C0A92"/>
    <w:rsid w:val="008C0ABB"/>
    <w:rsid w:val="008C0ADD"/>
    <w:rsid w:val="008C0B6D"/>
    <w:rsid w:val="008C0C14"/>
    <w:rsid w:val="008C0C2F"/>
    <w:rsid w:val="008C0C8F"/>
    <w:rsid w:val="008C0CAC"/>
    <w:rsid w:val="008C0D02"/>
    <w:rsid w:val="008C0E0A"/>
    <w:rsid w:val="008C0E53"/>
    <w:rsid w:val="008C0E8E"/>
    <w:rsid w:val="008C0FC4"/>
    <w:rsid w:val="008C100A"/>
    <w:rsid w:val="008C1041"/>
    <w:rsid w:val="008C10BA"/>
    <w:rsid w:val="008C1145"/>
    <w:rsid w:val="008C137D"/>
    <w:rsid w:val="008C13C5"/>
    <w:rsid w:val="008C13DE"/>
    <w:rsid w:val="008C140A"/>
    <w:rsid w:val="008C1420"/>
    <w:rsid w:val="008C14BD"/>
    <w:rsid w:val="008C1528"/>
    <w:rsid w:val="008C1589"/>
    <w:rsid w:val="008C1598"/>
    <w:rsid w:val="008C15F1"/>
    <w:rsid w:val="008C1614"/>
    <w:rsid w:val="008C163F"/>
    <w:rsid w:val="008C1656"/>
    <w:rsid w:val="008C165F"/>
    <w:rsid w:val="008C169B"/>
    <w:rsid w:val="008C17D5"/>
    <w:rsid w:val="008C183B"/>
    <w:rsid w:val="008C1845"/>
    <w:rsid w:val="008C184C"/>
    <w:rsid w:val="008C18E0"/>
    <w:rsid w:val="008C1904"/>
    <w:rsid w:val="008C1917"/>
    <w:rsid w:val="008C19A8"/>
    <w:rsid w:val="008C1ABA"/>
    <w:rsid w:val="008C1AFE"/>
    <w:rsid w:val="008C1B39"/>
    <w:rsid w:val="008C1D07"/>
    <w:rsid w:val="008C1DA7"/>
    <w:rsid w:val="008C1DDC"/>
    <w:rsid w:val="008C1EF1"/>
    <w:rsid w:val="008C1FF0"/>
    <w:rsid w:val="008C2118"/>
    <w:rsid w:val="008C212C"/>
    <w:rsid w:val="008C21DC"/>
    <w:rsid w:val="008C2246"/>
    <w:rsid w:val="008C227E"/>
    <w:rsid w:val="008C2285"/>
    <w:rsid w:val="008C2399"/>
    <w:rsid w:val="008C23EA"/>
    <w:rsid w:val="008C248A"/>
    <w:rsid w:val="008C248D"/>
    <w:rsid w:val="008C24A8"/>
    <w:rsid w:val="008C24D2"/>
    <w:rsid w:val="008C2555"/>
    <w:rsid w:val="008C259E"/>
    <w:rsid w:val="008C25EE"/>
    <w:rsid w:val="008C2603"/>
    <w:rsid w:val="008C26C4"/>
    <w:rsid w:val="008C2781"/>
    <w:rsid w:val="008C27A3"/>
    <w:rsid w:val="008C2865"/>
    <w:rsid w:val="008C28BF"/>
    <w:rsid w:val="008C2A3E"/>
    <w:rsid w:val="008C2ADD"/>
    <w:rsid w:val="008C2B96"/>
    <w:rsid w:val="008C2B9B"/>
    <w:rsid w:val="008C2BD9"/>
    <w:rsid w:val="008C2BFD"/>
    <w:rsid w:val="008C2DC8"/>
    <w:rsid w:val="008C2DE4"/>
    <w:rsid w:val="008C2F59"/>
    <w:rsid w:val="008C2FC1"/>
    <w:rsid w:val="008C305B"/>
    <w:rsid w:val="008C309F"/>
    <w:rsid w:val="008C30BF"/>
    <w:rsid w:val="008C3189"/>
    <w:rsid w:val="008C31FC"/>
    <w:rsid w:val="008C3337"/>
    <w:rsid w:val="008C338C"/>
    <w:rsid w:val="008C33B5"/>
    <w:rsid w:val="008C3528"/>
    <w:rsid w:val="008C3570"/>
    <w:rsid w:val="008C35F5"/>
    <w:rsid w:val="008C36AE"/>
    <w:rsid w:val="008C370F"/>
    <w:rsid w:val="008C3786"/>
    <w:rsid w:val="008C378C"/>
    <w:rsid w:val="008C38BE"/>
    <w:rsid w:val="008C3909"/>
    <w:rsid w:val="008C398A"/>
    <w:rsid w:val="008C3A30"/>
    <w:rsid w:val="008C3ADE"/>
    <w:rsid w:val="008C3B45"/>
    <w:rsid w:val="008C3B97"/>
    <w:rsid w:val="008C3BA7"/>
    <w:rsid w:val="008C3BDA"/>
    <w:rsid w:val="008C3C0D"/>
    <w:rsid w:val="008C3C2A"/>
    <w:rsid w:val="008C3C4F"/>
    <w:rsid w:val="008C3C5B"/>
    <w:rsid w:val="008C3CEF"/>
    <w:rsid w:val="008C3D26"/>
    <w:rsid w:val="008C3E2A"/>
    <w:rsid w:val="008C3F70"/>
    <w:rsid w:val="008C3FCC"/>
    <w:rsid w:val="008C3FD7"/>
    <w:rsid w:val="008C40C8"/>
    <w:rsid w:val="008C41BD"/>
    <w:rsid w:val="008C42C9"/>
    <w:rsid w:val="008C430C"/>
    <w:rsid w:val="008C43C0"/>
    <w:rsid w:val="008C43D9"/>
    <w:rsid w:val="008C4557"/>
    <w:rsid w:val="008C459B"/>
    <w:rsid w:val="008C459C"/>
    <w:rsid w:val="008C4630"/>
    <w:rsid w:val="008C474E"/>
    <w:rsid w:val="008C4807"/>
    <w:rsid w:val="008C480F"/>
    <w:rsid w:val="008C4833"/>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205"/>
    <w:rsid w:val="008C5234"/>
    <w:rsid w:val="008C5255"/>
    <w:rsid w:val="008C52AF"/>
    <w:rsid w:val="008C52D4"/>
    <w:rsid w:val="008C52E9"/>
    <w:rsid w:val="008C5352"/>
    <w:rsid w:val="008C5462"/>
    <w:rsid w:val="008C557B"/>
    <w:rsid w:val="008C55B1"/>
    <w:rsid w:val="008C562D"/>
    <w:rsid w:val="008C577F"/>
    <w:rsid w:val="008C581E"/>
    <w:rsid w:val="008C5856"/>
    <w:rsid w:val="008C5863"/>
    <w:rsid w:val="008C5897"/>
    <w:rsid w:val="008C59F9"/>
    <w:rsid w:val="008C5AFE"/>
    <w:rsid w:val="008C5B03"/>
    <w:rsid w:val="008C5BD1"/>
    <w:rsid w:val="008C5CB4"/>
    <w:rsid w:val="008C5DA2"/>
    <w:rsid w:val="008C5DEC"/>
    <w:rsid w:val="008C5E9F"/>
    <w:rsid w:val="008C5EC0"/>
    <w:rsid w:val="008C5EC5"/>
    <w:rsid w:val="008C5EF7"/>
    <w:rsid w:val="008C5F11"/>
    <w:rsid w:val="008C5F41"/>
    <w:rsid w:val="008C60A5"/>
    <w:rsid w:val="008C60D4"/>
    <w:rsid w:val="008C60F8"/>
    <w:rsid w:val="008C618B"/>
    <w:rsid w:val="008C6315"/>
    <w:rsid w:val="008C6325"/>
    <w:rsid w:val="008C6329"/>
    <w:rsid w:val="008C632E"/>
    <w:rsid w:val="008C637D"/>
    <w:rsid w:val="008C6408"/>
    <w:rsid w:val="008C642F"/>
    <w:rsid w:val="008C6468"/>
    <w:rsid w:val="008C648D"/>
    <w:rsid w:val="008C64F3"/>
    <w:rsid w:val="008C6574"/>
    <w:rsid w:val="008C65FE"/>
    <w:rsid w:val="008C677F"/>
    <w:rsid w:val="008C67A8"/>
    <w:rsid w:val="008C67B0"/>
    <w:rsid w:val="008C67B8"/>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05"/>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7F1"/>
    <w:rsid w:val="008D08CA"/>
    <w:rsid w:val="008D08D5"/>
    <w:rsid w:val="008D0917"/>
    <w:rsid w:val="008D09AB"/>
    <w:rsid w:val="008D09F0"/>
    <w:rsid w:val="008D0A04"/>
    <w:rsid w:val="008D0A2F"/>
    <w:rsid w:val="008D0A57"/>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D2"/>
    <w:rsid w:val="008D1604"/>
    <w:rsid w:val="008D167F"/>
    <w:rsid w:val="008D1736"/>
    <w:rsid w:val="008D17CD"/>
    <w:rsid w:val="008D17EB"/>
    <w:rsid w:val="008D1839"/>
    <w:rsid w:val="008D185A"/>
    <w:rsid w:val="008D1929"/>
    <w:rsid w:val="008D19AC"/>
    <w:rsid w:val="008D19F7"/>
    <w:rsid w:val="008D1A05"/>
    <w:rsid w:val="008D1AF6"/>
    <w:rsid w:val="008D1AF9"/>
    <w:rsid w:val="008D1B12"/>
    <w:rsid w:val="008D1B2A"/>
    <w:rsid w:val="008D1B4D"/>
    <w:rsid w:val="008D1B5E"/>
    <w:rsid w:val="008D1BB7"/>
    <w:rsid w:val="008D1C3F"/>
    <w:rsid w:val="008D1C50"/>
    <w:rsid w:val="008D1C85"/>
    <w:rsid w:val="008D1CDA"/>
    <w:rsid w:val="008D1D2B"/>
    <w:rsid w:val="008D1DE1"/>
    <w:rsid w:val="008D1E27"/>
    <w:rsid w:val="008D1E4C"/>
    <w:rsid w:val="008D1E68"/>
    <w:rsid w:val="008D1ED0"/>
    <w:rsid w:val="008D1FA4"/>
    <w:rsid w:val="008D2031"/>
    <w:rsid w:val="008D2107"/>
    <w:rsid w:val="008D2201"/>
    <w:rsid w:val="008D2215"/>
    <w:rsid w:val="008D2220"/>
    <w:rsid w:val="008D228B"/>
    <w:rsid w:val="008D22C1"/>
    <w:rsid w:val="008D235A"/>
    <w:rsid w:val="008D2393"/>
    <w:rsid w:val="008D239E"/>
    <w:rsid w:val="008D23B8"/>
    <w:rsid w:val="008D248D"/>
    <w:rsid w:val="008D24BC"/>
    <w:rsid w:val="008D24CC"/>
    <w:rsid w:val="008D26F1"/>
    <w:rsid w:val="008D2706"/>
    <w:rsid w:val="008D27DF"/>
    <w:rsid w:val="008D2839"/>
    <w:rsid w:val="008D2885"/>
    <w:rsid w:val="008D296C"/>
    <w:rsid w:val="008D2984"/>
    <w:rsid w:val="008D2A0A"/>
    <w:rsid w:val="008D2A6B"/>
    <w:rsid w:val="008D2A7B"/>
    <w:rsid w:val="008D2AFE"/>
    <w:rsid w:val="008D2B13"/>
    <w:rsid w:val="008D2B73"/>
    <w:rsid w:val="008D2BB9"/>
    <w:rsid w:val="008D2BE6"/>
    <w:rsid w:val="008D2C6F"/>
    <w:rsid w:val="008D2C8B"/>
    <w:rsid w:val="008D2DBE"/>
    <w:rsid w:val="008D2E05"/>
    <w:rsid w:val="008D2E07"/>
    <w:rsid w:val="008D2E33"/>
    <w:rsid w:val="008D2E3E"/>
    <w:rsid w:val="008D2E52"/>
    <w:rsid w:val="008D2E79"/>
    <w:rsid w:val="008D2EB6"/>
    <w:rsid w:val="008D2EF3"/>
    <w:rsid w:val="008D2F1D"/>
    <w:rsid w:val="008D2F5B"/>
    <w:rsid w:val="008D2F73"/>
    <w:rsid w:val="008D2F77"/>
    <w:rsid w:val="008D3049"/>
    <w:rsid w:val="008D307E"/>
    <w:rsid w:val="008D320F"/>
    <w:rsid w:val="008D3242"/>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0D"/>
    <w:rsid w:val="008D3B28"/>
    <w:rsid w:val="008D3C04"/>
    <w:rsid w:val="008D3C21"/>
    <w:rsid w:val="008D3C37"/>
    <w:rsid w:val="008D3D21"/>
    <w:rsid w:val="008D3D5B"/>
    <w:rsid w:val="008D3E0D"/>
    <w:rsid w:val="008D3FCA"/>
    <w:rsid w:val="008D3FDA"/>
    <w:rsid w:val="008D40CD"/>
    <w:rsid w:val="008D40FB"/>
    <w:rsid w:val="008D4122"/>
    <w:rsid w:val="008D4158"/>
    <w:rsid w:val="008D4268"/>
    <w:rsid w:val="008D426F"/>
    <w:rsid w:val="008D4388"/>
    <w:rsid w:val="008D43BD"/>
    <w:rsid w:val="008D44B1"/>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A27"/>
    <w:rsid w:val="008D4A39"/>
    <w:rsid w:val="008D4BE5"/>
    <w:rsid w:val="008D4C21"/>
    <w:rsid w:val="008D4C50"/>
    <w:rsid w:val="008D4C51"/>
    <w:rsid w:val="008D4C8A"/>
    <w:rsid w:val="008D4C90"/>
    <w:rsid w:val="008D4CDE"/>
    <w:rsid w:val="008D4D06"/>
    <w:rsid w:val="008D4D5D"/>
    <w:rsid w:val="008D4E67"/>
    <w:rsid w:val="008D4E77"/>
    <w:rsid w:val="008D4F0F"/>
    <w:rsid w:val="008D4F26"/>
    <w:rsid w:val="008D4F59"/>
    <w:rsid w:val="008D4F8F"/>
    <w:rsid w:val="008D4FAC"/>
    <w:rsid w:val="008D4FB6"/>
    <w:rsid w:val="008D5026"/>
    <w:rsid w:val="008D5037"/>
    <w:rsid w:val="008D5157"/>
    <w:rsid w:val="008D5176"/>
    <w:rsid w:val="008D5179"/>
    <w:rsid w:val="008D517A"/>
    <w:rsid w:val="008D51A9"/>
    <w:rsid w:val="008D5256"/>
    <w:rsid w:val="008D535A"/>
    <w:rsid w:val="008D5388"/>
    <w:rsid w:val="008D5444"/>
    <w:rsid w:val="008D54AC"/>
    <w:rsid w:val="008D5596"/>
    <w:rsid w:val="008D56B5"/>
    <w:rsid w:val="008D5749"/>
    <w:rsid w:val="008D5858"/>
    <w:rsid w:val="008D5866"/>
    <w:rsid w:val="008D5893"/>
    <w:rsid w:val="008D59E3"/>
    <w:rsid w:val="008D5B25"/>
    <w:rsid w:val="008D5B31"/>
    <w:rsid w:val="008D5B73"/>
    <w:rsid w:val="008D5BCE"/>
    <w:rsid w:val="008D5C51"/>
    <w:rsid w:val="008D5C9F"/>
    <w:rsid w:val="008D5CF6"/>
    <w:rsid w:val="008D5D45"/>
    <w:rsid w:val="008D5D4B"/>
    <w:rsid w:val="008D5D64"/>
    <w:rsid w:val="008D5D8F"/>
    <w:rsid w:val="008D5E08"/>
    <w:rsid w:val="008D5E24"/>
    <w:rsid w:val="008D5E2D"/>
    <w:rsid w:val="008D5EEE"/>
    <w:rsid w:val="008D5F4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C3F"/>
    <w:rsid w:val="008D6CAE"/>
    <w:rsid w:val="008D6CFA"/>
    <w:rsid w:val="008D6D0D"/>
    <w:rsid w:val="008D6D42"/>
    <w:rsid w:val="008D6E6C"/>
    <w:rsid w:val="008D6E7D"/>
    <w:rsid w:val="008D6F40"/>
    <w:rsid w:val="008D6F6A"/>
    <w:rsid w:val="008D6F9D"/>
    <w:rsid w:val="008D7007"/>
    <w:rsid w:val="008D70A8"/>
    <w:rsid w:val="008D723E"/>
    <w:rsid w:val="008D7247"/>
    <w:rsid w:val="008D724B"/>
    <w:rsid w:val="008D724F"/>
    <w:rsid w:val="008D7273"/>
    <w:rsid w:val="008D7300"/>
    <w:rsid w:val="008D735E"/>
    <w:rsid w:val="008D7360"/>
    <w:rsid w:val="008D73D3"/>
    <w:rsid w:val="008D73E8"/>
    <w:rsid w:val="008D73EE"/>
    <w:rsid w:val="008D73F6"/>
    <w:rsid w:val="008D740F"/>
    <w:rsid w:val="008D7440"/>
    <w:rsid w:val="008D748A"/>
    <w:rsid w:val="008D74CD"/>
    <w:rsid w:val="008D74D2"/>
    <w:rsid w:val="008D75BB"/>
    <w:rsid w:val="008D75E1"/>
    <w:rsid w:val="008D7776"/>
    <w:rsid w:val="008D7784"/>
    <w:rsid w:val="008D77DC"/>
    <w:rsid w:val="008D7837"/>
    <w:rsid w:val="008D78C4"/>
    <w:rsid w:val="008D797B"/>
    <w:rsid w:val="008D79A6"/>
    <w:rsid w:val="008D7A70"/>
    <w:rsid w:val="008D7A8F"/>
    <w:rsid w:val="008D7B03"/>
    <w:rsid w:val="008D7D48"/>
    <w:rsid w:val="008D7DBF"/>
    <w:rsid w:val="008D7E00"/>
    <w:rsid w:val="008D7E70"/>
    <w:rsid w:val="008D7ED2"/>
    <w:rsid w:val="008E0038"/>
    <w:rsid w:val="008E0058"/>
    <w:rsid w:val="008E00E0"/>
    <w:rsid w:val="008E01BB"/>
    <w:rsid w:val="008E0208"/>
    <w:rsid w:val="008E02C8"/>
    <w:rsid w:val="008E0317"/>
    <w:rsid w:val="008E033F"/>
    <w:rsid w:val="008E039C"/>
    <w:rsid w:val="008E03E1"/>
    <w:rsid w:val="008E03E7"/>
    <w:rsid w:val="008E045D"/>
    <w:rsid w:val="008E0465"/>
    <w:rsid w:val="008E0503"/>
    <w:rsid w:val="008E0510"/>
    <w:rsid w:val="008E0561"/>
    <w:rsid w:val="008E0577"/>
    <w:rsid w:val="008E05A7"/>
    <w:rsid w:val="008E05C8"/>
    <w:rsid w:val="008E05CE"/>
    <w:rsid w:val="008E0602"/>
    <w:rsid w:val="008E0675"/>
    <w:rsid w:val="008E0686"/>
    <w:rsid w:val="008E0691"/>
    <w:rsid w:val="008E06FC"/>
    <w:rsid w:val="008E09B6"/>
    <w:rsid w:val="008E09F1"/>
    <w:rsid w:val="008E0A3E"/>
    <w:rsid w:val="008E0A85"/>
    <w:rsid w:val="008E0AB3"/>
    <w:rsid w:val="008E0B50"/>
    <w:rsid w:val="008E0B82"/>
    <w:rsid w:val="008E0B86"/>
    <w:rsid w:val="008E0BC1"/>
    <w:rsid w:val="008E0BF5"/>
    <w:rsid w:val="008E0C53"/>
    <w:rsid w:val="008E0C7E"/>
    <w:rsid w:val="008E0D65"/>
    <w:rsid w:val="008E0D74"/>
    <w:rsid w:val="008E0E17"/>
    <w:rsid w:val="008E0E19"/>
    <w:rsid w:val="008E0E4E"/>
    <w:rsid w:val="008E0E6E"/>
    <w:rsid w:val="008E0F10"/>
    <w:rsid w:val="008E0FCA"/>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B"/>
    <w:rsid w:val="008E1B34"/>
    <w:rsid w:val="008E1C78"/>
    <w:rsid w:val="008E1CC8"/>
    <w:rsid w:val="008E1D1A"/>
    <w:rsid w:val="008E1D73"/>
    <w:rsid w:val="008E1DC8"/>
    <w:rsid w:val="008E1FAD"/>
    <w:rsid w:val="008E2009"/>
    <w:rsid w:val="008E2046"/>
    <w:rsid w:val="008E208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1B"/>
    <w:rsid w:val="008E2D2C"/>
    <w:rsid w:val="008E2D8D"/>
    <w:rsid w:val="008E2D90"/>
    <w:rsid w:val="008E2E17"/>
    <w:rsid w:val="008E2E55"/>
    <w:rsid w:val="008E2F91"/>
    <w:rsid w:val="008E2FDC"/>
    <w:rsid w:val="008E304B"/>
    <w:rsid w:val="008E30AF"/>
    <w:rsid w:val="008E3128"/>
    <w:rsid w:val="008E3198"/>
    <w:rsid w:val="008E3217"/>
    <w:rsid w:val="008E3263"/>
    <w:rsid w:val="008E32BB"/>
    <w:rsid w:val="008E330B"/>
    <w:rsid w:val="008E331D"/>
    <w:rsid w:val="008E339A"/>
    <w:rsid w:val="008E33CE"/>
    <w:rsid w:val="008E33DA"/>
    <w:rsid w:val="008E3444"/>
    <w:rsid w:val="008E3467"/>
    <w:rsid w:val="008E349D"/>
    <w:rsid w:val="008E34A0"/>
    <w:rsid w:val="008E34F0"/>
    <w:rsid w:val="008E34F1"/>
    <w:rsid w:val="008E3521"/>
    <w:rsid w:val="008E3589"/>
    <w:rsid w:val="008E3616"/>
    <w:rsid w:val="008E3648"/>
    <w:rsid w:val="008E365E"/>
    <w:rsid w:val="008E37B6"/>
    <w:rsid w:val="008E37EE"/>
    <w:rsid w:val="008E37F0"/>
    <w:rsid w:val="008E384B"/>
    <w:rsid w:val="008E3893"/>
    <w:rsid w:val="008E38A5"/>
    <w:rsid w:val="008E3B91"/>
    <w:rsid w:val="008E3B98"/>
    <w:rsid w:val="008E3BC1"/>
    <w:rsid w:val="008E3C2A"/>
    <w:rsid w:val="008E3CCE"/>
    <w:rsid w:val="008E3D35"/>
    <w:rsid w:val="008E3D4B"/>
    <w:rsid w:val="008E3DA2"/>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1B"/>
    <w:rsid w:val="008E4378"/>
    <w:rsid w:val="008E43E2"/>
    <w:rsid w:val="008E44B7"/>
    <w:rsid w:val="008E44F7"/>
    <w:rsid w:val="008E45C1"/>
    <w:rsid w:val="008E462F"/>
    <w:rsid w:val="008E46CF"/>
    <w:rsid w:val="008E475C"/>
    <w:rsid w:val="008E47DA"/>
    <w:rsid w:val="008E47EC"/>
    <w:rsid w:val="008E4853"/>
    <w:rsid w:val="008E493B"/>
    <w:rsid w:val="008E4A1B"/>
    <w:rsid w:val="008E4A43"/>
    <w:rsid w:val="008E4A85"/>
    <w:rsid w:val="008E4AB9"/>
    <w:rsid w:val="008E4B49"/>
    <w:rsid w:val="008E4BD6"/>
    <w:rsid w:val="008E4C2B"/>
    <w:rsid w:val="008E4C7A"/>
    <w:rsid w:val="008E4D5C"/>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D2"/>
    <w:rsid w:val="008E535F"/>
    <w:rsid w:val="008E53B3"/>
    <w:rsid w:val="008E53F1"/>
    <w:rsid w:val="008E53F3"/>
    <w:rsid w:val="008E548B"/>
    <w:rsid w:val="008E5491"/>
    <w:rsid w:val="008E5530"/>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0B"/>
    <w:rsid w:val="008E608C"/>
    <w:rsid w:val="008E616A"/>
    <w:rsid w:val="008E6215"/>
    <w:rsid w:val="008E6241"/>
    <w:rsid w:val="008E6339"/>
    <w:rsid w:val="008E6346"/>
    <w:rsid w:val="008E6352"/>
    <w:rsid w:val="008E63EB"/>
    <w:rsid w:val="008E6468"/>
    <w:rsid w:val="008E648E"/>
    <w:rsid w:val="008E6671"/>
    <w:rsid w:val="008E6699"/>
    <w:rsid w:val="008E685E"/>
    <w:rsid w:val="008E68C0"/>
    <w:rsid w:val="008E69BB"/>
    <w:rsid w:val="008E69C8"/>
    <w:rsid w:val="008E6ADD"/>
    <w:rsid w:val="008E6B0E"/>
    <w:rsid w:val="008E6B95"/>
    <w:rsid w:val="008E6CF1"/>
    <w:rsid w:val="008E6DD3"/>
    <w:rsid w:val="008E6E93"/>
    <w:rsid w:val="008E6EB9"/>
    <w:rsid w:val="008E6F4A"/>
    <w:rsid w:val="008E705A"/>
    <w:rsid w:val="008E7138"/>
    <w:rsid w:val="008E7163"/>
    <w:rsid w:val="008E718C"/>
    <w:rsid w:val="008E71B0"/>
    <w:rsid w:val="008E71CB"/>
    <w:rsid w:val="008E71D1"/>
    <w:rsid w:val="008E7211"/>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D30"/>
    <w:rsid w:val="008E7F97"/>
    <w:rsid w:val="008E7FC3"/>
    <w:rsid w:val="008E7FFD"/>
    <w:rsid w:val="008F0003"/>
    <w:rsid w:val="008F004A"/>
    <w:rsid w:val="008F004E"/>
    <w:rsid w:val="008F00BA"/>
    <w:rsid w:val="008F016B"/>
    <w:rsid w:val="008F01A5"/>
    <w:rsid w:val="008F01E5"/>
    <w:rsid w:val="008F0203"/>
    <w:rsid w:val="008F0247"/>
    <w:rsid w:val="008F03F5"/>
    <w:rsid w:val="008F0407"/>
    <w:rsid w:val="008F042C"/>
    <w:rsid w:val="008F04CF"/>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990"/>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355"/>
    <w:rsid w:val="008F1406"/>
    <w:rsid w:val="008F15F0"/>
    <w:rsid w:val="008F1605"/>
    <w:rsid w:val="008F161D"/>
    <w:rsid w:val="008F1659"/>
    <w:rsid w:val="008F166F"/>
    <w:rsid w:val="008F1679"/>
    <w:rsid w:val="008F180E"/>
    <w:rsid w:val="008F1833"/>
    <w:rsid w:val="008F184F"/>
    <w:rsid w:val="008F192B"/>
    <w:rsid w:val="008F1A26"/>
    <w:rsid w:val="008F1A5E"/>
    <w:rsid w:val="008F1AAA"/>
    <w:rsid w:val="008F1B5F"/>
    <w:rsid w:val="008F1BC5"/>
    <w:rsid w:val="008F1BE5"/>
    <w:rsid w:val="008F1C6B"/>
    <w:rsid w:val="008F1C9B"/>
    <w:rsid w:val="008F1CD4"/>
    <w:rsid w:val="008F1D1B"/>
    <w:rsid w:val="008F1D7F"/>
    <w:rsid w:val="008F1EC3"/>
    <w:rsid w:val="008F2118"/>
    <w:rsid w:val="008F2157"/>
    <w:rsid w:val="008F2229"/>
    <w:rsid w:val="008F22A0"/>
    <w:rsid w:val="008F232E"/>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6"/>
    <w:rsid w:val="008F2F3F"/>
    <w:rsid w:val="008F2FF1"/>
    <w:rsid w:val="008F3051"/>
    <w:rsid w:val="008F305B"/>
    <w:rsid w:val="008F3384"/>
    <w:rsid w:val="008F3451"/>
    <w:rsid w:val="008F346B"/>
    <w:rsid w:val="008F3478"/>
    <w:rsid w:val="008F3512"/>
    <w:rsid w:val="008F3520"/>
    <w:rsid w:val="008F356F"/>
    <w:rsid w:val="008F35A5"/>
    <w:rsid w:val="008F35E3"/>
    <w:rsid w:val="008F3789"/>
    <w:rsid w:val="008F37D9"/>
    <w:rsid w:val="008F384C"/>
    <w:rsid w:val="008F3921"/>
    <w:rsid w:val="008F3927"/>
    <w:rsid w:val="008F39B2"/>
    <w:rsid w:val="008F3AD1"/>
    <w:rsid w:val="008F3B44"/>
    <w:rsid w:val="008F3BEA"/>
    <w:rsid w:val="008F3BF5"/>
    <w:rsid w:val="008F3CDD"/>
    <w:rsid w:val="008F3D8F"/>
    <w:rsid w:val="008F3DB2"/>
    <w:rsid w:val="008F3E0F"/>
    <w:rsid w:val="008F3E6A"/>
    <w:rsid w:val="008F3E9C"/>
    <w:rsid w:val="008F3EA6"/>
    <w:rsid w:val="008F3F20"/>
    <w:rsid w:val="008F3F2B"/>
    <w:rsid w:val="008F3F7B"/>
    <w:rsid w:val="008F3F8A"/>
    <w:rsid w:val="008F3FA3"/>
    <w:rsid w:val="008F3FF4"/>
    <w:rsid w:val="008F4013"/>
    <w:rsid w:val="008F40C4"/>
    <w:rsid w:val="008F418A"/>
    <w:rsid w:val="008F4195"/>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8A"/>
    <w:rsid w:val="008F4A20"/>
    <w:rsid w:val="008F4A62"/>
    <w:rsid w:val="008F4A63"/>
    <w:rsid w:val="008F4A8B"/>
    <w:rsid w:val="008F4AC7"/>
    <w:rsid w:val="008F4AFA"/>
    <w:rsid w:val="008F4C3A"/>
    <w:rsid w:val="008F4CB4"/>
    <w:rsid w:val="008F4CB6"/>
    <w:rsid w:val="008F4D12"/>
    <w:rsid w:val="008F4D1A"/>
    <w:rsid w:val="008F4E50"/>
    <w:rsid w:val="008F4F62"/>
    <w:rsid w:val="008F4F68"/>
    <w:rsid w:val="008F4F7F"/>
    <w:rsid w:val="008F4FBE"/>
    <w:rsid w:val="008F5035"/>
    <w:rsid w:val="008F51D5"/>
    <w:rsid w:val="008F52CD"/>
    <w:rsid w:val="008F52EA"/>
    <w:rsid w:val="008F532D"/>
    <w:rsid w:val="008F5369"/>
    <w:rsid w:val="008F5378"/>
    <w:rsid w:val="008F53E1"/>
    <w:rsid w:val="008F5413"/>
    <w:rsid w:val="008F5456"/>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11"/>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6F"/>
    <w:rsid w:val="008F70BA"/>
    <w:rsid w:val="008F713F"/>
    <w:rsid w:val="008F71CB"/>
    <w:rsid w:val="008F7256"/>
    <w:rsid w:val="008F7287"/>
    <w:rsid w:val="008F7290"/>
    <w:rsid w:val="008F7335"/>
    <w:rsid w:val="008F7498"/>
    <w:rsid w:val="008F74A7"/>
    <w:rsid w:val="008F7536"/>
    <w:rsid w:val="008F7592"/>
    <w:rsid w:val="008F75C7"/>
    <w:rsid w:val="008F7610"/>
    <w:rsid w:val="008F761B"/>
    <w:rsid w:val="008F7791"/>
    <w:rsid w:val="008F77F9"/>
    <w:rsid w:val="008F7855"/>
    <w:rsid w:val="008F78EC"/>
    <w:rsid w:val="008F7A86"/>
    <w:rsid w:val="008F7ACD"/>
    <w:rsid w:val="008F7B53"/>
    <w:rsid w:val="008F7CA9"/>
    <w:rsid w:val="008F7CDB"/>
    <w:rsid w:val="008F7CDC"/>
    <w:rsid w:val="008F7D62"/>
    <w:rsid w:val="008F7E0E"/>
    <w:rsid w:val="008F7EDD"/>
    <w:rsid w:val="008F7F13"/>
    <w:rsid w:val="008F7F3F"/>
    <w:rsid w:val="008F7FC2"/>
    <w:rsid w:val="00900068"/>
    <w:rsid w:val="0090015B"/>
    <w:rsid w:val="0090022B"/>
    <w:rsid w:val="00900259"/>
    <w:rsid w:val="009002B7"/>
    <w:rsid w:val="009002BB"/>
    <w:rsid w:val="00900340"/>
    <w:rsid w:val="009003D3"/>
    <w:rsid w:val="00900435"/>
    <w:rsid w:val="009004CC"/>
    <w:rsid w:val="00900514"/>
    <w:rsid w:val="00900680"/>
    <w:rsid w:val="009006D7"/>
    <w:rsid w:val="00900774"/>
    <w:rsid w:val="00900896"/>
    <w:rsid w:val="009008E3"/>
    <w:rsid w:val="00900944"/>
    <w:rsid w:val="00900959"/>
    <w:rsid w:val="0090099D"/>
    <w:rsid w:val="009009E3"/>
    <w:rsid w:val="00900ACB"/>
    <w:rsid w:val="00900B4D"/>
    <w:rsid w:val="00900B56"/>
    <w:rsid w:val="00900B8D"/>
    <w:rsid w:val="00900BE0"/>
    <w:rsid w:val="00900DF5"/>
    <w:rsid w:val="0090102C"/>
    <w:rsid w:val="00901096"/>
    <w:rsid w:val="009010AD"/>
    <w:rsid w:val="009010B5"/>
    <w:rsid w:val="00901108"/>
    <w:rsid w:val="00901214"/>
    <w:rsid w:val="00901224"/>
    <w:rsid w:val="009012B8"/>
    <w:rsid w:val="009012BE"/>
    <w:rsid w:val="00901393"/>
    <w:rsid w:val="009013E0"/>
    <w:rsid w:val="009013FF"/>
    <w:rsid w:val="00901442"/>
    <w:rsid w:val="009014EF"/>
    <w:rsid w:val="009015C5"/>
    <w:rsid w:val="009015D0"/>
    <w:rsid w:val="00901604"/>
    <w:rsid w:val="009016E1"/>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06A"/>
    <w:rsid w:val="0090210D"/>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1D"/>
    <w:rsid w:val="00903257"/>
    <w:rsid w:val="00903345"/>
    <w:rsid w:val="009033D3"/>
    <w:rsid w:val="0090349B"/>
    <w:rsid w:val="0090367F"/>
    <w:rsid w:val="0090370E"/>
    <w:rsid w:val="00903719"/>
    <w:rsid w:val="00903726"/>
    <w:rsid w:val="009037B8"/>
    <w:rsid w:val="00903825"/>
    <w:rsid w:val="009039CC"/>
    <w:rsid w:val="00903AB0"/>
    <w:rsid w:val="00903B16"/>
    <w:rsid w:val="00903BC1"/>
    <w:rsid w:val="00903C72"/>
    <w:rsid w:val="00903CDE"/>
    <w:rsid w:val="00903DFF"/>
    <w:rsid w:val="00903E02"/>
    <w:rsid w:val="00903E48"/>
    <w:rsid w:val="00903F3B"/>
    <w:rsid w:val="00903F3E"/>
    <w:rsid w:val="00903F5B"/>
    <w:rsid w:val="00904159"/>
    <w:rsid w:val="0090418D"/>
    <w:rsid w:val="009041D3"/>
    <w:rsid w:val="0090423B"/>
    <w:rsid w:val="009042AB"/>
    <w:rsid w:val="0090432F"/>
    <w:rsid w:val="0090442F"/>
    <w:rsid w:val="0090446F"/>
    <w:rsid w:val="009044CC"/>
    <w:rsid w:val="009044FC"/>
    <w:rsid w:val="009044FF"/>
    <w:rsid w:val="0090457F"/>
    <w:rsid w:val="009045B6"/>
    <w:rsid w:val="00904661"/>
    <w:rsid w:val="009046DB"/>
    <w:rsid w:val="009046E2"/>
    <w:rsid w:val="0090475E"/>
    <w:rsid w:val="00904778"/>
    <w:rsid w:val="009047D5"/>
    <w:rsid w:val="009047EB"/>
    <w:rsid w:val="009047F8"/>
    <w:rsid w:val="00904802"/>
    <w:rsid w:val="00904850"/>
    <w:rsid w:val="0090488C"/>
    <w:rsid w:val="009048B4"/>
    <w:rsid w:val="009048CE"/>
    <w:rsid w:val="00904985"/>
    <w:rsid w:val="009049B6"/>
    <w:rsid w:val="009049D6"/>
    <w:rsid w:val="009049F7"/>
    <w:rsid w:val="00904A13"/>
    <w:rsid w:val="00904A4A"/>
    <w:rsid w:val="00904B0A"/>
    <w:rsid w:val="00904BA8"/>
    <w:rsid w:val="00904BF4"/>
    <w:rsid w:val="00904E38"/>
    <w:rsid w:val="00904E43"/>
    <w:rsid w:val="00904EBD"/>
    <w:rsid w:val="00904EF5"/>
    <w:rsid w:val="00904F39"/>
    <w:rsid w:val="00904FE6"/>
    <w:rsid w:val="009050FD"/>
    <w:rsid w:val="0090515F"/>
    <w:rsid w:val="00905207"/>
    <w:rsid w:val="00905296"/>
    <w:rsid w:val="009052A6"/>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8C"/>
    <w:rsid w:val="009059A4"/>
    <w:rsid w:val="00905A5B"/>
    <w:rsid w:val="00905AFA"/>
    <w:rsid w:val="00905B70"/>
    <w:rsid w:val="00905BED"/>
    <w:rsid w:val="00905C1F"/>
    <w:rsid w:val="00905C35"/>
    <w:rsid w:val="00905C86"/>
    <w:rsid w:val="00905CC7"/>
    <w:rsid w:val="00905D04"/>
    <w:rsid w:val="00905D10"/>
    <w:rsid w:val="00905D9A"/>
    <w:rsid w:val="00905DDB"/>
    <w:rsid w:val="00905E74"/>
    <w:rsid w:val="00905E8D"/>
    <w:rsid w:val="00905F56"/>
    <w:rsid w:val="00905F90"/>
    <w:rsid w:val="00905FB8"/>
    <w:rsid w:val="00905FF0"/>
    <w:rsid w:val="00906001"/>
    <w:rsid w:val="00906006"/>
    <w:rsid w:val="00906116"/>
    <w:rsid w:val="009061BA"/>
    <w:rsid w:val="00906233"/>
    <w:rsid w:val="00906293"/>
    <w:rsid w:val="009062D1"/>
    <w:rsid w:val="009062DA"/>
    <w:rsid w:val="0090643D"/>
    <w:rsid w:val="0090652D"/>
    <w:rsid w:val="00906552"/>
    <w:rsid w:val="0090658C"/>
    <w:rsid w:val="009065C9"/>
    <w:rsid w:val="00906635"/>
    <w:rsid w:val="009066A8"/>
    <w:rsid w:val="009066E9"/>
    <w:rsid w:val="009067B4"/>
    <w:rsid w:val="00906849"/>
    <w:rsid w:val="009068CC"/>
    <w:rsid w:val="009068F9"/>
    <w:rsid w:val="00906AB7"/>
    <w:rsid w:val="00906B0D"/>
    <w:rsid w:val="00906C11"/>
    <w:rsid w:val="00906CF7"/>
    <w:rsid w:val="00906D8D"/>
    <w:rsid w:val="00906D97"/>
    <w:rsid w:val="00906E5C"/>
    <w:rsid w:val="00906E5D"/>
    <w:rsid w:val="00906E90"/>
    <w:rsid w:val="0090713B"/>
    <w:rsid w:val="00907144"/>
    <w:rsid w:val="00907153"/>
    <w:rsid w:val="0090727E"/>
    <w:rsid w:val="009072D3"/>
    <w:rsid w:val="009073A4"/>
    <w:rsid w:val="009073EE"/>
    <w:rsid w:val="00907423"/>
    <w:rsid w:val="00907498"/>
    <w:rsid w:val="009074D0"/>
    <w:rsid w:val="00907577"/>
    <w:rsid w:val="00907588"/>
    <w:rsid w:val="009075B3"/>
    <w:rsid w:val="00907636"/>
    <w:rsid w:val="00907705"/>
    <w:rsid w:val="009077B1"/>
    <w:rsid w:val="00907816"/>
    <w:rsid w:val="0090781E"/>
    <w:rsid w:val="0090782E"/>
    <w:rsid w:val="0090785B"/>
    <w:rsid w:val="009078BE"/>
    <w:rsid w:val="009078C1"/>
    <w:rsid w:val="00907908"/>
    <w:rsid w:val="0090796D"/>
    <w:rsid w:val="00907A2F"/>
    <w:rsid w:val="00907A3A"/>
    <w:rsid w:val="00907A72"/>
    <w:rsid w:val="00907A8E"/>
    <w:rsid w:val="00907AFD"/>
    <w:rsid w:val="00907B23"/>
    <w:rsid w:val="00907B94"/>
    <w:rsid w:val="00907BB0"/>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9D"/>
    <w:rsid w:val="009107CF"/>
    <w:rsid w:val="009108EC"/>
    <w:rsid w:val="00910932"/>
    <w:rsid w:val="0091095C"/>
    <w:rsid w:val="00910962"/>
    <w:rsid w:val="00910AE4"/>
    <w:rsid w:val="00910CE7"/>
    <w:rsid w:val="00910CFD"/>
    <w:rsid w:val="00910E53"/>
    <w:rsid w:val="00910FDE"/>
    <w:rsid w:val="0091103F"/>
    <w:rsid w:val="00911053"/>
    <w:rsid w:val="009110E7"/>
    <w:rsid w:val="0091112D"/>
    <w:rsid w:val="0091125B"/>
    <w:rsid w:val="009113A7"/>
    <w:rsid w:val="0091149E"/>
    <w:rsid w:val="009114A8"/>
    <w:rsid w:val="009114F7"/>
    <w:rsid w:val="00911518"/>
    <w:rsid w:val="0091161E"/>
    <w:rsid w:val="00911734"/>
    <w:rsid w:val="00911766"/>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C8"/>
    <w:rsid w:val="00911CDE"/>
    <w:rsid w:val="00911EC9"/>
    <w:rsid w:val="00911EDB"/>
    <w:rsid w:val="00911F63"/>
    <w:rsid w:val="0091204A"/>
    <w:rsid w:val="00912055"/>
    <w:rsid w:val="009120A4"/>
    <w:rsid w:val="009120AE"/>
    <w:rsid w:val="00912123"/>
    <w:rsid w:val="0091218F"/>
    <w:rsid w:val="009121B6"/>
    <w:rsid w:val="0091223F"/>
    <w:rsid w:val="0091228F"/>
    <w:rsid w:val="009122C8"/>
    <w:rsid w:val="0091231A"/>
    <w:rsid w:val="00912383"/>
    <w:rsid w:val="009123A3"/>
    <w:rsid w:val="00912469"/>
    <w:rsid w:val="00912595"/>
    <w:rsid w:val="009125A7"/>
    <w:rsid w:val="009125C8"/>
    <w:rsid w:val="009125E1"/>
    <w:rsid w:val="00912641"/>
    <w:rsid w:val="0091275D"/>
    <w:rsid w:val="009127AA"/>
    <w:rsid w:val="0091281F"/>
    <w:rsid w:val="009128B1"/>
    <w:rsid w:val="00912949"/>
    <w:rsid w:val="00912954"/>
    <w:rsid w:val="009129E8"/>
    <w:rsid w:val="00912A8C"/>
    <w:rsid w:val="00912AA2"/>
    <w:rsid w:val="00912ACB"/>
    <w:rsid w:val="00912ADB"/>
    <w:rsid w:val="00912B14"/>
    <w:rsid w:val="00912B30"/>
    <w:rsid w:val="00912B60"/>
    <w:rsid w:val="00912B83"/>
    <w:rsid w:val="00912C1B"/>
    <w:rsid w:val="00912C1F"/>
    <w:rsid w:val="00912C2E"/>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102"/>
    <w:rsid w:val="00913136"/>
    <w:rsid w:val="009131AC"/>
    <w:rsid w:val="00913354"/>
    <w:rsid w:val="00913377"/>
    <w:rsid w:val="00913398"/>
    <w:rsid w:val="00913468"/>
    <w:rsid w:val="009134BF"/>
    <w:rsid w:val="00913520"/>
    <w:rsid w:val="009135A4"/>
    <w:rsid w:val="009135C8"/>
    <w:rsid w:val="009135FE"/>
    <w:rsid w:val="00913676"/>
    <w:rsid w:val="0091379F"/>
    <w:rsid w:val="0091383D"/>
    <w:rsid w:val="00913840"/>
    <w:rsid w:val="0091384E"/>
    <w:rsid w:val="00913866"/>
    <w:rsid w:val="00913925"/>
    <w:rsid w:val="00913987"/>
    <w:rsid w:val="00913997"/>
    <w:rsid w:val="0091399F"/>
    <w:rsid w:val="009139EA"/>
    <w:rsid w:val="009139FB"/>
    <w:rsid w:val="00913A8B"/>
    <w:rsid w:val="00913B80"/>
    <w:rsid w:val="00913C16"/>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63D"/>
    <w:rsid w:val="00914676"/>
    <w:rsid w:val="009146C1"/>
    <w:rsid w:val="00914848"/>
    <w:rsid w:val="00914953"/>
    <w:rsid w:val="0091498C"/>
    <w:rsid w:val="0091499D"/>
    <w:rsid w:val="00914A3D"/>
    <w:rsid w:val="00914AE0"/>
    <w:rsid w:val="00914AEB"/>
    <w:rsid w:val="00914B65"/>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30"/>
    <w:rsid w:val="009155E0"/>
    <w:rsid w:val="0091562B"/>
    <w:rsid w:val="009156F3"/>
    <w:rsid w:val="0091576F"/>
    <w:rsid w:val="009158B8"/>
    <w:rsid w:val="009158C1"/>
    <w:rsid w:val="009158DB"/>
    <w:rsid w:val="00915942"/>
    <w:rsid w:val="00915953"/>
    <w:rsid w:val="0091597D"/>
    <w:rsid w:val="009159D5"/>
    <w:rsid w:val="00915A85"/>
    <w:rsid w:val="00915AA7"/>
    <w:rsid w:val="00915ABD"/>
    <w:rsid w:val="00915ACA"/>
    <w:rsid w:val="00915ACF"/>
    <w:rsid w:val="00915B0D"/>
    <w:rsid w:val="00915B42"/>
    <w:rsid w:val="00915C1D"/>
    <w:rsid w:val="00915D91"/>
    <w:rsid w:val="00915DA8"/>
    <w:rsid w:val="00915E17"/>
    <w:rsid w:val="00915E54"/>
    <w:rsid w:val="00915ED9"/>
    <w:rsid w:val="00915EF1"/>
    <w:rsid w:val="009160D6"/>
    <w:rsid w:val="009160E6"/>
    <w:rsid w:val="0091611F"/>
    <w:rsid w:val="0091616C"/>
    <w:rsid w:val="009161AB"/>
    <w:rsid w:val="00916273"/>
    <w:rsid w:val="00916284"/>
    <w:rsid w:val="00916321"/>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8"/>
    <w:rsid w:val="00917304"/>
    <w:rsid w:val="0091740B"/>
    <w:rsid w:val="009174E7"/>
    <w:rsid w:val="009175F0"/>
    <w:rsid w:val="0091766D"/>
    <w:rsid w:val="009176DD"/>
    <w:rsid w:val="00917708"/>
    <w:rsid w:val="0091776F"/>
    <w:rsid w:val="00917783"/>
    <w:rsid w:val="009177A4"/>
    <w:rsid w:val="00917814"/>
    <w:rsid w:val="00917859"/>
    <w:rsid w:val="00917A1E"/>
    <w:rsid w:val="00917AA5"/>
    <w:rsid w:val="00917AFE"/>
    <w:rsid w:val="00917BA5"/>
    <w:rsid w:val="00917C48"/>
    <w:rsid w:val="00917C83"/>
    <w:rsid w:val="00917D8A"/>
    <w:rsid w:val="00917DCA"/>
    <w:rsid w:val="00917E7D"/>
    <w:rsid w:val="00917EAC"/>
    <w:rsid w:val="00917F12"/>
    <w:rsid w:val="0092003E"/>
    <w:rsid w:val="0092008E"/>
    <w:rsid w:val="009200DD"/>
    <w:rsid w:val="0092019F"/>
    <w:rsid w:val="009201D3"/>
    <w:rsid w:val="009201DA"/>
    <w:rsid w:val="0092027F"/>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9A6"/>
    <w:rsid w:val="00920AB2"/>
    <w:rsid w:val="00920B7F"/>
    <w:rsid w:val="00920C25"/>
    <w:rsid w:val="00920CFB"/>
    <w:rsid w:val="00920CFC"/>
    <w:rsid w:val="00920D1D"/>
    <w:rsid w:val="00920D4A"/>
    <w:rsid w:val="00920D61"/>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F9"/>
    <w:rsid w:val="00921317"/>
    <w:rsid w:val="00921467"/>
    <w:rsid w:val="00921477"/>
    <w:rsid w:val="00921496"/>
    <w:rsid w:val="009214F5"/>
    <w:rsid w:val="0092160B"/>
    <w:rsid w:val="0092166A"/>
    <w:rsid w:val="009216FB"/>
    <w:rsid w:val="009217C5"/>
    <w:rsid w:val="009217E5"/>
    <w:rsid w:val="009218E1"/>
    <w:rsid w:val="00921973"/>
    <w:rsid w:val="009219F5"/>
    <w:rsid w:val="00921A05"/>
    <w:rsid w:val="00921A57"/>
    <w:rsid w:val="00921A86"/>
    <w:rsid w:val="00921B65"/>
    <w:rsid w:val="00921C3E"/>
    <w:rsid w:val="00921C41"/>
    <w:rsid w:val="00921C7F"/>
    <w:rsid w:val="00921CDB"/>
    <w:rsid w:val="00921D17"/>
    <w:rsid w:val="00921DF9"/>
    <w:rsid w:val="00921E30"/>
    <w:rsid w:val="00921E34"/>
    <w:rsid w:val="00921E6C"/>
    <w:rsid w:val="00921F17"/>
    <w:rsid w:val="00921FF9"/>
    <w:rsid w:val="009220B0"/>
    <w:rsid w:val="0092212D"/>
    <w:rsid w:val="0092216D"/>
    <w:rsid w:val="009221E7"/>
    <w:rsid w:val="0092221E"/>
    <w:rsid w:val="00922226"/>
    <w:rsid w:val="0092235F"/>
    <w:rsid w:val="0092240B"/>
    <w:rsid w:val="00922461"/>
    <w:rsid w:val="009224D5"/>
    <w:rsid w:val="00922526"/>
    <w:rsid w:val="00922564"/>
    <w:rsid w:val="0092256F"/>
    <w:rsid w:val="009225AC"/>
    <w:rsid w:val="00922625"/>
    <w:rsid w:val="0092264B"/>
    <w:rsid w:val="0092268E"/>
    <w:rsid w:val="009226DF"/>
    <w:rsid w:val="009226E4"/>
    <w:rsid w:val="009227D2"/>
    <w:rsid w:val="009227E8"/>
    <w:rsid w:val="009228B5"/>
    <w:rsid w:val="00922903"/>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AC"/>
    <w:rsid w:val="00922FBC"/>
    <w:rsid w:val="00923000"/>
    <w:rsid w:val="00923048"/>
    <w:rsid w:val="00923192"/>
    <w:rsid w:val="00923222"/>
    <w:rsid w:val="00923257"/>
    <w:rsid w:val="00923258"/>
    <w:rsid w:val="0092326D"/>
    <w:rsid w:val="009232B7"/>
    <w:rsid w:val="00923387"/>
    <w:rsid w:val="009233D2"/>
    <w:rsid w:val="009234CE"/>
    <w:rsid w:val="009236A6"/>
    <w:rsid w:val="009236B4"/>
    <w:rsid w:val="0092380A"/>
    <w:rsid w:val="009238DC"/>
    <w:rsid w:val="009238E8"/>
    <w:rsid w:val="00923916"/>
    <w:rsid w:val="00923960"/>
    <w:rsid w:val="009239BA"/>
    <w:rsid w:val="00923A53"/>
    <w:rsid w:val="00923A99"/>
    <w:rsid w:val="00923AB7"/>
    <w:rsid w:val="00923B9E"/>
    <w:rsid w:val="00923BE1"/>
    <w:rsid w:val="00923C3C"/>
    <w:rsid w:val="00923C57"/>
    <w:rsid w:val="00923C59"/>
    <w:rsid w:val="00923D27"/>
    <w:rsid w:val="00923D3D"/>
    <w:rsid w:val="00923D87"/>
    <w:rsid w:val="00923DD5"/>
    <w:rsid w:val="00923E1C"/>
    <w:rsid w:val="00923E61"/>
    <w:rsid w:val="00923EE6"/>
    <w:rsid w:val="00923EED"/>
    <w:rsid w:val="00923FAD"/>
    <w:rsid w:val="00924071"/>
    <w:rsid w:val="009240E2"/>
    <w:rsid w:val="00924190"/>
    <w:rsid w:val="0092420C"/>
    <w:rsid w:val="00924245"/>
    <w:rsid w:val="0092424E"/>
    <w:rsid w:val="00924274"/>
    <w:rsid w:val="009242A1"/>
    <w:rsid w:val="009242D9"/>
    <w:rsid w:val="0092431C"/>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F1B"/>
    <w:rsid w:val="00924F1D"/>
    <w:rsid w:val="00924FF8"/>
    <w:rsid w:val="0092502E"/>
    <w:rsid w:val="009252C9"/>
    <w:rsid w:val="0092538E"/>
    <w:rsid w:val="0092555D"/>
    <w:rsid w:val="009255CC"/>
    <w:rsid w:val="00925693"/>
    <w:rsid w:val="009256B7"/>
    <w:rsid w:val="00925713"/>
    <w:rsid w:val="00925727"/>
    <w:rsid w:val="00925832"/>
    <w:rsid w:val="009258B9"/>
    <w:rsid w:val="0092592E"/>
    <w:rsid w:val="00925947"/>
    <w:rsid w:val="009259DB"/>
    <w:rsid w:val="00925A16"/>
    <w:rsid w:val="00925B17"/>
    <w:rsid w:val="00925B4D"/>
    <w:rsid w:val="00925B7F"/>
    <w:rsid w:val="00925C9E"/>
    <w:rsid w:val="00925D8C"/>
    <w:rsid w:val="00925DB3"/>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6E"/>
    <w:rsid w:val="00926B8C"/>
    <w:rsid w:val="00926BEF"/>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BA3"/>
    <w:rsid w:val="00927BD1"/>
    <w:rsid w:val="00927BF7"/>
    <w:rsid w:val="00927D6C"/>
    <w:rsid w:val="00927DF3"/>
    <w:rsid w:val="00927E98"/>
    <w:rsid w:val="00927EA7"/>
    <w:rsid w:val="00927EED"/>
    <w:rsid w:val="00927F07"/>
    <w:rsid w:val="00927F13"/>
    <w:rsid w:val="00927F1A"/>
    <w:rsid w:val="00927F34"/>
    <w:rsid w:val="00927F87"/>
    <w:rsid w:val="00927FB7"/>
    <w:rsid w:val="0093008A"/>
    <w:rsid w:val="009300AC"/>
    <w:rsid w:val="009301EF"/>
    <w:rsid w:val="00930269"/>
    <w:rsid w:val="0093027B"/>
    <w:rsid w:val="00930287"/>
    <w:rsid w:val="00930292"/>
    <w:rsid w:val="009302DB"/>
    <w:rsid w:val="00930391"/>
    <w:rsid w:val="009304F2"/>
    <w:rsid w:val="009304F4"/>
    <w:rsid w:val="0093052A"/>
    <w:rsid w:val="00930566"/>
    <w:rsid w:val="00930576"/>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AF6"/>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DB3"/>
    <w:rsid w:val="00930E4F"/>
    <w:rsid w:val="00930F00"/>
    <w:rsid w:val="00930F50"/>
    <w:rsid w:val="00930F60"/>
    <w:rsid w:val="00930F6B"/>
    <w:rsid w:val="00930F7E"/>
    <w:rsid w:val="00931011"/>
    <w:rsid w:val="00931178"/>
    <w:rsid w:val="00931333"/>
    <w:rsid w:val="009314DC"/>
    <w:rsid w:val="00931670"/>
    <w:rsid w:val="009316FC"/>
    <w:rsid w:val="00931761"/>
    <w:rsid w:val="00931802"/>
    <w:rsid w:val="00931900"/>
    <w:rsid w:val="00931910"/>
    <w:rsid w:val="00931927"/>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1C1"/>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A45"/>
    <w:rsid w:val="00932B1B"/>
    <w:rsid w:val="00932B2C"/>
    <w:rsid w:val="00932B99"/>
    <w:rsid w:val="00932BB9"/>
    <w:rsid w:val="00932BC4"/>
    <w:rsid w:val="00932BD5"/>
    <w:rsid w:val="00932BDF"/>
    <w:rsid w:val="00932C59"/>
    <w:rsid w:val="00932C68"/>
    <w:rsid w:val="00932D02"/>
    <w:rsid w:val="00932D12"/>
    <w:rsid w:val="00932DB9"/>
    <w:rsid w:val="00932DC3"/>
    <w:rsid w:val="00932E49"/>
    <w:rsid w:val="00932FC5"/>
    <w:rsid w:val="00932FD1"/>
    <w:rsid w:val="009330AD"/>
    <w:rsid w:val="00933142"/>
    <w:rsid w:val="00933245"/>
    <w:rsid w:val="009332A1"/>
    <w:rsid w:val="009332F3"/>
    <w:rsid w:val="00933329"/>
    <w:rsid w:val="00933344"/>
    <w:rsid w:val="0093337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C5"/>
    <w:rsid w:val="00933CE6"/>
    <w:rsid w:val="00933D62"/>
    <w:rsid w:val="00933E9D"/>
    <w:rsid w:val="00933F02"/>
    <w:rsid w:val="0093401F"/>
    <w:rsid w:val="009340D7"/>
    <w:rsid w:val="00934112"/>
    <w:rsid w:val="00934177"/>
    <w:rsid w:val="009341C3"/>
    <w:rsid w:val="009341F6"/>
    <w:rsid w:val="00934239"/>
    <w:rsid w:val="00934248"/>
    <w:rsid w:val="0093425F"/>
    <w:rsid w:val="009342CB"/>
    <w:rsid w:val="00934330"/>
    <w:rsid w:val="00934347"/>
    <w:rsid w:val="009343BE"/>
    <w:rsid w:val="009343D7"/>
    <w:rsid w:val="00934438"/>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DA"/>
    <w:rsid w:val="00934C44"/>
    <w:rsid w:val="00934CA0"/>
    <w:rsid w:val="00934CEE"/>
    <w:rsid w:val="00934D52"/>
    <w:rsid w:val="00934D5F"/>
    <w:rsid w:val="00934E78"/>
    <w:rsid w:val="00934F33"/>
    <w:rsid w:val="00934FB8"/>
    <w:rsid w:val="00935013"/>
    <w:rsid w:val="0093504D"/>
    <w:rsid w:val="00935304"/>
    <w:rsid w:val="00935329"/>
    <w:rsid w:val="0093532D"/>
    <w:rsid w:val="0093534B"/>
    <w:rsid w:val="00935358"/>
    <w:rsid w:val="009353CF"/>
    <w:rsid w:val="0093541A"/>
    <w:rsid w:val="009354EA"/>
    <w:rsid w:val="009354EC"/>
    <w:rsid w:val="00935524"/>
    <w:rsid w:val="00935558"/>
    <w:rsid w:val="009355F5"/>
    <w:rsid w:val="009355F8"/>
    <w:rsid w:val="0093570A"/>
    <w:rsid w:val="00935718"/>
    <w:rsid w:val="0093573C"/>
    <w:rsid w:val="00935780"/>
    <w:rsid w:val="009357DC"/>
    <w:rsid w:val="00935819"/>
    <w:rsid w:val="0093586D"/>
    <w:rsid w:val="0093588C"/>
    <w:rsid w:val="00935963"/>
    <w:rsid w:val="00935AD2"/>
    <w:rsid w:val="00935C75"/>
    <w:rsid w:val="00935C93"/>
    <w:rsid w:val="00935D26"/>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7C"/>
    <w:rsid w:val="00936392"/>
    <w:rsid w:val="009363AD"/>
    <w:rsid w:val="009363B4"/>
    <w:rsid w:val="009363C6"/>
    <w:rsid w:val="00936452"/>
    <w:rsid w:val="009364BE"/>
    <w:rsid w:val="009364F7"/>
    <w:rsid w:val="00936576"/>
    <w:rsid w:val="009365D7"/>
    <w:rsid w:val="00936626"/>
    <w:rsid w:val="00936664"/>
    <w:rsid w:val="0093667A"/>
    <w:rsid w:val="00936684"/>
    <w:rsid w:val="00936707"/>
    <w:rsid w:val="00936736"/>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41"/>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8B"/>
    <w:rsid w:val="00937AA8"/>
    <w:rsid w:val="00937AC0"/>
    <w:rsid w:val="00937B7F"/>
    <w:rsid w:val="00937BC0"/>
    <w:rsid w:val="00937C77"/>
    <w:rsid w:val="00937D03"/>
    <w:rsid w:val="00937D7A"/>
    <w:rsid w:val="00937D7B"/>
    <w:rsid w:val="00937FAA"/>
    <w:rsid w:val="00940008"/>
    <w:rsid w:val="0094013B"/>
    <w:rsid w:val="00940213"/>
    <w:rsid w:val="009403F9"/>
    <w:rsid w:val="00940436"/>
    <w:rsid w:val="0094045D"/>
    <w:rsid w:val="0094046C"/>
    <w:rsid w:val="009404A2"/>
    <w:rsid w:val="009404BF"/>
    <w:rsid w:val="009404E3"/>
    <w:rsid w:val="009404F9"/>
    <w:rsid w:val="00940616"/>
    <w:rsid w:val="00940697"/>
    <w:rsid w:val="009406FB"/>
    <w:rsid w:val="00940705"/>
    <w:rsid w:val="00940748"/>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E26"/>
    <w:rsid w:val="00940EAC"/>
    <w:rsid w:val="00940F1D"/>
    <w:rsid w:val="00940F94"/>
    <w:rsid w:val="00940F9B"/>
    <w:rsid w:val="00940FDE"/>
    <w:rsid w:val="00941132"/>
    <w:rsid w:val="00941180"/>
    <w:rsid w:val="0094130A"/>
    <w:rsid w:val="00941370"/>
    <w:rsid w:val="009413A7"/>
    <w:rsid w:val="009413C6"/>
    <w:rsid w:val="009413D5"/>
    <w:rsid w:val="009413E3"/>
    <w:rsid w:val="009413F6"/>
    <w:rsid w:val="0094141B"/>
    <w:rsid w:val="0094143C"/>
    <w:rsid w:val="00941452"/>
    <w:rsid w:val="00941467"/>
    <w:rsid w:val="009414F9"/>
    <w:rsid w:val="00941525"/>
    <w:rsid w:val="00941574"/>
    <w:rsid w:val="00941667"/>
    <w:rsid w:val="009416A0"/>
    <w:rsid w:val="009417B6"/>
    <w:rsid w:val="00941820"/>
    <w:rsid w:val="00941826"/>
    <w:rsid w:val="009418E0"/>
    <w:rsid w:val="009418EE"/>
    <w:rsid w:val="00941A10"/>
    <w:rsid w:val="00941A1F"/>
    <w:rsid w:val="00941A6C"/>
    <w:rsid w:val="00941BA8"/>
    <w:rsid w:val="00941C73"/>
    <w:rsid w:val="00941CA5"/>
    <w:rsid w:val="00941D21"/>
    <w:rsid w:val="00941DAC"/>
    <w:rsid w:val="00941FB6"/>
    <w:rsid w:val="00941FE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6F"/>
    <w:rsid w:val="009431AB"/>
    <w:rsid w:val="009431E3"/>
    <w:rsid w:val="0094321D"/>
    <w:rsid w:val="00943275"/>
    <w:rsid w:val="00943310"/>
    <w:rsid w:val="00943332"/>
    <w:rsid w:val="00943383"/>
    <w:rsid w:val="009433E7"/>
    <w:rsid w:val="00943444"/>
    <w:rsid w:val="00943471"/>
    <w:rsid w:val="009434D7"/>
    <w:rsid w:val="00943503"/>
    <w:rsid w:val="009435CC"/>
    <w:rsid w:val="009435E6"/>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0C9"/>
    <w:rsid w:val="009442A3"/>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79"/>
    <w:rsid w:val="00944793"/>
    <w:rsid w:val="009448A9"/>
    <w:rsid w:val="009448F8"/>
    <w:rsid w:val="00944A39"/>
    <w:rsid w:val="00944B33"/>
    <w:rsid w:val="00944B4D"/>
    <w:rsid w:val="00944BA1"/>
    <w:rsid w:val="00944C2B"/>
    <w:rsid w:val="00944C61"/>
    <w:rsid w:val="00944CF2"/>
    <w:rsid w:val="00944CF3"/>
    <w:rsid w:val="00944CF6"/>
    <w:rsid w:val="00944D02"/>
    <w:rsid w:val="00944D26"/>
    <w:rsid w:val="00944DEC"/>
    <w:rsid w:val="00944E58"/>
    <w:rsid w:val="00944FAC"/>
    <w:rsid w:val="00944FCB"/>
    <w:rsid w:val="00945011"/>
    <w:rsid w:val="00945027"/>
    <w:rsid w:val="009450C1"/>
    <w:rsid w:val="00945185"/>
    <w:rsid w:val="0094523E"/>
    <w:rsid w:val="0094524C"/>
    <w:rsid w:val="00945339"/>
    <w:rsid w:val="00945374"/>
    <w:rsid w:val="009453F5"/>
    <w:rsid w:val="0094543D"/>
    <w:rsid w:val="00945446"/>
    <w:rsid w:val="0094544C"/>
    <w:rsid w:val="009454AC"/>
    <w:rsid w:val="009454C0"/>
    <w:rsid w:val="00945511"/>
    <w:rsid w:val="009455B6"/>
    <w:rsid w:val="009455CE"/>
    <w:rsid w:val="0094560B"/>
    <w:rsid w:val="0094564B"/>
    <w:rsid w:val="0094567A"/>
    <w:rsid w:val="00945737"/>
    <w:rsid w:val="00945800"/>
    <w:rsid w:val="009458BD"/>
    <w:rsid w:val="009458E5"/>
    <w:rsid w:val="00945905"/>
    <w:rsid w:val="0094593D"/>
    <w:rsid w:val="0094599F"/>
    <w:rsid w:val="009459CD"/>
    <w:rsid w:val="009459D9"/>
    <w:rsid w:val="009459EA"/>
    <w:rsid w:val="00945A16"/>
    <w:rsid w:val="00945AA1"/>
    <w:rsid w:val="00945B66"/>
    <w:rsid w:val="00945B84"/>
    <w:rsid w:val="00945BA7"/>
    <w:rsid w:val="00945BB7"/>
    <w:rsid w:val="00945BC3"/>
    <w:rsid w:val="00945BEE"/>
    <w:rsid w:val="00945D8E"/>
    <w:rsid w:val="00945E7C"/>
    <w:rsid w:val="00945E9F"/>
    <w:rsid w:val="00945EB9"/>
    <w:rsid w:val="00945EFD"/>
    <w:rsid w:val="00945EFF"/>
    <w:rsid w:val="00945F14"/>
    <w:rsid w:val="00945F87"/>
    <w:rsid w:val="00945F9D"/>
    <w:rsid w:val="00945FFC"/>
    <w:rsid w:val="009461C7"/>
    <w:rsid w:val="0094622F"/>
    <w:rsid w:val="0094624A"/>
    <w:rsid w:val="0094626D"/>
    <w:rsid w:val="009462B6"/>
    <w:rsid w:val="009462CA"/>
    <w:rsid w:val="009462F2"/>
    <w:rsid w:val="00946307"/>
    <w:rsid w:val="0094632B"/>
    <w:rsid w:val="0094638F"/>
    <w:rsid w:val="009463E6"/>
    <w:rsid w:val="0094649A"/>
    <w:rsid w:val="009464B6"/>
    <w:rsid w:val="00946519"/>
    <w:rsid w:val="00946598"/>
    <w:rsid w:val="0094664F"/>
    <w:rsid w:val="009466C5"/>
    <w:rsid w:val="009466F7"/>
    <w:rsid w:val="009467F7"/>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3D9"/>
    <w:rsid w:val="00947457"/>
    <w:rsid w:val="009474B1"/>
    <w:rsid w:val="0094755B"/>
    <w:rsid w:val="0094756B"/>
    <w:rsid w:val="009475EF"/>
    <w:rsid w:val="0094762C"/>
    <w:rsid w:val="00947664"/>
    <w:rsid w:val="00947683"/>
    <w:rsid w:val="0094768B"/>
    <w:rsid w:val="00947715"/>
    <w:rsid w:val="0094773D"/>
    <w:rsid w:val="0094773E"/>
    <w:rsid w:val="00947778"/>
    <w:rsid w:val="0094780A"/>
    <w:rsid w:val="0094781A"/>
    <w:rsid w:val="00947885"/>
    <w:rsid w:val="00947899"/>
    <w:rsid w:val="009478F4"/>
    <w:rsid w:val="0094792F"/>
    <w:rsid w:val="00947936"/>
    <w:rsid w:val="00947A20"/>
    <w:rsid w:val="00947A3F"/>
    <w:rsid w:val="00947A77"/>
    <w:rsid w:val="00947B02"/>
    <w:rsid w:val="00947B20"/>
    <w:rsid w:val="00947B78"/>
    <w:rsid w:val="00947B7A"/>
    <w:rsid w:val="00947B81"/>
    <w:rsid w:val="00947C1B"/>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704"/>
    <w:rsid w:val="00950705"/>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82"/>
    <w:rsid w:val="00950FAE"/>
    <w:rsid w:val="00950FEF"/>
    <w:rsid w:val="0095103C"/>
    <w:rsid w:val="00951169"/>
    <w:rsid w:val="00951210"/>
    <w:rsid w:val="009512D5"/>
    <w:rsid w:val="0095132F"/>
    <w:rsid w:val="0095139F"/>
    <w:rsid w:val="009513F9"/>
    <w:rsid w:val="00951464"/>
    <w:rsid w:val="009514E7"/>
    <w:rsid w:val="00951505"/>
    <w:rsid w:val="00951519"/>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B8"/>
    <w:rsid w:val="009520C2"/>
    <w:rsid w:val="009520FD"/>
    <w:rsid w:val="00952205"/>
    <w:rsid w:val="0095224E"/>
    <w:rsid w:val="00952278"/>
    <w:rsid w:val="0095227B"/>
    <w:rsid w:val="009522B4"/>
    <w:rsid w:val="009522C0"/>
    <w:rsid w:val="00952309"/>
    <w:rsid w:val="00952360"/>
    <w:rsid w:val="00952394"/>
    <w:rsid w:val="009523C0"/>
    <w:rsid w:val="009523F1"/>
    <w:rsid w:val="00952406"/>
    <w:rsid w:val="00952446"/>
    <w:rsid w:val="0095252A"/>
    <w:rsid w:val="009525C0"/>
    <w:rsid w:val="0095264E"/>
    <w:rsid w:val="00952681"/>
    <w:rsid w:val="009526B4"/>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281"/>
    <w:rsid w:val="00953318"/>
    <w:rsid w:val="009533A9"/>
    <w:rsid w:val="009533DC"/>
    <w:rsid w:val="00953405"/>
    <w:rsid w:val="0095345D"/>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F20"/>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E6"/>
    <w:rsid w:val="00954936"/>
    <w:rsid w:val="00954990"/>
    <w:rsid w:val="00954AA8"/>
    <w:rsid w:val="00954AAA"/>
    <w:rsid w:val="00954AB4"/>
    <w:rsid w:val="00954AD8"/>
    <w:rsid w:val="00954B24"/>
    <w:rsid w:val="00954B51"/>
    <w:rsid w:val="00954BC5"/>
    <w:rsid w:val="00954BDB"/>
    <w:rsid w:val="00954C09"/>
    <w:rsid w:val="00954C1D"/>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17"/>
    <w:rsid w:val="009556B7"/>
    <w:rsid w:val="009556DD"/>
    <w:rsid w:val="00955831"/>
    <w:rsid w:val="0095584F"/>
    <w:rsid w:val="00955989"/>
    <w:rsid w:val="009559B9"/>
    <w:rsid w:val="00955A91"/>
    <w:rsid w:val="00955C80"/>
    <w:rsid w:val="00955CA6"/>
    <w:rsid w:val="00955D35"/>
    <w:rsid w:val="00955D4A"/>
    <w:rsid w:val="00955E07"/>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8A"/>
    <w:rsid w:val="009566AA"/>
    <w:rsid w:val="009566E9"/>
    <w:rsid w:val="00956703"/>
    <w:rsid w:val="0095678E"/>
    <w:rsid w:val="009567EA"/>
    <w:rsid w:val="00956820"/>
    <w:rsid w:val="00956847"/>
    <w:rsid w:val="009568CD"/>
    <w:rsid w:val="00956909"/>
    <w:rsid w:val="0095692C"/>
    <w:rsid w:val="009569E1"/>
    <w:rsid w:val="00956A8E"/>
    <w:rsid w:val="00956ABF"/>
    <w:rsid w:val="00956B65"/>
    <w:rsid w:val="00956BC1"/>
    <w:rsid w:val="00956BEC"/>
    <w:rsid w:val="00956E19"/>
    <w:rsid w:val="00956E39"/>
    <w:rsid w:val="00956E6D"/>
    <w:rsid w:val="00956EB5"/>
    <w:rsid w:val="00956EC5"/>
    <w:rsid w:val="00956FB3"/>
    <w:rsid w:val="00956FC0"/>
    <w:rsid w:val="00956FDC"/>
    <w:rsid w:val="00957066"/>
    <w:rsid w:val="009570A1"/>
    <w:rsid w:val="009570FB"/>
    <w:rsid w:val="0095711F"/>
    <w:rsid w:val="009571A4"/>
    <w:rsid w:val="009571AA"/>
    <w:rsid w:val="0095720C"/>
    <w:rsid w:val="00957368"/>
    <w:rsid w:val="009573DF"/>
    <w:rsid w:val="009573F0"/>
    <w:rsid w:val="0095742A"/>
    <w:rsid w:val="0095743C"/>
    <w:rsid w:val="00957472"/>
    <w:rsid w:val="00957544"/>
    <w:rsid w:val="0095758B"/>
    <w:rsid w:val="009575FA"/>
    <w:rsid w:val="00957695"/>
    <w:rsid w:val="00957705"/>
    <w:rsid w:val="0095786B"/>
    <w:rsid w:val="00957891"/>
    <w:rsid w:val="009578E5"/>
    <w:rsid w:val="00957901"/>
    <w:rsid w:val="00957A1E"/>
    <w:rsid w:val="00957B26"/>
    <w:rsid w:val="00957B7B"/>
    <w:rsid w:val="00957B92"/>
    <w:rsid w:val="00957BF2"/>
    <w:rsid w:val="00957C1C"/>
    <w:rsid w:val="00957DA7"/>
    <w:rsid w:val="00957DC6"/>
    <w:rsid w:val="00957DD9"/>
    <w:rsid w:val="00957E2D"/>
    <w:rsid w:val="00957F91"/>
    <w:rsid w:val="0095E0AD"/>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4C1"/>
    <w:rsid w:val="009604C7"/>
    <w:rsid w:val="0096052A"/>
    <w:rsid w:val="009605E3"/>
    <w:rsid w:val="009605FB"/>
    <w:rsid w:val="00960640"/>
    <w:rsid w:val="009607CA"/>
    <w:rsid w:val="009607CE"/>
    <w:rsid w:val="00960867"/>
    <w:rsid w:val="00960880"/>
    <w:rsid w:val="00960889"/>
    <w:rsid w:val="0096089E"/>
    <w:rsid w:val="00960902"/>
    <w:rsid w:val="00960911"/>
    <w:rsid w:val="00960916"/>
    <w:rsid w:val="0096096D"/>
    <w:rsid w:val="009609BF"/>
    <w:rsid w:val="00960B0C"/>
    <w:rsid w:val="00960C6F"/>
    <w:rsid w:val="00960CE3"/>
    <w:rsid w:val="00960D8C"/>
    <w:rsid w:val="00960DAA"/>
    <w:rsid w:val="00960DCD"/>
    <w:rsid w:val="00960EA3"/>
    <w:rsid w:val="00960EF0"/>
    <w:rsid w:val="00960EF1"/>
    <w:rsid w:val="00960F82"/>
    <w:rsid w:val="00960FB9"/>
    <w:rsid w:val="00960FE4"/>
    <w:rsid w:val="0096101A"/>
    <w:rsid w:val="00961167"/>
    <w:rsid w:val="00961197"/>
    <w:rsid w:val="009611C8"/>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BB"/>
    <w:rsid w:val="009628F6"/>
    <w:rsid w:val="00962B0C"/>
    <w:rsid w:val="00962B74"/>
    <w:rsid w:val="00962B83"/>
    <w:rsid w:val="00962BE8"/>
    <w:rsid w:val="00962C14"/>
    <w:rsid w:val="00962C58"/>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39"/>
    <w:rsid w:val="00964E3C"/>
    <w:rsid w:val="00964E3F"/>
    <w:rsid w:val="00964F7E"/>
    <w:rsid w:val="00964FE8"/>
    <w:rsid w:val="009650F8"/>
    <w:rsid w:val="00965128"/>
    <w:rsid w:val="0096513B"/>
    <w:rsid w:val="0096516C"/>
    <w:rsid w:val="00965170"/>
    <w:rsid w:val="009652B0"/>
    <w:rsid w:val="00965380"/>
    <w:rsid w:val="00965485"/>
    <w:rsid w:val="0096548A"/>
    <w:rsid w:val="009654F6"/>
    <w:rsid w:val="00965563"/>
    <w:rsid w:val="00965583"/>
    <w:rsid w:val="009655BD"/>
    <w:rsid w:val="00965614"/>
    <w:rsid w:val="00965654"/>
    <w:rsid w:val="009656B9"/>
    <w:rsid w:val="009656C1"/>
    <w:rsid w:val="00965735"/>
    <w:rsid w:val="00965743"/>
    <w:rsid w:val="00965768"/>
    <w:rsid w:val="009657D8"/>
    <w:rsid w:val="00965867"/>
    <w:rsid w:val="00965955"/>
    <w:rsid w:val="0096597F"/>
    <w:rsid w:val="0096598D"/>
    <w:rsid w:val="009659DF"/>
    <w:rsid w:val="00965A37"/>
    <w:rsid w:val="00965B0B"/>
    <w:rsid w:val="00965C3C"/>
    <w:rsid w:val="00965CE9"/>
    <w:rsid w:val="00965D19"/>
    <w:rsid w:val="00965D7A"/>
    <w:rsid w:val="00965DE2"/>
    <w:rsid w:val="00965DEB"/>
    <w:rsid w:val="00965F1D"/>
    <w:rsid w:val="00965F90"/>
    <w:rsid w:val="00965FDB"/>
    <w:rsid w:val="00965FE2"/>
    <w:rsid w:val="009660C0"/>
    <w:rsid w:val="00966100"/>
    <w:rsid w:val="00966144"/>
    <w:rsid w:val="00966180"/>
    <w:rsid w:val="009661EA"/>
    <w:rsid w:val="00966246"/>
    <w:rsid w:val="009662BF"/>
    <w:rsid w:val="009662D9"/>
    <w:rsid w:val="009662F6"/>
    <w:rsid w:val="00966329"/>
    <w:rsid w:val="0096635D"/>
    <w:rsid w:val="00966397"/>
    <w:rsid w:val="009663A2"/>
    <w:rsid w:val="009663B5"/>
    <w:rsid w:val="009663F8"/>
    <w:rsid w:val="0096643B"/>
    <w:rsid w:val="00966451"/>
    <w:rsid w:val="00966479"/>
    <w:rsid w:val="00966537"/>
    <w:rsid w:val="00966543"/>
    <w:rsid w:val="009665A0"/>
    <w:rsid w:val="009665C8"/>
    <w:rsid w:val="009665CC"/>
    <w:rsid w:val="009665F5"/>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302"/>
    <w:rsid w:val="0096732F"/>
    <w:rsid w:val="0096737D"/>
    <w:rsid w:val="0096741D"/>
    <w:rsid w:val="0096747B"/>
    <w:rsid w:val="009674BE"/>
    <w:rsid w:val="009674F8"/>
    <w:rsid w:val="0096753A"/>
    <w:rsid w:val="00967564"/>
    <w:rsid w:val="00967570"/>
    <w:rsid w:val="00967583"/>
    <w:rsid w:val="0096767F"/>
    <w:rsid w:val="009677BE"/>
    <w:rsid w:val="009677E2"/>
    <w:rsid w:val="00967802"/>
    <w:rsid w:val="00967811"/>
    <w:rsid w:val="00967839"/>
    <w:rsid w:val="009678BF"/>
    <w:rsid w:val="00967A04"/>
    <w:rsid w:val="00967A3E"/>
    <w:rsid w:val="00967A92"/>
    <w:rsid w:val="00967B86"/>
    <w:rsid w:val="00967BB4"/>
    <w:rsid w:val="00967C17"/>
    <w:rsid w:val="00967C6F"/>
    <w:rsid w:val="00967C71"/>
    <w:rsid w:val="00967C72"/>
    <w:rsid w:val="00967D2F"/>
    <w:rsid w:val="00967D97"/>
    <w:rsid w:val="00967DAD"/>
    <w:rsid w:val="00967E1D"/>
    <w:rsid w:val="00967E52"/>
    <w:rsid w:val="00967E64"/>
    <w:rsid w:val="00967EBC"/>
    <w:rsid w:val="00967EDC"/>
    <w:rsid w:val="009700B1"/>
    <w:rsid w:val="00970165"/>
    <w:rsid w:val="009701BA"/>
    <w:rsid w:val="009701BB"/>
    <w:rsid w:val="00970277"/>
    <w:rsid w:val="00970299"/>
    <w:rsid w:val="0097030A"/>
    <w:rsid w:val="0097034A"/>
    <w:rsid w:val="00970386"/>
    <w:rsid w:val="009703E3"/>
    <w:rsid w:val="00970461"/>
    <w:rsid w:val="009704CD"/>
    <w:rsid w:val="0097051D"/>
    <w:rsid w:val="00970588"/>
    <w:rsid w:val="009705E0"/>
    <w:rsid w:val="00970606"/>
    <w:rsid w:val="00970661"/>
    <w:rsid w:val="00970724"/>
    <w:rsid w:val="0097072E"/>
    <w:rsid w:val="009707BC"/>
    <w:rsid w:val="00970938"/>
    <w:rsid w:val="009709F7"/>
    <w:rsid w:val="00970AA5"/>
    <w:rsid w:val="00970ACC"/>
    <w:rsid w:val="00970AD8"/>
    <w:rsid w:val="00970B61"/>
    <w:rsid w:val="00970B7A"/>
    <w:rsid w:val="00970BDA"/>
    <w:rsid w:val="00970D4A"/>
    <w:rsid w:val="00970E37"/>
    <w:rsid w:val="00970E61"/>
    <w:rsid w:val="00970F9F"/>
    <w:rsid w:val="00970FAB"/>
    <w:rsid w:val="00970FC8"/>
    <w:rsid w:val="00970FE2"/>
    <w:rsid w:val="00971008"/>
    <w:rsid w:val="00971024"/>
    <w:rsid w:val="009710B5"/>
    <w:rsid w:val="009710CB"/>
    <w:rsid w:val="00971106"/>
    <w:rsid w:val="0097118A"/>
    <w:rsid w:val="009711A3"/>
    <w:rsid w:val="009711E3"/>
    <w:rsid w:val="00971281"/>
    <w:rsid w:val="00971284"/>
    <w:rsid w:val="00971320"/>
    <w:rsid w:val="00971324"/>
    <w:rsid w:val="00971364"/>
    <w:rsid w:val="00971649"/>
    <w:rsid w:val="00971673"/>
    <w:rsid w:val="00971680"/>
    <w:rsid w:val="0097169F"/>
    <w:rsid w:val="0097170B"/>
    <w:rsid w:val="00971736"/>
    <w:rsid w:val="00971744"/>
    <w:rsid w:val="00971790"/>
    <w:rsid w:val="009717A8"/>
    <w:rsid w:val="009718EE"/>
    <w:rsid w:val="0097196F"/>
    <w:rsid w:val="009719E0"/>
    <w:rsid w:val="009719FB"/>
    <w:rsid w:val="00971BC6"/>
    <w:rsid w:val="00971C0E"/>
    <w:rsid w:val="00971D6B"/>
    <w:rsid w:val="00971DCC"/>
    <w:rsid w:val="00971E88"/>
    <w:rsid w:val="00971F04"/>
    <w:rsid w:val="00971F69"/>
    <w:rsid w:val="00971F9B"/>
    <w:rsid w:val="00971FE5"/>
    <w:rsid w:val="0097200A"/>
    <w:rsid w:val="0097202A"/>
    <w:rsid w:val="00972097"/>
    <w:rsid w:val="009720B5"/>
    <w:rsid w:val="009720E1"/>
    <w:rsid w:val="00972168"/>
    <w:rsid w:val="00972205"/>
    <w:rsid w:val="00972208"/>
    <w:rsid w:val="00972249"/>
    <w:rsid w:val="00972319"/>
    <w:rsid w:val="009723F5"/>
    <w:rsid w:val="00972416"/>
    <w:rsid w:val="00972457"/>
    <w:rsid w:val="00972460"/>
    <w:rsid w:val="009725AC"/>
    <w:rsid w:val="0097260B"/>
    <w:rsid w:val="00972639"/>
    <w:rsid w:val="009726B8"/>
    <w:rsid w:val="0097273D"/>
    <w:rsid w:val="0097275A"/>
    <w:rsid w:val="009727F9"/>
    <w:rsid w:val="0097282B"/>
    <w:rsid w:val="009728BE"/>
    <w:rsid w:val="009728C5"/>
    <w:rsid w:val="009729E1"/>
    <w:rsid w:val="00972A6E"/>
    <w:rsid w:val="00972A71"/>
    <w:rsid w:val="00972AA8"/>
    <w:rsid w:val="00972ACA"/>
    <w:rsid w:val="00972ACC"/>
    <w:rsid w:val="00972BD4"/>
    <w:rsid w:val="00972C40"/>
    <w:rsid w:val="00972C6B"/>
    <w:rsid w:val="00972C8B"/>
    <w:rsid w:val="00972D1B"/>
    <w:rsid w:val="00972ECD"/>
    <w:rsid w:val="00972F05"/>
    <w:rsid w:val="00972F24"/>
    <w:rsid w:val="00972F44"/>
    <w:rsid w:val="00972F91"/>
    <w:rsid w:val="00972FDE"/>
    <w:rsid w:val="0097300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6B7"/>
    <w:rsid w:val="0097371D"/>
    <w:rsid w:val="009737BE"/>
    <w:rsid w:val="009738DB"/>
    <w:rsid w:val="009738FF"/>
    <w:rsid w:val="0097391D"/>
    <w:rsid w:val="00973989"/>
    <w:rsid w:val="009739D8"/>
    <w:rsid w:val="00973A73"/>
    <w:rsid w:val="00973A85"/>
    <w:rsid w:val="00973AE1"/>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FD"/>
    <w:rsid w:val="009749C6"/>
    <w:rsid w:val="00974A48"/>
    <w:rsid w:val="00974B09"/>
    <w:rsid w:val="00974B48"/>
    <w:rsid w:val="00974BAB"/>
    <w:rsid w:val="00974BB1"/>
    <w:rsid w:val="00974BF4"/>
    <w:rsid w:val="00974C6B"/>
    <w:rsid w:val="00974D51"/>
    <w:rsid w:val="00974E2A"/>
    <w:rsid w:val="00974E44"/>
    <w:rsid w:val="00974E67"/>
    <w:rsid w:val="00974EBB"/>
    <w:rsid w:val="00974F5B"/>
    <w:rsid w:val="00974FDB"/>
    <w:rsid w:val="0097505E"/>
    <w:rsid w:val="009750A7"/>
    <w:rsid w:val="009750CF"/>
    <w:rsid w:val="009750FC"/>
    <w:rsid w:val="0097519F"/>
    <w:rsid w:val="009751FB"/>
    <w:rsid w:val="0097526F"/>
    <w:rsid w:val="0097537C"/>
    <w:rsid w:val="0097539F"/>
    <w:rsid w:val="00975413"/>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8"/>
    <w:rsid w:val="00975FAF"/>
    <w:rsid w:val="00976004"/>
    <w:rsid w:val="00976083"/>
    <w:rsid w:val="00976104"/>
    <w:rsid w:val="009761B1"/>
    <w:rsid w:val="009761B2"/>
    <w:rsid w:val="0097627E"/>
    <w:rsid w:val="009763E0"/>
    <w:rsid w:val="0097662A"/>
    <w:rsid w:val="00976651"/>
    <w:rsid w:val="00976659"/>
    <w:rsid w:val="0097668A"/>
    <w:rsid w:val="009766D7"/>
    <w:rsid w:val="0097673C"/>
    <w:rsid w:val="00976789"/>
    <w:rsid w:val="009767AA"/>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106"/>
    <w:rsid w:val="0097710F"/>
    <w:rsid w:val="00977194"/>
    <w:rsid w:val="009771CB"/>
    <w:rsid w:val="00977225"/>
    <w:rsid w:val="00977252"/>
    <w:rsid w:val="009772E4"/>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8012E"/>
    <w:rsid w:val="009801B8"/>
    <w:rsid w:val="009801D0"/>
    <w:rsid w:val="0098021A"/>
    <w:rsid w:val="0098026C"/>
    <w:rsid w:val="0098027E"/>
    <w:rsid w:val="009802A8"/>
    <w:rsid w:val="009802EF"/>
    <w:rsid w:val="009802FF"/>
    <w:rsid w:val="0098037F"/>
    <w:rsid w:val="00980394"/>
    <w:rsid w:val="009803BF"/>
    <w:rsid w:val="009803EF"/>
    <w:rsid w:val="00980474"/>
    <w:rsid w:val="00980482"/>
    <w:rsid w:val="00980495"/>
    <w:rsid w:val="00980563"/>
    <w:rsid w:val="00980566"/>
    <w:rsid w:val="009806B6"/>
    <w:rsid w:val="0098075A"/>
    <w:rsid w:val="0098087A"/>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5C"/>
    <w:rsid w:val="0098140A"/>
    <w:rsid w:val="0098142C"/>
    <w:rsid w:val="00981476"/>
    <w:rsid w:val="009814BD"/>
    <w:rsid w:val="009814D6"/>
    <w:rsid w:val="009814EF"/>
    <w:rsid w:val="009814F0"/>
    <w:rsid w:val="00981512"/>
    <w:rsid w:val="00981601"/>
    <w:rsid w:val="00981612"/>
    <w:rsid w:val="0098169B"/>
    <w:rsid w:val="009816D9"/>
    <w:rsid w:val="0098170B"/>
    <w:rsid w:val="009818FF"/>
    <w:rsid w:val="00981906"/>
    <w:rsid w:val="00981996"/>
    <w:rsid w:val="00981C25"/>
    <w:rsid w:val="00981C4A"/>
    <w:rsid w:val="00981C78"/>
    <w:rsid w:val="00981CF0"/>
    <w:rsid w:val="00981DA8"/>
    <w:rsid w:val="00981E18"/>
    <w:rsid w:val="00981E31"/>
    <w:rsid w:val="00981E35"/>
    <w:rsid w:val="00981E5D"/>
    <w:rsid w:val="00981E7C"/>
    <w:rsid w:val="00981F5E"/>
    <w:rsid w:val="00982034"/>
    <w:rsid w:val="009820B6"/>
    <w:rsid w:val="009820D6"/>
    <w:rsid w:val="009820D7"/>
    <w:rsid w:val="009820D9"/>
    <w:rsid w:val="0098226B"/>
    <w:rsid w:val="009822DF"/>
    <w:rsid w:val="00982406"/>
    <w:rsid w:val="00982483"/>
    <w:rsid w:val="0098249A"/>
    <w:rsid w:val="009824D0"/>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45"/>
    <w:rsid w:val="00983467"/>
    <w:rsid w:val="0098347B"/>
    <w:rsid w:val="00983503"/>
    <w:rsid w:val="0098359B"/>
    <w:rsid w:val="0098359D"/>
    <w:rsid w:val="00983695"/>
    <w:rsid w:val="009836B4"/>
    <w:rsid w:val="00983719"/>
    <w:rsid w:val="009837FB"/>
    <w:rsid w:val="009837FC"/>
    <w:rsid w:val="00983804"/>
    <w:rsid w:val="00983881"/>
    <w:rsid w:val="0098390F"/>
    <w:rsid w:val="0098393B"/>
    <w:rsid w:val="00983B57"/>
    <w:rsid w:val="00983BC8"/>
    <w:rsid w:val="00983C32"/>
    <w:rsid w:val="00983C3F"/>
    <w:rsid w:val="00983C4C"/>
    <w:rsid w:val="00983C51"/>
    <w:rsid w:val="00983D71"/>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FB"/>
    <w:rsid w:val="00984A20"/>
    <w:rsid w:val="00984A62"/>
    <w:rsid w:val="00984AC0"/>
    <w:rsid w:val="00984AC4"/>
    <w:rsid w:val="00984B63"/>
    <w:rsid w:val="00984B7E"/>
    <w:rsid w:val="00984BB3"/>
    <w:rsid w:val="00984BC7"/>
    <w:rsid w:val="00984BE3"/>
    <w:rsid w:val="00984C5E"/>
    <w:rsid w:val="00984C6F"/>
    <w:rsid w:val="00984C83"/>
    <w:rsid w:val="00984CE0"/>
    <w:rsid w:val="00984D04"/>
    <w:rsid w:val="00984DEB"/>
    <w:rsid w:val="00984E0A"/>
    <w:rsid w:val="00984E15"/>
    <w:rsid w:val="00984ED1"/>
    <w:rsid w:val="00984F9F"/>
    <w:rsid w:val="00984FC4"/>
    <w:rsid w:val="00984FD0"/>
    <w:rsid w:val="009850FD"/>
    <w:rsid w:val="009851A5"/>
    <w:rsid w:val="009851B0"/>
    <w:rsid w:val="00985218"/>
    <w:rsid w:val="009852A0"/>
    <w:rsid w:val="009852A3"/>
    <w:rsid w:val="009852AD"/>
    <w:rsid w:val="009852C4"/>
    <w:rsid w:val="009852CA"/>
    <w:rsid w:val="009852E2"/>
    <w:rsid w:val="00985391"/>
    <w:rsid w:val="009853BA"/>
    <w:rsid w:val="009853BE"/>
    <w:rsid w:val="009853F5"/>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58"/>
    <w:rsid w:val="00985C8A"/>
    <w:rsid w:val="00985C94"/>
    <w:rsid w:val="00985DFA"/>
    <w:rsid w:val="00985DFD"/>
    <w:rsid w:val="00985EAE"/>
    <w:rsid w:val="00985FF5"/>
    <w:rsid w:val="00986046"/>
    <w:rsid w:val="00986069"/>
    <w:rsid w:val="0098609D"/>
    <w:rsid w:val="009860C8"/>
    <w:rsid w:val="009860E4"/>
    <w:rsid w:val="00986104"/>
    <w:rsid w:val="0098615B"/>
    <w:rsid w:val="0098616B"/>
    <w:rsid w:val="0098620F"/>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C"/>
    <w:rsid w:val="009869CE"/>
    <w:rsid w:val="00986AB5"/>
    <w:rsid w:val="00986B60"/>
    <w:rsid w:val="00986B6A"/>
    <w:rsid w:val="00986CA7"/>
    <w:rsid w:val="00986D58"/>
    <w:rsid w:val="00986E86"/>
    <w:rsid w:val="00986EB4"/>
    <w:rsid w:val="00986F2B"/>
    <w:rsid w:val="00986F6D"/>
    <w:rsid w:val="00986F6E"/>
    <w:rsid w:val="00986F98"/>
    <w:rsid w:val="00986FD8"/>
    <w:rsid w:val="00987005"/>
    <w:rsid w:val="009870C6"/>
    <w:rsid w:val="009870EE"/>
    <w:rsid w:val="009871B4"/>
    <w:rsid w:val="00987228"/>
    <w:rsid w:val="00987270"/>
    <w:rsid w:val="00987283"/>
    <w:rsid w:val="00987292"/>
    <w:rsid w:val="009872AC"/>
    <w:rsid w:val="009872F3"/>
    <w:rsid w:val="00987340"/>
    <w:rsid w:val="009873E4"/>
    <w:rsid w:val="0098743B"/>
    <w:rsid w:val="0098749A"/>
    <w:rsid w:val="009874E6"/>
    <w:rsid w:val="009875EC"/>
    <w:rsid w:val="00987630"/>
    <w:rsid w:val="00987655"/>
    <w:rsid w:val="009876AA"/>
    <w:rsid w:val="0098770A"/>
    <w:rsid w:val="0098771D"/>
    <w:rsid w:val="00987790"/>
    <w:rsid w:val="009877B2"/>
    <w:rsid w:val="00987838"/>
    <w:rsid w:val="009878C4"/>
    <w:rsid w:val="00987944"/>
    <w:rsid w:val="00987980"/>
    <w:rsid w:val="009879BC"/>
    <w:rsid w:val="00987AD6"/>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A8"/>
    <w:rsid w:val="00987ED1"/>
    <w:rsid w:val="00987F26"/>
    <w:rsid w:val="00987F52"/>
    <w:rsid w:val="00987FBA"/>
    <w:rsid w:val="00987FD0"/>
    <w:rsid w:val="00990022"/>
    <w:rsid w:val="0099009D"/>
    <w:rsid w:val="009900AE"/>
    <w:rsid w:val="009901BB"/>
    <w:rsid w:val="0099022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11"/>
    <w:rsid w:val="00990923"/>
    <w:rsid w:val="0099099F"/>
    <w:rsid w:val="009909B6"/>
    <w:rsid w:val="00990A25"/>
    <w:rsid w:val="00990ACF"/>
    <w:rsid w:val="00990B05"/>
    <w:rsid w:val="00990B2D"/>
    <w:rsid w:val="00990BF0"/>
    <w:rsid w:val="00990CE8"/>
    <w:rsid w:val="00990DBD"/>
    <w:rsid w:val="00990E9B"/>
    <w:rsid w:val="0099110A"/>
    <w:rsid w:val="0099112B"/>
    <w:rsid w:val="0099115C"/>
    <w:rsid w:val="0099120E"/>
    <w:rsid w:val="0099122B"/>
    <w:rsid w:val="00991296"/>
    <w:rsid w:val="0099147C"/>
    <w:rsid w:val="00991503"/>
    <w:rsid w:val="00991588"/>
    <w:rsid w:val="009915CB"/>
    <w:rsid w:val="0099167E"/>
    <w:rsid w:val="00991682"/>
    <w:rsid w:val="00991725"/>
    <w:rsid w:val="00991733"/>
    <w:rsid w:val="0099173C"/>
    <w:rsid w:val="009917C8"/>
    <w:rsid w:val="0099181A"/>
    <w:rsid w:val="00991A09"/>
    <w:rsid w:val="00991BA0"/>
    <w:rsid w:val="00991C7D"/>
    <w:rsid w:val="00991C80"/>
    <w:rsid w:val="00991CB4"/>
    <w:rsid w:val="00991CED"/>
    <w:rsid w:val="00991D00"/>
    <w:rsid w:val="00991D35"/>
    <w:rsid w:val="00991DA5"/>
    <w:rsid w:val="00991EA5"/>
    <w:rsid w:val="00991EFF"/>
    <w:rsid w:val="00991F34"/>
    <w:rsid w:val="00991F98"/>
    <w:rsid w:val="00991FE6"/>
    <w:rsid w:val="00992022"/>
    <w:rsid w:val="00992096"/>
    <w:rsid w:val="00992163"/>
    <w:rsid w:val="0099218D"/>
    <w:rsid w:val="00992191"/>
    <w:rsid w:val="009921A2"/>
    <w:rsid w:val="0099222E"/>
    <w:rsid w:val="009922CB"/>
    <w:rsid w:val="00992312"/>
    <w:rsid w:val="0099232D"/>
    <w:rsid w:val="0099236E"/>
    <w:rsid w:val="00992521"/>
    <w:rsid w:val="009925D8"/>
    <w:rsid w:val="00992603"/>
    <w:rsid w:val="0099264B"/>
    <w:rsid w:val="00992667"/>
    <w:rsid w:val="00992678"/>
    <w:rsid w:val="00992691"/>
    <w:rsid w:val="00992724"/>
    <w:rsid w:val="00992777"/>
    <w:rsid w:val="009927F9"/>
    <w:rsid w:val="0099287A"/>
    <w:rsid w:val="00992912"/>
    <w:rsid w:val="009929A5"/>
    <w:rsid w:val="00992B1E"/>
    <w:rsid w:val="00992B40"/>
    <w:rsid w:val="00992B7D"/>
    <w:rsid w:val="00992B8C"/>
    <w:rsid w:val="00992C59"/>
    <w:rsid w:val="00992CB6"/>
    <w:rsid w:val="00992D02"/>
    <w:rsid w:val="00992D8D"/>
    <w:rsid w:val="00992DB0"/>
    <w:rsid w:val="00992DF6"/>
    <w:rsid w:val="00992F06"/>
    <w:rsid w:val="00992F44"/>
    <w:rsid w:val="00992FB4"/>
    <w:rsid w:val="0099303E"/>
    <w:rsid w:val="009930C4"/>
    <w:rsid w:val="009930D4"/>
    <w:rsid w:val="0099313F"/>
    <w:rsid w:val="009931DE"/>
    <w:rsid w:val="00993279"/>
    <w:rsid w:val="00993291"/>
    <w:rsid w:val="0099329C"/>
    <w:rsid w:val="009932DD"/>
    <w:rsid w:val="00993347"/>
    <w:rsid w:val="0099337E"/>
    <w:rsid w:val="009933A6"/>
    <w:rsid w:val="009933AD"/>
    <w:rsid w:val="00993489"/>
    <w:rsid w:val="009934E7"/>
    <w:rsid w:val="009934F8"/>
    <w:rsid w:val="0099350A"/>
    <w:rsid w:val="00993596"/>
    <w:rsid w:val="00993646"/>
    <w:rsid w:val="0099365D"/>
    <w:rsid w:val="009937B7"/>
    <w:rsid w:val="0099384C"/>
    <w:rsid w:val="0099391F"/>
    <w:rsid w:val="00993966"/>
    <w:rsid w:val="0099398A"/>
    <w:rsid w:val="00993A1E"/>
    <w:rsid w:val="00993A64"/>
    <w:rsid w:val="00993A75"/>
    <w:rsid w:val="00993AC3"/>
    <w:rsid w:val="00993AED"/>
    <w:rsid w:val="00993B07"/>
    <w:rsid w:val="00993B5F"/>
    <w:rsid w:val="00993BA8"/>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62"/>
    <w:rsid w:val="0099406B"/>
    <w:rsid w:val="009940B4"/>
    <w:rsid w:val="009940C1"/>
    <w:rsid w:val="00994204"/>
    <w:rsid w:val="00994207"/>
    <w:rsid w:val="0099422A"/>
    <w:rsid w:val="00994244"/>
    <w:rsid w:val="00994383"/>
    <w:rsid w:val="0099454A"/>
    <w:rsid w:val="0099456F"/>
    <w:rsid w:val="009945F1"/>
    <w:rsid w:val="00994642"/>
    <w:rsid w:val="0099465D"/>
    <w:rsid w:val="009946A0"/>
    <w:rsid w:val="009946A7"/>
    <w:rsid w:val="00994760"/>
    <w:rsid w:val="009947BD"/>
    <w:rsid w:val="0099480F"/>
    <w:rsid w:val="009948F7"/>
    <w:rsid w:val="0099499C"/>
    <w:rsid w:val="009949A0"/>
    <w:rsid w:val="009949E2"/>
    <w:rsid w:val="00994A20"/>
    <w:rsid w:val="00994A56"/>
    <w:rsid w:val="00994B09"/>
    <w:rsid w:val="00994BB7"/>
    <w:rsid w:val="00994BB9"/>
    <w:rsid w:val="00994D2D"/>
    <w:rsid w:val="00994D33"/>
    <w:rsid w:val="00994D99"/>
    <w:rsid w:val="00994DDA"/>
    <w:rsid w:val="00994E38"/>
    <w:rsid w:val="00994EB3"/>
    <w:rsid w:val="00994EB5"/>
    <w:rsid w:val="00994F89"/>
    <w:rsid w:val="0099505A"/>
    <w:rsid w:val="009950F9"/>
    <w:rsid w:val="0099512E"/>
    <w:rsid w:val="009951E8"/>
    <w:rsid w:val="009951FD"/>
    <w:rsid w:val="00995375"/>
    <w:rsid w:val="009953EE"/>
    <w:rsid w:val="00995444"/>
    <w:rsid w:val="009954A2"/>
    <w:rsid w:val="0099563D"/>
    <w:rsid w:val="0099568C"/>
    <w:rsid w:val="009957A9"/>
    <w:rsid w:val="009957F4"/>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F3"/>
    <w:rsid w:val="009A098C"/>
    <w:rsid w:val="009A0991"/>
    <w:rsid w:val="009A099A"/>
    <w:rsid w:val="009A0AE9"/>
    <w:rsid w:val="009A0B4B"/>
    <w:rsid w:val="009A0B5B"/>
    <w:rsid w:val="009A0C15"/>
    <w:rsid w:val="009A0C39"/>
    <w:rsid w:val="009A0C6E"/>
    <w:rsid w:val="009A0DA5"/>
    <w:rsid w:val="009A0E1D"/>
    <w:rsid w:val="009A0E6F"/>
    <w:rsid w:val="009A0EEE"/>
    <w:rsid w:val="009A0F3C"/>
    <w:rsid w:val="009A0FDD"/>
    <w:rsid w:val="009A101E"/>
    <w:rsid w:val="009A106A"/>
    <w:rsid w:val="009A106D"/>
    <w:rsid w:val="009A10D4"/>
    <w:rsid w:val="009A1101"/>
    <w:rsid w:val="009A114F"/>
    <w:rsid w:val="009A115F"/>
    <w:rsid w:val="009A11BF"/>
    <w:rsid w:val="009A1276"/>
    <w:rsid w:val="009A128E"/>
    <w:rsid w:val="009A1319"/>
    <w:rsid w:val="009A1340"/>
    <w:rsid w:val="009A135F"/>
    <w:rsid w:val="009A1376"/>
    <w:rsid w:val="009A1413"/>
    <w:rsid w:val="009A145C"/>
    <w:rsid w:val="009A149C"/>
    <w:rsid w:val="009A14EE"/>
    <w:rsid w:val="009A152A"/>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A7"/>
    <w:rsid w:val="009A23C8"/>
    <w:rsid w:val="009A23FC"/>
    <w:rsid w:val="009A241F"/>
    <w:rsid w:val="009A24D9"/>
    <w:rsid w:val="009A24ED"/>
    <w:rsid w:val="009A257C"/>
    <w:rsid w:val="009A25A9"/>
    <w:rsid w:val="009A2600"/>
    <w:rsid w:val="009A26B7"/>
    <w:rsid w:val="009A2712"/>
    <w:rsid w:val="009A274C"/>
    <w:rsid w:val="009A27C6"/>
    <w:rsid w:val="009A2814"/>
    <w:rsid w:val="009A297E"/>
    <w:rsid w:val="009A2A1E"/>
    <w:rsid w:val="009A2A66"/>
    <w:rsid w:val="009A2A7A"/>
    <w:rsid w:val="009A2ACF"/>
    <w:rsid w:val="009A2B50"/>
    <w:rsid w:val="009A2B8B"/>
    <w:rsid w:val="009A2B98"/>
    <w:rsid w:val="009A2D66"/>
    <w:rsid w:val="009A2DEC"/>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BA"/>
    <w:rsid w:val="009A3310"/>
    <w:rsid w:val="009A335E"/>
    <w:rsid w:val="009A3363"/>
    <w:rsid w:val="009A355A"/>
    <w:rsid w:val="009A3685"/>
    <w:rsid w:val="009A37A4"/>
    <w:rsid w:val="009A3806"/>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0EB"/>
    <w:rsid w:val="009A414A"/>
    <w:rsid w:val="009A418C"/>
    <w:rsid w:val="009A41A9"/>
    <w:rsid w:val="009A423F"/>
    <w:rsid w:val="009A428B"/>
    <w:rsid w:val="009A42DA"/>
    <w:rsid w:val="009A4307"/>
    <w:rsid w:val="009A4357"/>
    <w:rsid w:val="009A4369"/>
    <w:rsid w:val="009A43F0"/>
    <w:rsid w:val="009A442A"/>
    <w:rsid w:val="009A452C"/>
    <w:rsid w:val="009A453A"/>
    <w:rsid w:val="009A4543"/>
    <w:rsid w:val="009A45D5"/>
    <w:rsid w:val="009A4611"/>
    <w:rsid w:val="009A4632"/>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239"/>
    <w:rsid w:val="009A530F"/>
    <w:rsid w:val="009A534F"/>
    <w:rsid w:val="009A53DC"/>
    <w:rsid w:val="009A551A"/>
    <w:rsid w:val="009A566E"/>
    <w:rsid w:val="009A570B"/>
    <w:rsid w:val="009A57AB"/>
    <w:rsid w:val="009A57FB"/>
    <w:rsid w:val="009A5839"/>
    <w:rsid w:val="009A5883"/>
    <w:rsid w:val="009A58B1"/>
    <w:rsid w:val="009A58FE"/>
    <w:rsid w:val="009A5941"/>
    <w:rsid w:val="009A594A"/>
    <w:rsid w:val="009A5986"/>
    <w:rsid w:val="009A59F0"/>
    <w:rsid w:val="009A5A0E"/>
    <w:rsid w:val="009A5A5F"/>
    <w:rsid w:val="009A5AEC"/>
    <w:rsid w:val="009A5C99"/>
    <w:rsid w:val="009A5FDB"/>
    <w:rsid w:val="009A6129"/>
    <w:rsid w:val="009A615C"/>
    <w:rsid w:val="009A620F"/>
    <w:rsid w:val="009A6225"/>
    <w:rsid w:val="009A624B"/>
    <w:rsid w:val="009A636D"/>
    <w:rsid w:val="009A640B"/>
    <w:rsid w:val="009A6428"/>
    <w:rsid w:val="009A6451"/>
    <w:rsid w:val="009A648F"/>
    <w:rsid w:val="009A65EF"/>
    <w:rsid w:val="009A6647"/>
    <w:rsid w:val="009A6653"/>
    <w:rsid w:val="009A66EF"/>
    <w:rsid w:val="009A6732"/>
    <w:rsid w:val="009A67F5"/>
    <w:rsid w:val="009A6818"/>
    <w:rsid w:val="009A686B"/>
    <w:rsid w:val="009A6929"/>
    <w:rsid w:val="009A6A96"/>
    <w:rsid w:val="009A6AEC"/>
    <w:rsid w:val="009A6AF3"/>
    <w:rsid w:val="009A6B01"/>
    <w:rsid w:val="009A6B30"/>
    <w:rsid w:val="009A6B4F"/>
    <w:rsid w:val="009A6B86"/>
    <w:rsid w:val="009A6C74"/>
    <w:rsid w:val="009A6C84"/>
    <w:rsid w:val="009A6C9F"/>
    <w:rsid w:val="009A6CA1"/>
    <w:rsid w:val="009A6D36"/>
    <w:rsid w:val="009A6D6A"/>
    <w:rsid w:val="009A6E0D"/>
    <w:rsid w:val="009A6E44"/>
    <w:rsid w:val="009A6E6D"/>
    <w:rsid w:val="009A6E79"/>
    <w:rsid w:val="009A6E8A"/>
    <w:rsid w:val="009A7079"/>
    <w:rsid w:val="009A70B2"/>
    <w:rsid w:val="009A7108"/>
    <w:rsid w:val="009A7242"/>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DA"/>
    <w:rsid w:val="009A7AFF"/>
    <w:rsid w:val="009A7B05"/>
    <w:rsid w:val="009A7C0B"/>
    <w:rsid w:val="009A7C75"/>
    <w:rsid w:val="009A7D27"/>
    <w:rsid w:val="009A7D3C"/>
    <w:rsid w:val="009A7DDD"/>
    <w:rsid w:val="009A7E9C"/>
    <w:rsid w:val="009A7EA2"/>
    <w:rsid w:val="009A7EF5"/>
    <w:rsid w:val="009A7FF1"/>
    <w:rsid w:val="009B0055"/>
    <w:rsid w:val="009B00C6"/>
    <w:rsid w:val="009B00F0"/>
    <w:rsid w:val="009B01B7"/>
    <w:rsid w:val="009B02A7"/>
    <w:rsid w:val="009B0311"/>
    <w:rsid w:val="009B033E"/>
    <w:rsid w:val="009B0383"/>
    <w:rsid w:val="009B047F"/>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BFA"/>
    <w:rsid w:val="009B0C1D"/>
    <w:rsid w:val="009B0C2D"/>
    <w:rsid w:val="009B0C61"/>
    <w:rsid w:val="009B0C77"/>
    <w:rsid w:val="009B0CE2"/>
    <w:rsid w:val="009B0D74"/>
    <w:rsid w:val="009B0DF7"/>
    <w:rsid w:val="009B0E84"/>
    <w:rsid w:val="009B0EE4"/>
    <w:rsid w:val="009B0F8D"/>
    <w:rsid w:val="009B1241"/>
    <w:rsid w:val="009B12EF"/>
    <w:rsid w:val="009B1356"/>
    <w:rsid w:val="009B1369"/>
    <w:rsid w:val="009B1393"/>
    <w:rsid w:val="009B13C3"/>
    <w:rsid w:val="009B13D1"/>
    <w:rsid w:val="009B14AA"/>
    <w:rsid w:val="009B14DE"/>
    <w:rsid w:val="009B15A0"/>
    <w:rsid w:val="009B1678"/>
    <w:rsid w:val="009B16C5"/>
    <w:rsid w:val="009B1712"/>
    <w:rsid w:val="009B172A"/>
    <w:rsid w:val="009B175D"/>
    <w:rsid w:val="009B17EB"/>
    <w:rsid w:val="009B18B0"/>
    <w:rsid w:val="009B19D9"/>
    <w:rsid w:val="009B1A16"/>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7A7"/>
    <w:rsid w:val="009B287F"/>
    <w:rsid w:val="009B290C"/>
    <w:rsid w:val="009B29B6"/>
    <w:rsid w:val="009B2AAA"/>
    <w:rsid w:val="009B2C16"/>
    <w:rsid w:val="009B2CDC"/>
    <w:rsid w:val="009B2D15"/>
    <w:rsid w:val="009B2D35"/>
    <w:rsid w:val="009B2E33"/>
    <w:rsid w:val="009B2EC5"/>
    <w:rsid w:val="009B2EF2"/>
    <w:rsid w:val="009B2EFD"/>
    <w:rsid w:val="009B2F2E"/>
    <w:rsid w:val="009B2F70"/>
    <w:rsid w:val="009B3098"/>
    <w:rsid w:val="009B30DE"/>
    <w:rsid w:val="009B3106"/>
    <w:rsid w:val="009B3191"/>
    <w:rsid w:val="009B31BE"/>
    <w:rsid w:val="009B3262"/>
    <w:rsid w:val="009B32D0"/>
    <w:rsid w:val="009B3314"/>
    <w:rsid w:val="009B335E"/>
    <w:rsid w:val="009B3382"/>
    <w:rsid w:val="009B3454"/>
    <w:rsid w:val="009B3458"/>
    <w:rsid w:val="009B346B"/>
    <w:rsid w:val="009B3518"/>
    <w:rsid w:val="009B3538"/>
    <w:rsid w:val="009B3591"/>
    <w:rsid w:val="009B364F"/>
    <w:rsid w:val="009B36EB"/>
    <w:rsid w:val="009B36FE"/>
    <w:rsid w:val="009B3709"/>
    <w:rsid w:val="009B373A"/>
    <w:rsid w:val="009B3767"/>
    <w:rsid w:val="009B37CB"/>
    <w:rsid w:val="009B38A4"/>
    <w:rsid w:val="009B38E8"/>
    <w:rsid w:val="009B39CF"/>
    <w:rsid w:val="009B39EF"/>
    <w:rsid w:val="009B3A51"/>
    <w:rsid w:val="009B3A98"/>
    <w:rsid w:val="009B3B1A"/>
    <w:rsid w:val="009B3B3A"/>
    <w:rsid w:val="009B3BF4"/>
    <w:rsid w:val="009B3C0F"/>
    <w:rsid w:val="009B3C62"/>
    <w:rsid w:val="009B3C6C"/>
    <w:rsid w:val="009B3CC0"/>
    <w:rsid w:val="009B3CC2"/>
    <w:rsid w:val="009B3D11"/>
    <w:rsid w:val="009B3D1A"/>
    <w:rsid w:val="009B3D8C"/>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B2"/>
    <w:rsid w:val="009B4565"/>
    <w:rsid w:val="009B457F"/>
    <w:rsid w:val="009B466F"/>
    <w:rsid w:val="009B467C"/>
    <w:rsid w:val="009B4731"/>
    <w:rsid w:val="009B474D"/>
    <w:rsid w:val="009B4823"/>
    <w:rsid w:val="009B484D"/>
    <w:rsid w:val="009B4856"/>
    <w:rsid w:val="009B487E"/>
    <w:rsid w:val="009B48FF"/>
    <w:rsid w:val="009B4915"/>
    <w:rsid w:val="009B492B"/>
    <w:rsid w:val="009B4956"/>
    <w:rsid w:val="009B4968"/>
    <w:rsid w:val="009B498F"/>
    <w:rsid w:val="009B4A3E"/>
    <w:rsid w:val="009B4A53"/>
    <w:rsid w:val="009B4A78"/>
    <w:rsid w:val="009B4B06"/>
    <w:rsid w:val="009B4B89"/>
    <w:rsid w:val="009B4C9C"/>
    <w:rsid w:val="009B4DFA"/>
    <w:rsid w:val="009B4E70"/>
    <w:rsid w:val="009B4EBF"/>
    <w:rsid w:val="009B4EF4"/>
    <w:rsid w:val="009B4FDA"/>
    <w:rsid w:val="009B51DF"/>
    <w:rsid w:val="009B51ED"/>
    <w:rsid w:val="009B5301"/>
    <w:rsid w:val="009B5316"/>
    <w:rsid w:val="009B5320"/>
    <w:rsid w:val="009B53C6"/>
    <w:rsid w:val="009B5405"/>
    <w:rsid w:val="009B55EF"/>
    <w:rsid w:val="009B560F"/>
    <w:rsid w:val="009B569D"/>
    <w:rsid w:val="009B56D3"/>
    <w:rsid w:val="009B571F"/>
    <w:rsid w:val="009B57B8"/>
    <w:rsid w:val="009B57D1"/>
    <w:rsid w:val="009B57D9"/>
    <w:rsid w:val="009B57DE"/>
    <w:rsid w:val="009B5883"/>
    <w:rsid w:val="009B58F6"/>
    <w:rsid w:val="009B5984"/>
    <w:rsid w:val="009B59E5"/>
    <w:rsid w:val="009B5B38"/>
    <w:rsid w:val="009B5B39"/>
    <w:rsid w:val="009B5B45"/>
    <w:rsid w:val="009B5B84"/>
    <w:rsid w:val="009B5B8D"/>
    <w:rsid w:val="009B5BEC"/>
    <w:rsid w:val="009B5BFA"/>
    <w:rsid w:val="009B5C35"/>
    <w:rsid w:val="009B5C97"/>
    <w:rsid w:val="009B5CE8"/>
    <w:rsid w:val="009B5D08"/>
    <w:rsid w:val="009B5D75"/>
    <w:rsid w:val="009B5EA8"/>
    <w:rsid w:val="009B60FC"/>
    <w:rsid w:val="009B6142"/>
    <w:rsid w:val="009B61B4"/>
    <w:rsid w:val="009B61B6"/>
    <w:rsid w:val="009B6209"/>
    <w:rsid w:val="009B6227"/>
    <w:rsid w:val="009B622B"/>
    <w:rsid w:val="009B62C3"/>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D"/>
    <w:rsid w:val="009B6B0F"/>
    <w:rsid w:val="009B6B3C"/>
    <w:rsid w:val="009B6B46"/>
    <w:rsid w:val="009B6B57"/>
    <w:rsid w:val="009B6C10"/>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5E"/>
    <w:rsid w:val="009B7E9A"/>
    <w:rsid w:val="009B7EB7"/>
    <w:rsid w:val="009B7F2C"/>
    <w:rsid w:val="009B7F6E"/>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8B5"/>
    <w:rsid w:val="009C08E3"/>
    <w:rsid w:val="009C08E6"/>
    <w:rsid w:val="009C0A33"/>
    <w:rsid w:val="009C0A9F"/>
    <w:rsid w:val="009C0ABF"/>
    <w:rsid w:val="009C0ACA"/>
    <w:rsid w:val="009C0AED"/>
    <w:rsid w:val="009C0B13"/>
    <w:rsid w:val="009C0BE1"/>
    <w:rsid w:val="009C0BEB"/>
    <w:rsid w:val="009C0C41"/>
    <w:rsid w:val="009C0CDC"/>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B8"/>
    <w:rsid w:val="009C126D"/>
    <w:rsid w:val="009C12EF"/>
    <w:rsid w:val="009C135F"/>
    <w:rsid w:val="009C13E1"/>
    <w:rsid w:val="009C1564"/>
    <w:rsid w:val="009C15B6"/>
    <w:rsid w:val="009C1605"/>
    <w:rsid w:val="009C1689"/>
    <w:rsid w:val="009C16CC"/>
    <w:rsid w:val="009C16EF"/>
    <w:rsid w:val="009C16F1"/>
    <w:rsid w:val="009C1726"/>
    <w:rsid w:val="009C17AE"/>
    <w:rsid w:val="009C181A"/>
    <w:rsid w:val="009C1996"/>
    <w:rsid w:val="009C1A55"/>
    <w:rsid w:val="009C1A63"/>
    <w:rsid w:val="009C1B22"/>
    <w:rsid w:val="009C1B30"/>
    <w:rsid w:val="009C1B45"/>
    <w:rsid w:val="009C1B6E"/>
    <w:rsid w:val="009C1B90"/>
    <w:rsid w:val="009C1DF8"/>
    <w:rsid w:val="009C1E0E"/>
    <w:rsid w:val="009C1E36"/>
    <w:rsid w:val="009C1E44"/>
    <w:rsid w:val="009C1F61"/>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37"/>
    <w:rsid w:val="009C27C2"/>
    <w:rsid w:val="009C290D"/>
    <w:rsid w:val="009C2B45"/>
    <w:rsid w:val="009C2C25"/>
    <w:rsid w:val="009C2C41"/>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CD"/>
    <w:rsid w:val="009C3E00"/>
    <w:rsid w:val="009C3E1D"/>
    <w:rsid w:val="009C3E7B"/>
    <w:rsid w:val="009C3F3E"/>
    <w:rsid w:val="009C3F61"/>
    <w:rsid w:val="009C3F94"/>
    <w:rsid w:val="009C3FF1"/>
    <w:rsid w:val="009C4068"/>
    <w:rsid w:val="009C419E"/>
    <w:rsid w:val="009C4234"/>
    <w:rsid w:val="009C4250"/>
    <w:rsid w:val="009C435C"/>
    <w:rsid w:val="009C43B7"/>
    <w:rsid w:val="009C440A"/>
    <w:rsid w:val="009C442A"/>
    <w:rsid w:val="009C446E"/>
    <w:rsid w:val="009C4498"/>
    <w:rsid w:val="009C4509"/>
    <w:rsid w:val="009C4623"/>
    <w:rsid w:val="009C464D"/>
    <w:rsid w:val="009C46A2"/>
    <w:rsid w:val="009C46F6"/>
    <w:rsid w:val="009C46FB"/>
    <w:rsid w:val="009C47BF"/>
    <w:rsid w:val="009C4856"/>
    <w:rsid w:val="009C48D4"/>
    <w:rsid w:val="009C490F"/>
    <w:rsid w:val="009C494B"/>
    <w:rsid w:val="009C4A2A"/>
    <w:rsid w:val="009C4B85"/>
    <w:rsid w:val="009C4BC1"/>
    <w:rsid w:val="009C4C12"/>
    <w:rsid w:val="009C4C1D"/>
    <w:rsid w:val="009C4CB4"/>
    <w:rsid w:val="009C4CFB"/>
    <w:rsid w:val="009C4D5E"/>
    <w:rsid w:val="009C4D7F"/>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F53"/>
    <w:rsid w:val="009C5F86"/>
    <w:rsid w:val="009C5FA8"/>
    <w:rsid w:val="009C5FE6"/>
    <w:rsid w:val="009C602C"/>
    <w:rsid w:val="009C60A0"/>
    <w:rsid w:val="009C611C"/>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5D"/>
    <w:rsid w:val="009C65E1"/>
    <w:rsid w:val="009C65F2"/>
    <w:rsid w:val="009C6629"/>
    <w:rsid w:val="009C66D8"/>
    <w:rsid w:val="009C67D8"/>
    <w:rsid w:val="009C6849"/>
    <w:rsid w:val="009C6938"/>
    <w:rsid w:val="009C69EC"/>
    <w:rsid w:val="009C6A77"/>
    <w:rsid w:val="009C6B08"/>
    <w:rsid w:val="009C6C8A"/>
    <w:rsid w:val="009C6C8B"/>
    <w:rsid w:val="009C6C9C"/>
    <w:rsid w:val="009C6DA1"/>
    <w:rsid w:val="009C6E2E"/>
    <w:rsid w:val="009C6E38"/>
    <w:rsid w:val="009C6E77"/>
    <w:rsid w:val="009C6EA7"/>
    <w:rsid w:val="009C6EB0"/>
    <w:rsid w:val="009C6F1D"/>
    <w:rsid w:val="009C7108"/>
    <w:rsid w:val="009C711B"/>
    <w:rsid w:val="009C71DA"/>
    <w:rsid w:val="009C726F"/>
    <w:rsid w:val="009C72B5"/>
    <w:rsid w:val="009C754D"/>
    <w:rsid w:val="009C77CA"/>
    <w:rsid w:val="009C7810"/>
    <w:rsid w:val="009C7831"/>
    <w:rsid w:val="009C785B"/>
    <w:rsid w:val="009C78AC"/>
    <w:rsid w:val="009C78C2"/>
    <w:rsid w:val="009C78D7"/>
    <w:rsid w:val="009C78F3"/>
    <w:rsid w:val="009C799A"/>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8D"/>
    <w:rsid w:val="009D00CF"/>
    <w:rsid w:val="009D00DA"/>
    <w:rsid w:val="009D00EB"/>
    <w:rsid w:val="009D0145"/>
    <w:rsid w:val="009D01A5"/>
    <w:rsid w:val="009D01D2"/>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A52"/>
    <w:rsid w:val="009D0A97"/>
    <w:rsid w:val="009D0AA5"/>
    <w:rsid w:val="009D0B1A"/>
    <w:rsid w:val="009D0B49"/>
    <w:rsid w:val="009D0B4F"/>
    <w:rsid w:val="009D0B64"/>
    <w:rsid w:val="009D0B84"/>
    <w:rsid w:val="009D0BAE"/>
    <w:rsid w:val="009D0C4A"/>
    <w:rsid w:val="009D0CAE"/>
    <w:rsid w:val="009D0D5B"/>
    <w:rsid w:val="009D0DD3"/>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AA"/>
    <w:rsid w:val="009D18C4"/>
    <w:rsid w:val="009D1927"/>
    <w:rsid w:val="009D1941"/>
    <w:rsid w:val="009D1957"/>
    <w:rsid w:val="009D199D"/>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76"/>
    <w:rsid w:val="009D23D6"/>
    <w:rsid w:val="009D23F2"/>
    <w:rsid w:val="009D2535"/>
    <w:rsid w:val="009D2543"/>
    <w:rsid w:val="009D2559"/>
    <w:rsid w:val="009D28C9"/>
    <w:rsid w:val="009D2904"/>
    <w:rsid w:val="009D29B3"/>
    <w:rsid w:val="009D2A14"/>
    <w:rsid w:val="009D2B3C"/>
    <w:rsid w:val="009D2B81"/>
    <w:rsid w:val="009D2BB1"/>
    <w:rsid w:val="009D2BB7"/>
    <w:rsid w:val="009D2BDB"/>
    <w:rsid w:val="009D2BE4"/>
    <w:rsid w:val="009D2C0A"/>
    <w:rsid w:val="009D2D0F"/>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4F7"/>
    <w:rsid w:val="009D35C3"/>
    <w:rsid w:val="009D35E6"/>
    <w:rsid w:val="009D3638"/>
    <w:rsid w:val="009D367A"/>
    <w:rsid w:val="009D375A"/>
    <w:rsid w:val="009D3772"/>
    <w:rsid w:val="009D37BC"/>
    <w:rsid w:val="009D37D3"/>
    <w:rsid w:val="009D3830"/>
    <w:rsid w:val="009D3890"/>
    <w:rsid w:val="009D3931"/>
    <w:rsid w:val="009D3984"/>
    <w:rsid w:val="009D39B0"/>
    <w:rsid w:val="009D39E9"/>
    <w:rsid w:val="009D3A0D"/>
    <w:rsid w:val="009D3A18"/>
    <w:rsid w:val="009D3A93"/>
    <w:rsid w:val="009D3AD8"/>
    <w:rsid w:val="009D3B33"/>
    <w:rsid w:val="009D3C41"/>
    <w:rsid w:val="009D3CA4"/>
    <w:rsid w:val="009D3D3A"/>
    <w:rsid w:val="009D3D9E"/>
    <w:rsid w:val="009D3E03"/>
    <w:rsid w:val="009D3EEC"/>
    <w:rsid w:val="009D3F45"/>
    <w:rsid w:val="009D3F7A"/>
    <w:rsid w:val="009D4055"/>
    <w:rsid w:val="009D40CD"/>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0D"/>
    <w:rsid w:val="009D4BED"/>
    <w:rsid w:val="009D4BF1"/>
    <w:rsid w:val="009D4C74"/>
    <w:rsid w:val="009D4D70"/>
    <w:rsid w:val="009D4E4F"/>
    <w:rsid w:val="009D4F3E"/>
    <w:rsid w:val="009D50FE"/>
    <w:rsid w:val="009D50FF"/>
    <w:rsid w:val="009D510B"/>
    <w:rsid w:val="009D512D"/>
    <w:rsid w:val="009D513B"/>
    <w:rsid w:val="009D5280"/>
    <w:rsid w:val="009D532E"/>
    <w:rsid w:val="009D5348"/>
    <w:rsid w:val="009D537E"/>
    <w:rsid w:val="009D53D0"/>
    <w:rsid w:val="009D543C"/>
    <w:rsid w:val="009D5455"/>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C8"/>
    <w:rsid w:val="009D588D"/>
    <w:rsid w:val="009D58A5"/>
    <w:rsid w:val="009D592E"/>
    <w:rsid w:val="009D5948"/>
    <w:rsid w:val="009D597B"/>
    <w:rsid w:val="009D59F8"/>
    <w:rsid w:val="009D5A02"/>
    <w:rsid w:val="009D5A1A"/>
    <w:rsid w:val="009D5A35"/>
    <w:rsid w:val="009D5A6E"/>
    <w:rsid w:val="009D5C24"/>
    <w:rsid w:val="009D5C40"/>
    <w:rsid w:val="009D5DE5"/>
    <w:rsid w:val="009D5E22"/>
    <w:rsid w:val="009D5E41"/>
    <w:rsid w:val="009D5E94"/>
    <w:rsid w:val="009D5ED9"/>
    <w:rsid w:val="009D5F19"/>
    <w:rsid w:val="009D6079"/>
    <w:rsid w:val="009D60CB"/>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3"/>
    <w:rsid w:val="009D6AC7"/>
    <w:rsid w:val="009D6B36"/>
    <w:rsid w:val="009D6B56"/>
    <w:rsid w:val="009D6C0B"/>
    <w:rsid w:val="009D6C46"/>
    <w:rsid w:val="009D6C7D"/>
    <w:rsid w:val="009D6CAF"/>
    <w:rsid w:val="009D6CBC"/>
    <w:rsid w:val="009D6D78"/>
    <w:rsid w:val="009D6D8D"/>
    <w:rsid w:val="009D6E4B"/>
    <w:rsid w:val="009D6EBF"/>
    <w:rsid w:val="009D6EC8"/>
    <w:rsid w:val="009D6F31"/>
    <w:rsid w:val="009D6F5E"/>
    <w:rsid w:val="009D703D"/>
    <w:rsid w:val="009D708E"/>
    <w:rsid w:val="009D70BC"/>
    <w:rsid w:val="009D71B3"/>
    <w:rsid w:val="009D7246"/>
    <w:rsid w:val="009D724F"/>
    <w:rsid w:val="009D7357"/>
    <w:rsid w:val="009D73A8"/>
    <w:rsid w:val="009D73C2"/>
    <w:rsid w:val="009D73D1"/>
    <w:rsid w:val="009D73F6"/>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3C"/>
    <w:rsid w:val="009D7C67"/>
    <w:rsid w:val="009D7CBE"/>
    <w:rsid w:val="009D7E70"/>
    <w:rsid w:val="009D7E93"/>
    <w:rsid w:val="009D7EF0"/>
    <w:rsid w:val="009D7F31"/>
    <w:rsid w:val="009D7F68"/>
    <w:rsid w:val="009D7F79"/>
    <w:rsid w:val="009E0047"/>
    <w:rsid w:val="009E0078"/>
    <w:rsid w:val="009E00A5"/>
    <w:rsid w:val="009E0100"/>
    <w:rsid w:val="009E012B"/>
    <w:rsid w:val="009E0158"/>
    <w:rsid w:val="009E0194"/>
    <w:rsid w:val="009E01EE"/>
    <w:rsid w:val="009E025C"/>
    <w:rsid w:val="009E0297"/>
    <w:rsid w:val="009E0340"/>
    <w:rsid w:val="009E0389"/>
    <w:rsid w:val="009E03D0"/>
    <w:rsid w:val="009E03F5"/>
    <w:rsid w:val="009E0435"/>
    <w:rsid w:val="009E04D7"/>
    <w:rsid w:val="009E053E"/>
    <w:rsid w:val="009E0585"/>
    <w:rsid w:val="009E058B"/>
    <w:rsid w:val="009E05E9"/>
    <w:rsid w:val="009E0610"/>
    <w:rsid w:val="009E0623"/>
    <w:rsid w:val="009E06F9"/>
    <w:rsid w:val="009E07CB"/>
    <w:rsid w:val="009E0833"/>
    <w:rsid w:val="009E086C"/>
    <w:rsid w:val="009E08AF"/>
    <w:rsid w:val="009E090C"/>
    <w:rsid w:val="009E094A"/>
    <w:rsid w:val="009E09C7"/>
    <w:rsid w:val="009E0A32"/>
    <w:rsid w:val="009E0AE6"/>
    <w:rsid w:val="009E0AF6"/>
    <w:rsid w:val="009E0AFB"/>
    <w:rsid w:val="009E0B29"/>
    <w:rsid w:val="009E0C90"/>
    <w:rsid w:val="009E0CDC"/>
    <w:rsid w:val="009E0D0B"/>
    <w:rsid w:val="009E0D97"/>
    <w:rsid w:val="009E0E9B"/>
    <w:rsid w:val="009E0F4D"/>
    <w:rsid w:val="009E0F76"/>
    <w:rsid w:val="009E0FA5"/>
    <w:rsid w:val="009E0FBC"/>
    <w:rsid w:val="009E0FCE"/>
    <w:rsid w:val="009E0FE3"/>
    <w:rsid w:val="009E1023"/>
    <w:rsid w:val="009E1027"/>
    <w:rsid w:val="009E10EB"/>
    <w:rsid w:val="009E122E"/>
    <w:rsid w:val="009E1284"/>
    <w:rsid w:val="009E12DC"/>
    <w:rsid w:val="009E135F"/>
    <w:rsid w:val="009E1482"/>
    <w:rsid w:val="009E148E"/>
    <w:rsid w:val="009E14EC"/>
    <w:rsid w:val="009E15A1"/>
    <w:rsid w:val="009E15D2"/>
    <w:rsid w:val="009E15EA"/>
    <w:rsid w:val="009E1618"/>
    <w:rsid w:val="009E166C"/>
    <w:rsid w:val="009E1675"/>
    <w:rsid w:val="009E170F"/>
    <w:rsid w:val="009E17C4"/>
    <w:rsid w:val="009E1874"/>
    <w:rsid w:val="009E1929"/>
    <w:rsid w:val="009E19A5"/>
    <w:rsid w:val="009E19F0"/>
    <w:rsid w:val="009E1B7B"/>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2E"/>
    <w:rsid w:val="009E274A"/>
    <w:rsid w:val="009E2764"/>
    <w:rsid w:val="009E281D"/>
    <w:rsid w:val="009E283F"/>
    <w:rsid w:val="009E2925"/>
    <w:rsid w:val="009E29C9"/>
    <w:rsid w:val="009E2AFE"/>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03"/>
    <w:rsid w:val="009E3158"/>
    <w:rsid w:val="009E3168"/>
    <w:rsid w:val="009E3340"/>
    <w:rsid w:val="009E33EC"/>
    <w:rsid w:val="009E3416"/>
    <w:rsid w:val="009E345D"/>
    <w:rsid w:val="009E3518"/>
    <w:rsid w:val="009E36C9"/>
    <w:rsid w:val="009E372D"/>
    <w:rsid w:val="009E377F"/>
    <w:rsid w:val="009E37DF"/>
    <w:rsid w:val="009E386C"/>
    <w:rsid w:val="009E3884"/>
    <w:rsid w:val="009E38D5"/>
    <w:rsid w:val="009E396F"/>
    <w:rsid w:val="009E39AE"/>
    <w:rsid w:val="009E39C5"/>
    <w:rsid w:val="009E3A0E"/>
    <w:rsid w:val="009E3AA1"/>
    <w:rsid w:val="009E3B3D"/>
    <w:rsid w:val="009E3B67"/>
    <w:rsid w:val="009E3C2A"/>
    <w:rsid w:val="009E3C34"/>
    <w:rsid w:val="009E3C4E"/>
    <w:rsid w:val="009E3D32"/>
    <w:rsid w:val="009E3D57"/>
    <w:rsid w:val="009E3D68"/>
    <w:rsid w:val="009E3DB0"/>
    <w:rsid w:val="009E3E28"/>
    <w:rsid w:val="009E3E52"/>
    <w:rsid w:val="009E3F13"/>
    <w:rsid w:val="009E3F51"/>
    <w:rsid w:val="009E3FBB"/>
    <w:rsid w:val="009E403D"/>
    <w:rsid w:val="009E4079"/>
    <w:rsid w:val="009E4160"/>
    <w:rsid w:val="009E4164"/>
    <w:rsid w:val="009E41E9"/>
    <w:rsid w:val="009E41ED"/>
    <w:rsid w:val="009E422B"/>
    <w:rsid w:val="009E44C1"/>
    <w:rsid w:val="009E44D1"/>
    <w:rsid w:val="009E4505"/>
    <w:rsid w:val="009E45C0"/>
    <w:rsid w:val="009E45CB"/>
    <w:rsid w:val="009E46CC"/>
    <w:rsid w:val="009E46F9"/>
    <w:rsid w:val="009E4764"/>
    <w:rsid w:val="009E4771"/>
    <w:rsid w:val="009E47B4"/>
    <w:rsid w:val="009E47E0"/>
    <w:rsid w:val="009E487A"/>
    <w:rsid w:val="009E48D3"/>
    <w:rsid w:val="009E49EB"/>
    <w:rsid w:val="009E49F2"/>
    <w:rsid w:val="009E4B36"/>
    <w:rsid w:val="009E4BCC"/>
    <w:rsid w:val="009E4C6A"/>
    <w:rsid w:val="009E4C6E"/>
    <w:rsid w:val="009E4CE0"/>
    <w:rsid w:val="009E4CE9"/>
    <w:rsid w:val="009E4DE0"/>
    <w:rsid w:val="009E4EAD"/>
    <w:rsid w:val="009E502F"/>
    <w:rsid w:val="009E50D6"/>
    <w:rsid w:val="009E5120"/>
    <w:rsid w:val="009E515A"/>
    <w:rsid w:val="009E5358"/>
    <w:rsid w:val="009E53DC"/>
    <w:rsid w:val="009E540A"/>
    <w:rsid w:val="009E548B"/>
    <w:rsid w:val="009E54E4"/>
    <w:rsid w:val="009E5570"/>
    <w:rsid w:val="009E557F"/>
    <w:rsid w:val="009E560A"/>
    <w:rsid w:val="009E5624"/>
    <w:rsid w:val="009E5641"/>
    <w:rsid w:val="009E5690"/>
    <w:rsid w:val="009E575C"/>
    <w:rsid w:val="009E5782"/>
    <w:rsid w:val="009E5851"/>
    <w:rsid w:val="009E589B"/>
    <w:rsid w:val="009E59DF"/>
    <w:rsid w:val="009E5A09"/>
    <w:rsid w:val="009E5A52"/>
    <w:rsid w:val="009E5A70"/>
    <w:rsid w:val="009E5A8C"/>
    <w:rsid w:val="009E5AD3"/>
    <w:rsid w:val="009E5AF4"/>
    <w:rsid w:val="009E5B98"/>
    <w:rsid w:val="009E5BFD"/>
    <w:rsid w:val="009E5D55"/>
    <w:rsid w:val="009E5EAB"/>
    <w:rsid w:val="009E5ECE"/>
    <w:rsid w:val="009E5F78"/>
    <w:rsid w:val="009E5FE9"/>
    <w:rsid w:val="009E600B"/>
    <w:rsid w:val="009E6082"/>
    <w:rsid w:val="009E63D9"/>
    <w:rsid w:val="009E643C"/>
    <w:rsid w:val="009E6516"/>
    <w:rsid w:val="009E654C"/>
    <w:rsid w:val="009E65CC"/>
    <w:rsid w:val="009E6602"/>
    <w:rsid w:val="009E662D"/>
    <w:rsid w:val="009E6673"/>
    <w:rsid w:val="009E67E6"/>
    <w:rsid w:val="009E67FD"/>
    <w:rsid w:val="009E6805"/>
    <w:rsid w:val="009E6813"/>
    <w:rsid w:val="009E6853"/>
    <w:rsid w:val="009E697A"/>
    <w:rsid w:val="009E6A03"/>
    <w:rsid w:val="009E6A18"/>
    <w:rsid w:val="009E6AA2"/>
    <w:rsid w:val="009E6B4E"/>
    <w:rsid w:val="009E6C79"/>
    <w:rsid w:val="009E6CAA"/>
    <w:rsid w:val="009E6CEE"/>
    <w:rsid w:val="009E6D9C"/>
    <w:rsid w:val="009E6E0B"/>
    <w:rsid w:val="009E70DF"/>
    <w:rsid w:val="009E70EC"/>
    <w:rsid w:val="009E717E"/>
    <w:rsid w:val="009E7194"/>
    <w:rsid w:val="009E71ED"/>
    <w:rsid w:val="009E7257"/>
    <w:rsid w:val="009E730D"/>
    <w:rsid w:val="009E7342"/>
    <w:rsid w:val="009E741B"/>
    <w:rsid w:val="009E745A"/>
    <w:rsid w:val="009E74D3"/>
    <w:rsid w:val="009E74DB"/>
    <w:rsid w:val="009E755E"/>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84"/>
    <w:rsid w:val="009F0E23"/>
    <w:rsid w:val="009F0E5A"/>
    <w:rsid w:val="009F0E79"/>
    <w:rsid w:val="009F0ECA"/>
    <w:rsid w:val="009F0FA1"/>
    <w:rsid w:val="009F0FAB"/>
    <w:rsid w:val="009F1175"/>
    <w:rsid w:val="009F12BB"/>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0C"/>
    <w:rsid w:val="009F18A9"/>
    <w:rsid w:val="009F18E4"/>
    <w:rsid w:val="009F190C"/>
    <w:rsid w:val="009F1980"/>
    <w:rsid w:val="009F1A72"/>
    <w:rsid w:val="009F1AF0"/>
    <w:rsid w:val="009F1B31"/>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22C"/>
    <w:rsid w:val="009F238A"/>
    <w:rsid w:val="009F2438"/>
    <w:rsid w:val="009F25B6"/>
    <w:rsid w:val="009F2602"/>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80"/>
    <w:rsid w:val="009F30FE"/>
    <w:rsid w:val="009F3141"/>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F5"/>
    <w:rsid w:val="009F3887"/>
    <w:rsid w:val="009F38DE"/>
    <w:rsid w:val="009F3906"/>
    <w:rsid w:val="009F394C"/>
    <w:rsid w:val="009F39A1"/>
    <w:rsid w:val="009F3A29"/>
    <w:rsid w:val="009F3A46"/>
    <w:rsid w:val="009F3A4E"/>
    <w:rsid w:val="009F3AAF"/>
    <w:rsid w:val="009F3AE4"/>
    <w:rsid w:val="009F3AF1"/>
    <w:rsid w:val="009F3C2C"/>
    <w:rsid w:val="009F3CB9"/>
    <w:rsid w:val="009F3D46"/>
    <w:rsid w:val="009F3D65"/>
    <w:rsid w:val="009F3DB3"/>
    <w:rsid w:val="009F3EE3"/>
    <w:rsid w:val="009F3F43"/>
    <w:rsid w:val="009F3F5D"/>
    <w:rsid w:val="009F3FB2"/>
    <w:rsid w:val="009F4015"/>
    <w:rsid w:val="009F40DF"/>
    <w:rsid w:val="009F40FC"/>
    <w:rsid w:val="009F4103"/>
    <w:rsid w:val="009F413D"/>
    <w:rsid w:val="009F4142"/>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C36"/>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82B"/>
    <w:rsid w:val="009F5834"/>
    <w:rsid w:val="009F583B"/>
    <w:rsid w:val="009F5A0A"/>
    <w:rsid w:val="009F5A3E"/>
    <w:rsid w:val="009F5B21"/>
    <w:rsid w:val="009F5C37"/>
    <w:rsid w:val="009F5C3C"/>
    <w:rsid w:val="009F5C53"/>
    <w:rsid w:val="009F5C83"/>
    <w:rsid w:val="009F5CF2"/>
    <w:rsid w:val="009F5DEF"/>
    <w:rsid w:val="009F5E78"/>
    <w:rsid w:val="009F5EB2"/>
    <w:rsid w:val="009F5EF6"/>
    <w:rsid w:val="009F5FDD"/>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83"/>
    <w:rsid w:val="009F6791"/>
    <w:rsid w:val="009F67AA"/>
    <w:rsid w:val="009F67C9"/>
    <w:rsid w:val="009F6843"/>
    <w:rsid w:val="009F6859"/>
    <w:rsid w:val="009F6984"/>
    <w:rsid w:val="009F69C0"/>
    <w:rsid w:val="009F6A31"/>
    <w:rsid w:val="009F6BC1"/>
    <w:rsid w:val="009F6C38"/>
    <w:rsid w:val="009F6CD9"/>
    <w:rsid w:val="009F6D8D"/>
    <w:rsid w:val="009F6DCF"/>
    <w:rsid w:val="009F6E12"/>
    <w:rsid w:val="009F6E3F"/>
    <w:rsid w:val="009F6E71"/>
    <w:rsid w:val="009F6EA8"/>
    <w:rsid w:val="009F6F43"/>
    <w:rsid w:val="009F6F44"/>
    <w:rsid w:val="009F6F9F"/>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B16"/>
    <w:rsid w:val="009F7B6C"/>
    <w:rsid w:val="009F7B8D"/>
    <w:rsid w:val="009F7C1A"/>
    <w:rsid w:val="009F7C1E"/>
    <w:rsid w:val="009F7C45"/>
    <w:rsid w:val="009F7C80"/>
    <w:rsid w:val="009F7C9B"/>
    <w:rsid w:val="009F7D0E"/>
    <w:rsid w:val="009F7D7F"/>
    <w:rsid w:val="009F7D83"/>
    <w:rsid w:val="009F7E92"/>
    <w:rsid w:val="009F7EBB"/>
    <w:rsid w:val="009F7ECD"/>
    <w:rsid w:val="009F7EE7"/>
    <w:rsid w:val="009F7FC0"/>
    <w:rsid w:val="009F7FD3"/>
    <w:rsid w:val="009F7FF4"/>
    <w:rsid w:val="00A000A4"/>
    <w:rsid w:val="00A000E9"/>
    <w:rsid w:val="00A000FB"/>
    <w:rsid w:val="00A0016E"/>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BB"/>
    <w:rsid w:val="00A00852"/>
    <w:rsid w:val="00A00928"/>
    <w:rsid w:val="00A0094C"/>
    <w:rsid w:val="00A00955"/>
    <w:rsid w:val="00A0096D"/>
    <w:rsid w:val="00A0099D"/>
    <w:rsid w:val="00A00B61"/>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A25"/>
    <w:rsid w:val="00A01ACF"/>
    <w:rsid w:val="00A01AD7"/>
    <w:rsid w:val="00A01B4B"/>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D0"/>
    <w:rsid w:val="00A02470"/>
    <w:rsid w:val="00A024C4"/>
    <w:rsid w:val="00A024CA"/>
    <w:rsid w:val="00A0250A"/>
    <w:rsid w:val="00A02532"/>
    <w:rsid w:val="00A02667"/>
    <w:rsid w:val="00A0279C"/>
    <w:rsid w:val="00A027F4"/>
    <w:rsid w:val="00A02849"/>
    <w:rsid w:val="00A028D0"/>
    <w:rsid w:val="00A028F1"/>
    <w:rsid w:val="00A02A10"/>
    <w:rsid w:val="00A02AD8"/>
    <w:rsid w:val="00A02ADA"/>
    <w:rsid w:val="00A02BC2"/>
    <w:rsid w:val="00A02C0F"/>
    <w:rsid w:val="00A02C75"/>
    <w:rsid w:val="00A02CD7"/>
    <w:rsid w:val="00A02D3F"/>
    <w:rsid w:val="00A02DA8"/>
    <w:rsid w:val="00A02DBE"/>
    <w:rsid w:val="00A02E24"/>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3C"/>
    <w:rsid w:val="00A0357B"/>
    <w:rsid w:val="00A03596"/>
    <w:rsid w:val="00A035D6"/>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85"/>
    <w:rsid w:val="00A04471"/>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F6"/>
    <w:rsid w:val="00A04E10"/>
    <w:rsid w:val="00A04E5A"/>
    <w:rsid w:val="00A04EEE"/>
    <w:rsid w:val="00A04F47"/>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6"/>
    <w:rsid w:val="00A05462"/>
    <w:rsid w:val="00A054DE"/>
    <w:rsid w:val="00A05573"/>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BEB"/>
    <w:rsid w:val="00A05C01"/>
    <w:rsid w:val="00A05C37"/>
    <w:rsid w:val="00A05C64"/>
    <w:rsid w:val="00A05D6E"/>
    <w:rsid w:val="00A05DAB"/>
    <w:rsid w:val="00A05DBC"/>
    <w:rsid w:val="00A05DCD"/>
    <w:rsid w:val="00A05E11"/>
    <w:rsid w:val="00A05F14"/>
    <w:rsid w:val="00A05F19"/>
    <w:rsid w:val="00A05F9D"/>
    <w:rsid w:val="00A05FEC"/>
    <w:rsid w:val="00A0604E"/>
    <w:rsid w:val="00A060C2"/>
    <w:rsid w:val="00A06147"/>
    <w:rsid w:val="00A0617A"/>
    <w:rsid w:val="00A06311"/>
    <w:rsid w:val="00A06370"/>
    <w:rsid w:val="00A0640F"/>
    <w:rsid w:val="00A064FE"/>
    <w:rsid w:val="00A06510"/>
    <w:rsid w:val="00A0653D"/>
    <w:rsid w:val="00A065FB"/>
    <w:rsid w:val="00A06702"/>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D98"/>
    <w:rsid w:val="00A06E1C"/>
    <w:rsid w:val="00A06E33"/>
    <w:rsid w:val="00A06ED8"/>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70F"/>
    <w:rsid w:val="00A077A8"/>
    <w:rsid w:val="00A07813"/>
    <w:rsid w:val="00A078BB"/>
    <w:rsid w:val="00A078EC"/>
    <w:rsid w:val="00A0798F"/>
    <w:rsid w:val="00A079C1"/>
    <w:rsid w:val="00A079E6"/>
    <w:rsid w:val="00A079ED"/>
    <w:rsid w:val="00A07A76"/>
    <w:rsid w:val="00A07A7A"/>
    <w:rsid w:val="00A07A83"/>
    <w:rsid w:val="00A07B34"/>
    <w:rsid w:val="00A07B88"/>
    <w:rsid w:val="00A07B89"/>
    <w:rsid w:val="00A07C55"/>
    <w:rsid w:val="00A07CA4"/>
    <w:rsid w:val="00A07D7C"/>
    <w:rsid w:val="00A07DAD"/>
    <w:rsid w:val="00A07DD0"/>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B5"/>
    <w:rsid w:val="00A104D4"/>
    <w:rsid w:val="00A10510"/>
    <w:rsid w:val="00A1052C"/>
    <w:rsid w:val="00A10539"/>
    <w:rsid w:val="00A1054C"/>
    <w:rsid w:val="00A10646"/>
    <w:rsid w:val="00A10649"/>
    <w:rsid w:val="00A10687"/>
    <w:rsid w:val="00A106A3"/>
    <w:rsid w:val="00A10825"/>
    <w:rsid w:val="00A1086C"/>
    <w:rsid w:val="00A10896"/>
    <w:rsid w:val="00A108C8"/>
    <w:rsid w:val="00A10907"/>
    <w:rsid w:val="00A1092F"/>
    <w:rsid w:val="00A10956"/>
    <w:rsid w:val="00A1095A"/>
    <w:rsid w:val="00A1098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63"/>
    <w:rsid w:val="00A11513"/>
    <w:rsid w:val="00A1156B"/>
    <w:rsid w:val="00A115C6"/>
    <w:rsid w:val="00A1163B"/>
    <w:rsid w:val="00A1177C"/>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EE"/>
    <w:rsid w:val="00A1224F"/>
    <w:rsid w:val="00A1241B"/>
    <w:rsid w:val="00A1243E"/>
    <w:rsid w:val="00A124C4"/>
    <w:rsid w:val="00A124CF"/>
    <w:rsid w:val="00A12569"/>
    <w:rsid w:val="00A125C5"/>
    <w:rsid w:val="00A125D1"/>
    <w:rsid w:val="00A126ED"/>
    <w:rsid w:val="00A12798"/>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A"/>
    <w:rsid w:val="00A12E52"/>
    <w:rsid w:val="00A12E7C"/>
    <w:rsid w:val="00A12E7D"/>
    <w:rsid w:val="00A12FE6"/>
    <w:rsid w:val="00A1307F"/>
    <w:rsid w:val="00A13158"/>
    <w:rsid w:val="00A131BD"/>
    <w:rsid w:val="00A131E0"/>
    <w:rsid w:val="00A1333C"/>
    <w:rsid w:val="00A13391"/>
    <w:rsid w:val="00A133DB"/>
    <w:rsid w:val="00A133F3"/>
    <w:rsid w:val="00A13489"/>
    <w:rsid w:val="00A1348A"/>
    <w:rsid w:val="00A13492"/>
    <w:rsid w:val="00A13545"/>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BE5"/>
    <w:rsid w:val="00A13C20"/>
    <w:rsid w:val="00A13C45"/>
    <w:rsid w:val="00A13CAA"/>
    <w:rsid w:val="00A13CDA"/>
    <w:rsid w:val="00A13DC3"/>
    <w:rsid w:val="00A13DDE"/>
    <w:rsid w:val="00A13E34"/>
    <w:rsid w:val="00A13F44"/>
    <w:rsid w:val="00A13F6D"/>
    <w:rsid w:val="00A13F74"/>
    <w:rsid w:val="00A13FA0"/>
    <w:rsid w:val="00A13FB2"/>
    <w:rsid w:val="00A140DD"/>
    <w:rsid w:val="00A14163"/>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C21"/>
    <w:rsid w:val="00A14DA3"/>
    <w:rsid w:val="00A14E4D"/>
    <w:rsid w:val="00A15071"/>
    <w:rsid w:val="00A151D3"/>
    <w:rsid w:val="00A151FD"/>
    <w:rsid w:val="00A15259"/>
    <w:rsid w:val="00A15288"/>
    <w:rsid w:val="00A15309"/>
    <w:rsid w:val="00A15320"/>
    <w:rsid w:val="00A1533A"/>
    <w:rsid w:val="00A153C5"/>
    <w:rsid w:val="00A153E6"/>
    <w:rsid w:val="00A154A4"/>
    <w:rsid w:val="00A154E3"/>
    <w:rsid w:val="00A15582"/>
    <w:rsid w:val="00A155D9"/>
    <w:rsid w:val="00A15641"/>
    <w:rsid w:val="00A15694"/>
    <w:rsid w:val="00A156FD"/>
    <w:rsid w:val="00A15763"/>
    <w:rsid w:val="00A15766"/>
    <w:rsid w:val="00A157C4"/>
    <w:rsid w:val="00A15817"/>
    <w:rsid w:val="00A1583E"/>
    <w:rsid w:val="00A15859"/>
    <w:rsid w:val="00A1586A"/>
    <w:rsid w:val="00A15899"/>
    <w:rsid w:val="00A1595A"/>
    <w:rsid w:val="00A15A28"/>
    <w:rsid w:val="00A15A9C"/>
    <w:rsid w:val="00A15AAC"/>
    <w:rsid w:val="00A15ADB"/>
    <w:rsid w:val="00A15B88"/>
    <w:rsid w:val="00A15BC0"/>
    <w:rsid w:val="00A15BF2"/>
    <w:rsid w:val="00A15C13"/>
    <w:rsid w:val="00A15C65"/>
    <w:rsid w:val="00A15D3E"/>
    <w:rsid w:val="00A15D63"/>
    <w:rsid w:val="00A15E0D"/>
    <w:rsid w:val="00A15E2E"/>
    <w:rsid w:val="00A15E5F"/>
    <w:rsid w:val="00A15E6F"/>
    <w:rsid w:val="00A15E81"/>
    <w:rsid w:val="00A15EC6"/>
    <w:rsid w:val="00A15EDA"/>
    <w:rsid w:val="00A15EDF"/>
    <w:rsid w:val="00A15EEF"/>
    <w:rsid w:val="00A15F0D"/>
    <w:rsid w:val="00A15F25"/>
    <w:rsid w:val="00A15FDE"/>
    <w:rsid w:val="00A16027"/>
    <w:rsid w:val="00A160F9"/>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B2"/>
    <w:rsid w:val="00A1667B"/>
    <w:rsid w:val="00A166F2"/>
    <w:rsid w:val="00A16707"/>
    <w:rsid w:val="00A16737"/>
    <w:rsid w:val="00A167D4"/>
    <w:rsid w:val="00A16871"/>
    <w:rsid w:val="00A168BB"/>
    <w:rsid w:val="00A168D4"/>
    <w:rsid w:val="00A168E3"/>
    <w:rsid w:val="00A168E8"/>
    <w:rsid w:val="00A169DF"/>
    <w:rsid w:val="00A16AB7"/>
    <w:rsid w:val="00A16ADA"/>
    <w:rsid w:val="00A16B3F"/>
    <w:rsid w:val="00A16BD0"/>
    <w:rsid w:val="00A16BFA"/>
    <w:rsid w:val="00A16C9D"/>
    <w:rsid w:val="00A16CA2"/>
    <w:rsid w:val="00A16CE0"/>
    <w:rsid w:val="00A16CE2"/>
    <w:rsid w:val="00A16DA5"/>
    <w:rsid w:val="00A16DF7"/>
    <w:rsid w:val="00A16E21"/>
    <w:rsid w:val="00A16E98"/>
    <w:rsid w:val="00A16F18"/>
    <w:rsid w:val="00A16FA8"/>
    <w:rsid w:val="00A17033"/>
    <w:rsid w:val="00A17053"/>
    <w:rsid w:val="00A170B7"/>
    <w:rsid w:val="00A170C5"/>
    <w:rsid w:val="00A1710F"/>
    <w:rsid w:val="00A1711E"/>
    <w:rsid w:val="00A17196"/>
    <w:rsid w:val="00A171B5"/>
    <w:rsid w:val="00A17232"/>
    <w:rsid w:val="00A1733B"/>
    <w:rsid w:val="00A17350"/>
    <w:rsid w:val="00A1737C"/>
    <w:rsid w:val="00A173A2"/>
    <w:rsid w:val="00A173B4"/>
    <w:rsid w:val="00A173C2"/>
    <w:rsid w:val="00A17471"/>
    <w:rsid w:val="00A17495"/>
    <w:rsid w:val="00A17528"/>
    <w:rsid w:val="00A175D3"/>
    <w:rsid w:val="00A1766F"/>
    <w:rsid w:val="00A1774E"/>
    <w:rsid w:val="00A1776A"/>
    <w:rsid w:val="00A17799"/>
    <w:rsid w:val="00A17840"/>
    <w:rsid w:val="00A17895"/>
    <w:rsid w:val="00A178A8"/>
    <w:rsid w:val="00A179A8"/>
    <w:rsid w:val="00A179AE"/>
    <w:rsid w:val="00A179C0"/>
    <w:rsid w:val="00A179C7"/>
    <w:rsid w:val="00A179D4"/>
    <w:rsid w:val="00A179D5"/>
    <w:rsid w:val="00A17A06"/>
    <w:rsid w:val="00A17AAC"/>
    <w:rsid w:val="00A17B00"/>
    <w:rsid w:val="00A17B17"/>
    <w:rsid w:val="00A17BFC"/>
    <w:rsid w:val="00A17CB1"/>
    <w:rsid w:val="00A17CC0"/>
    <w:rsid w:val="00A17D82"/>
    <w:rsid w:val="00A17DF8"/>
    <w:rsid w:val="00A17E20"/>
    <w:rsid w:val="00A17E79"/>
    <w:rsid w:val="00A17EA0"/>
    <w:rsid w:val="00A17EF2"/>
    <w:rsid w:val="00A200A4"/>
    <w:rsid w:val="00A2015D"/>
    <w:rsid w:val="00A201A1"/>
    <w:rsid w:val="00A201CD"/>
    <w:rsid w:val="00A2022F"/>
    <w:rsid w:val="00A2026B"/>
    <w:rsid w:val="00A203C0"/>
    <w:rsid w:val="00A20430"/>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AC"/>
    <w:rsid w:val="00A213DB"/>
    <w:rsid w:val="00A21499"/>
    <w:rsid w:val="00A2150B"/>
    <w:rsid w:val="00A2157D"/>
    <w:rsid w:val="00A21682"/>
    <w:rsid w:val="00A21749"/>
    <w:rsid w:val="00A21808"/>
    <w:rsid w:val="00A21819"/>
    <w:rsid w:val="00A21877"/>
    <w:rsid w:val="00A21890"/>
    <w:rsid w:val="00A218A8"/>
    <w:rsid w:val="00A21946"/>
    <w:rsid w:val="00A219BE"/>
    <w:rsid w:val="00A21A18"/>
    <w:rsid w:val="00A21AC4"/>
    <w:rsid w:val="00A21B8C"/>
    <w:rsid w:val="00A21BD7"/>
    <w:rsid w:val="00A21C86"/>
    <w:rsid w:val="00A21C91"/>
    <w:rsid w:val="00A21E1F"/>
    <w:rsid w:val="00A21E2D"/>
    <w:rsid w:val="00A21EDA"/>
    <w:rsid w:val="00A21F1A"/>
    <w:rsid w:val="00A21F7C"/>
    <w:rsid w:val="00A22015"/>
    <w:rsid w:val="00A2209F"/>
    <w:rsid w:val="00A220CC"/>
    <w:rsid w:val="00A220CE"/>
    <w:rsid w:val="00A220E7"/>
    <w:rsid w:val="00A221F7"/>
    <w:rsid w:val="00A22230"/>
    <w:rsid w:val="00A2227B"/>
    <w:rsid w:val="00A222B3"/>
    <w:rsid w:val="00A222BF"/>
    <w:rsid w:val="00A2236B"/>
    <w:rsid w:val="00A22373"/>
    <w:rsid w:val="00A22408"/>
    <w:rsid w:val="00A22520"/>
    <w:rsid w:val="00A2259E"/>
    <w:rsid w:val="00A225D9"/>
    <w:rsid w:val="00A226A6"/>
    <w:rsid w:val="00A227D1"/>
    <w:rsid w:val="00A227F2"/>
    <w:rsid w:val="00A228A9"/>
    <w:rsid w:val="00A228E1"/>
    <w:rsid w:val="00A2291A"/>
    <w:rsid w:val="00A22932"/>
    <w:rsid w:val="00A229B3"/>
    <w:rsid w:val="00A22AD3"/>
    <w:rsid w:val="00A22BCC"/>
    <w:rsid w:val="00A22D49"/>
    <w:rsid w:val="00A22D8E"/>
    <w:rsid w:val="00A22DC2"/>
    <w:rsid w:val="00A22E4F"/>
    <w:rsid w:val="00A22E55"/>
    <w:rsid w:val="00A22EC7"/>
    <w:rsid w:val="00A22F27"/>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EC"/>
    <w:rsid w:val="00A238B0"/>
    <w:rsid w:val="00A238C6"/>
    <w:rsid w:val="00A2391F"/>
    <w:rsid w:val="00A23930"/>
    <w:rsid w:val="00A23986"/>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85F"/>
    <w:rsid w:val="00A24902"/>
    <w:rsid w:val="00A24B3B"/>
    <w:rsid w:val="00A24B4B"/>
    <w:rsid w:val="00A24B55"/>
    <w:rsid w:val="00A24B7C"/>
    <w:rsid w:val="00A24B81"/>
    <w:rsid w:val="00A24BE7"/>
    <w:rsid w:val="00A24C09"/>
    <w:rsid w:val="00A24CA6"/>
    <w:rsid w:val="00A24CC4"/>
    <w:rsid w:val="00A24D34"/>
    <w:rsid w:val="00A24E08"/>
    <w:rsid w:val="00A24E8F"/>
    <w:rsid w:val="00A24EAE"/>
    <w:rsid w:val="00A24F1A"/>
    <w:rsid w:val="00A2502D"/>
    <w:rsid w:val="00A25054"/>
    <w:rsid w:val="00A25066"/>
    <w:rsid w:val="00A2512E"/>
    <w:rsid w:val="00A251A8"/>
    <w:rsid w:val="00A25206"/>
    <w:rsid w:val="00A252BF"/>
    <w:rsid w:val="00A252F6"/>
    <w:rsid w:val="00A25307"/>
    <w:rsid w:val="00A253E3"/>
    <w:rsid w:val="00A2547F"/>
    <w:rsid w:val="00A25487"/>
    <w:rsid w:val="00A254E3"/>
    <w:rsid w:val="00A25623"/>
    <w:rsid w:val="00A256A4"/>
    <w:rsid w:val="00A256AF"/>
    <w:rsid w:val="00A256E0"/>
    <w:rsid w:val="00A25756"/>
    <w:rsid w:val="00A25787"/>
    <w:rsid w:val="00A2580D"/>
    <w:rsid w:val="00A25817"/>
    <w:rsid w:val="00A25841"/>
    <w:rsid w:val="00A25851"/>
    <w:rsid w:val="00A258CE"/>
    <w:rsid w:val="00A25958"/>
    <w:rsid w:val="00A25AB3"/>
    <w:rsid w:val="00A25B1A"/>
    <w:rsid w:val="00A25B46"/>
    <w:rsid w:val="00A25BFC"/>
    <w:rsid w:val="00A25C32"/>
    <w:rsid w:val="00A25C37"/>
    <w:rsid w:val="00A25CA9"/>
    <w:rsid w:val="00A25D05"/>
    <w:rsid w:val="00A25DB5"/>
    <w:rsid w:val="00A25DCC"/>
    <w:rsid w:val="00A25E59"/>
    <w:rsid w:val="00A25F6A"/>
    <w:rsid w:val="00A25F90"/>
    <w:rsid w:val="00A25FC8"/>
    <w:rsid w:val="00A26023"/>
    <w:rsid w:val="00A2607C"/>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99"/>
    <w:rsid w:val="00A26DA3"/>
    <w:rsid w:val="00A26DFC"/>
    <w:rsid w:val="00A26E5A"/>
    <w:rsid w:val="00A26EE0"/>
    <w:rsid w:val="00A26EF1"/>
    <w:rsid w:val="00A26F4E"/>
    <w:rsid w:val="00A26FC4"/>
    <w:rsid w:val="00A270C5"/>
    <w:rsid w:val="00A272CA"/>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0F"/>
    <w:rsid w:val="00A27969"/>
    <w:rsid w:val="00A279FE"/>
    <w:rsid w:val="00A27A0E"/>
    <w:rsid w:val="00A27A62"/>
    <w:rsid w:val="00A27A92"/>
    <w:rsid w:val="00A27AE4"/>
    <w:rsid w:val="00A27B44"/>
    <w:rsid w:val="00A27C5C"/>
    <w:rsid w:val="00A27C60"/>
    <w:rsid w:val="00A27D23"/>
    <w:rsid w:val="00A27E1D"/>
    <w:rsid w:val="00A27EEB"/>
    <w:rsid w:val="00A27F55"/>
    <w:rsid w:val="00A27FF6"/>
    <w:rsid w:val="00A3001C"/>
    <w:rsid w:val="00A30035"/>
    <w:rsid w:val="00A30144"/>
    <w:rsid w:val="00A3019F"/>
    <w:rsid w:val="00A30259"/>
    <w:rsid w:val="00A30380"/>
    <w:rsid w:val="00A3039B"/>
    <w:rsid w:val="00A30454"/>
    <w:rsid w:val="00A30487"/>
    <w:rsid w:val="00A30490"/>
    <w:rsid w:val="00A30515"/>
    <w:rsid w:val="00A30566"/>
    <w:rsid w:val="00A30574"/>
    <w:rsid w:val="00A305B1"/>
    <w:rsid w:val="00A305B9"/>
    <w:rsid w:val="00A306AE"/>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DC"/>
    <w:rsid w:val="00A30AF4"/>
    <w:rsid w:val="00A30B94"/>
    <w:rsid w:val="00A30C41"/>
    <w:rsid w:val="00A30C44"/>
    <w:rsid w:val="00A30C65"/>
    <w:rsid w:val="00A30D8D"/>
    <w:rsid w:val="00A30DFA"/>
    <w:rsid w:val="00A30E21"/>
    <w:rsid w:val="00A30EAC"/>
    <w:rsid w:val="00A30EAD"/>
    <w:rsid w:val="00A30EFA"/>
    <w:rsid w:val="00A30F31"/>
    <w:rsid w:val="00A30F64"/>
    <w:rsid w:val="00A30F8A"/>
    <w:rsid w:val="00A30FD3"/>
    <w:rsid w:val="00A31054"/>
    <w:rsid w:val="00A31163"/>
    <w:rsid w:val="00A3117E"/>
    <w:rsid w:val="00A31187"/>
    <w:rsid w:val="00A311F9"/>
    <w:rsid w:val="00A31243"/>
    <w:rsid w:val="00A3129A"/>
    <w:rsid w:val="00A312A6"/>
    <w:rsid w:val="00A312AD"/>
    <w:rsid w:val="00A312D3"/>
    <w:rsid w:val="00A31403"/>
    <w:rsid w:val="00A3163D"/>
    <w:rsid w:val="00A3174F"/>
    <w:rsid w:val="00A317B9"/>
    <w:rsid w:val="00A31840"/>
    <w:rsid w:val="00A31A22"/>
    <w:rsid w:val="00A31A34"/>
    <w:rsid w:val="00A31A42"/>
    <w:rsid w:val="00A31ACC"/>
    <w:rsid w:val="00A31AE6"/>
    <w:rsid w:val="00A31B16"/>
    <w:rsid w:val="00A31BF1"/>
    <w:rsid w:val="00A31CD4"/>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54E"/>
    <w:rsid w:val="00A32560"/>
    <w:rsid w:val="00A325C6"/>
    <w:rsid w:val="00A325E4"/>
    <w:rsid w:val="00A3262B"/>
    <w:rsid w:val="00A32687"/>
    <w:rsid w:val="00A3268F"/>
    <w:rsid w:val="00A32725"/>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F29"/>
    <w:rsid w:val="00A32F63"/>
    <w:rsid w:val="00A32FD8"/>
    <w:rsid w:val="00A330C4"/>
    <w:rsid w:val="00A33137"/>
    <w:rsid w:val="00A33150"/>
    <w:rsid w:val="00A3318E"/>
    <w:rsid w:val="00A3319C"/>
    <w:rsid w:val="00A3322D"/>
    <w:rsid w:val="00A33243"/>
    <w:rsid w:val="00A33244"/>
    <w:rsid w:val="00A33247"/>
    <w:rsid w:val="00A333A4"/>
    <w:rsid w:val="00A33427"/>
    <w:rsid w:val="00A334A5"/>
    <w:rsid w:val="00A3355E"/>
    <w:rsid w:val="00A33589"/>
    <w:rsid w:val="00A3358A"/>
    <w:rsid w:val="00A335A9"/>
    <w:rsid w:val="00A335B6"/>
    <w:rsid w:val="00A33713"/>
    <w:rsid w:val="00A3377A"/>
    <w:rsid w:val="00A33791"/>
    <w:rsid w:val="00A337A0"/>
    <w:rsid w:val="00A337AE"/>
    <w:rsid w:val="00A3389C"/>
    <w:rsid w:val="00A338E8"/>
    <w:rsid w:val="00A3391E"/>
    <w:rsid w:val="00A339E9"/>
    <w:rsid w:val="00A339FA"/>
    <w:rsid w:val="00A33A03"/>
    <w:rsid w:val="00A33B57"/>
    <w:rsid w:val="00A33B5E"/>
    <w:rsid w:val="00A33B79"/>
    <w:rsid w:val="00A33BA7"/>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55E"/>
    <w:rsid w:val="00A34632"/>
    <w:rsid w:val="00A34655"/>
    <w:rsid w:val="00A34698"/>
    <w:rsid w:val="00A346CE"/>
    <w:rsid w:val="00A3474C"/>
    <w:rsid w:val="00A349ED"/>
    <w:rsid w:val="00A34A9F"/>
    <w:rsid w:val="00A34AE2"/>
    <w:rsid w:val="00A34B46"/>
    <w:rsid w:val="00A34B86"/>
    <w:rsid w:val="00A34BF7"/>
    <w:rsid w:val="00A34C84"/>
    <w:rsid w:val="00A34CC9"/>
    <w:rsid w:val="00A34D76"/>
    <w:rsid w:val="00A34DD5"/>
    <w:rsid w:val="00A34DE1"/>
    <w:rsid w:val="00A34DEC"/>
    <w:rsid w:val="00A34E0B"/>
    <w:rsid w:val="00A34FC8"/>
    <w:rsid w:val="00A35002"/>
    <w:rsid w:val="00A351D6"/>
    <w:rsid w:val="00A35371"/>
    <w:rsid w:val="00A354B1"/>
    <w:rsid w:val="00A3562E"/>
    <w:rsid w:val="00A35659"/>
    <w:rsid w:val="00A3571A"/>
    <w:rsid w:val="00A35745"/>
    <w:rsid w:val="00A3574C"/>
    <w:rsid w:val="00A35755"/>
    <w:rsid w:val="00A3576B"/>
    <w:rsid w:val="00A357A2"/>
    <w:rsid w:val="00A35830"/>
    <w:rsid w:val="00A359DE"/>
    <w:rsid w:val="00A35A88"/>
    <w:rsid w:val="00A35A9A"/>
    <w:rsid w:val="00A35B27"/>
    <w:rsid w:val="00A35B3D"/>
    <w:rsid w:val="00A35CB8"/>
    <w:rsid w:val="00A35D61"/>
    <w:rsid w:val="00A35DB1"/>
    <w:rsid w:val="00A35E08"/>
    <w:rsid w:val="00A35E67"/>
    <w:rsid w:val="00A35E8F"/>
    <w:rsid w:val="00A35E9B"/>
    <w:rsid w:val="00A35F29"/>
    <w:rsid w:val="00A3600B"/>
    <w:rsid w:val="00A36042"/>
    <w:rsid w:val="00A360A7"/>
    <w:rsid w:val="00A360B3"/>
    <w:rsid w:val="00A36169"/>
    <w:rsid w:val="00A361A5"/>
    <w:rsid w:val="00A3627A"/>
    <w:rsid w:val="00A362E9"/>
    <w:rsid w:val="00A3637E"/>
    <w:rsid w:val="00A3644F"/>
    <w:rsid w:val="00A3648F"/>
    <w:rsid w:val="00A36490"/>
    <w:rsid w:val="00A36576"/>
    <w:rsid w:val="00A3658E"/>
    <w:rsid w:val="00A36731"/>
    <w:rsid w:val="00A36736"/>
    <w:rsid w:val="00A36751"/>
    <w:rsid w:val="00A36755"/>
    <w:rsid w:val="00A3680B"/>
    <w:rsid w:val="00A36810"/>
    <w:rsid w:val="00A36909"/>
    <w:rsid w:val="00A36997"/>
    <w:rsid w:val="00A36AA5"/>
    <w:rsid w:val="00A36AF6"/>
    <w:rsid w:val="00A36B15"/>
    <w:rsid w:val="00A36B54"/>
    <w:rsid w:val="00A36BED"/>
    <w:rsid w:val="00A36C4E"/>
    <w:rsid w:val="00A36C64"/>
    <w:rsid w:val="00A36CD0"/>
    <w:rsid w:val="00A36E5B"/>
    <w:rsid w:val="00A36EF2"/>
    <w:rsid w:val="00A36FB7"/>
    <w:rsid w:val="00A36FE7"/>
    <w:rsid w:val="00A370F5"/>
    <w:rsid w:val="00A37125"/>
    <w:rsid w:val="00A3717A"/>
    <w:rsid w:val="00A371B4"/>
    <w:rsid w:val="00A371BE"/>
    <w:rsid w:val="00A371C6"/>
    <w:rsid w:val="00A3720C"/>
    <w:rsid w:val="00A37288"/>
    <w:rsid w:val="00A372DD"/>
    <w:rsid w:val="00A373AC"/>
    <w:rsid w:val="00A37409"/>
    <w:rsid w:val="00A3741E"/>
    <w:rsid w:val="00A37452"/>
    <w:rsid w:val="00A3746F"/>
    <w:rsid w:val="00A3751C"/>
    <w:rsid w:val="00A3752E"/>
    <w:rsid w:val="00A3758E"/>
    <w:rsid w:val="00A3759E"/>
    <w:rsid w:val="00A37604"/>
    <w:rsid w:val="00A37625"/>
    <w:rsid w:val="00A37798"/>
    <w:rsid w:val="00A3779D"/>
    <w:rsid w:val="00A37860"/>
    <w:rsid w:val="00A378F6"/>
    <w:rsid w:val="00A37903"/>
    <w:rsid w:val="00A37A71"/>
    <w:rsid w:val="00A37A9F"/>
    <w:rsid w:val="00A37ACD"/>
    <w:rsid w:val="00A37AD1"/>
    <w:rsid w:val="00A37B31"/>
    <w:rsid w:val="00A37C0F"/>
    <w:rsid w:val="00A37DA8"/>
    <w:rsid w:val="00A37F02"/>
    <w:rsid w:val="00A37F17"/>
    <w:rsid w:val="00A37F39"/>
    <w:rsid w:val="00A37F70"/>
    <w:rsid w:val="00A37FA2"/>
    <w:rsid w:val="00A400E3"/>
    <w:rsid w:val="00A40120"/>
    <w:rsid w:val="00A40191"/>
    <w:rsid w:val="00A40217"/>
    <w:rsid w:val="00A4033F"/>
    <w:rsid w:val="00A403A0"/>
    <w:rsid w:val="00A4047D"/>
    <w:rsid w:val="00A40486"/>
    <w:rsid w:val="00A404EE"/>
    <w:rsid w:val="00A4053E"/>
    <w:rsid w:val="00A40599"/>
    <w:rsid w:val="00A4062E"/>
    <w:rsid w:val="00A4069E"/>
    <w:rsid w:val="00A406F4"/>
    <w:rsid w:val="00A4075D"/>
    <w:rsid w:val="00A40802"/>
    <w:rsid w:val="00A40860"/>
    <w:rsid w:val="00A40892"/>
    <w:rsid w:val="00A408D3"/>
    <w:rsid w:val="00A40923"/>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CF"/>
    <w:rsid w:val="00A41077"/>
    <w:rsid w:val="00A410D4"/>
    <w:rsid w:val="00A41184"/>
    <w:rsid w:val="00A411C1"/>
    <w:rsid w:val="00A411D1"/>
    <w:rsid w:val="00A411F7"/>
    <w:rsid w:val="00A41225"/>
    <w:rsid w:val="00A41232"/>
    <w:rsid w:val="00A412DD"/>
    <w:rsid w:val="00A4135A"/>
    <w:rsid w:val="00A413B7"/>
    <w:rsid w:val="00A41443"/>
    <w:rsid w:val="00A41445"/>
    <w:rsid w:val="00A41480"/>
    <w:rsid w:val="00A414A6"/>
    <w:rsid w:val="00A41545"/>
    <w:rsid w:val="00A4157D"/>
    <w:rsid w:val="00A41729"/>
    <w:rsid w:val="00A4172B"/>
    <w:rsid w:val="00A41767"/>
    <w:rsid w:val="00A4179D"/>
    <w:rsid w:val="00A417CA"/>
    <w:rsid w:val="00A4180C"/>
    <w:rsid w:val="00A41937"/>
    <w:rsid w:val="00A419A2"/>
    <w:rsid w:val="00A419D4"/>
    <w:rsid w:val="00A41A0F"/>
    <w:rsid w:val="00A41A16"/>
    <w:rsid w:val="00A41A5B"/>
    <w:rsid w:val="00A41B12"/>
    <w:rsid w:val="00A41B15"/>
    <w:rsid w:val="00A41B8B"/>
    <w:rsid w:val="00A41BB4"/>
    <w:rsid w:val="00A41BBE"/>
    <w:rsid w:val="00A41C16"/>
    <w:rsid w:val="00A41C55"/>
    <w:rsid w:val="00A41D5A"/>
    <w:rsid w:val="00A41DB0"/>
    <w:rsid w:val="00A41DF7"/>
    <w:rsid w:val="00A41EB1"/>
    <w:rsid w:val="00A41EC0"/>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97"/>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79"/>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51"/>
    <w:rsid w:val="00A43F12"/>
    <w:rsid w:val="00A43F7F"/>
    <w:rsid w:val="00A43F8F"/>
    <w:rsid w:val="00A44039"/>
    <w:rsid w:val="00A440A6"/>
    <w:rsid w:val="00A440FD"/>
    <w:rsid w:val="00A44121"/>
    <w:rsid w:val="00A44271"/>
    <w:rsid w:val="00A442B2"/>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BC6"/>
    <w:rsid w:val="00A44CEE"/>
    <w:rsid w:val="00A44D0B"/>
    <w:rsid w:val="00A44EAF"/>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9DA"/>
    <w:rsid w:val="00A45B32"/>
    <w:rsid w:val="00A45C51"/>
    <w:rsid w:val="00A45D12"/>
    <w:rsid w:val="00A45D20"/>
    <w:rsid w:val="00A45DDB"/>
    <w:rsid w:val="00A45E65"/>
    <w:rsid w:val="00A45F0C"/>
    <w:rsid w:val="00A45FF9"/>
    <w:rsid w:val="00A46033"/>
    <w:rsid w:val="00A46047"/>
    <w:rsid w:val="00A4608C"/>
    <w:rsid w:val="00A460CE"/>
    <w:rsid w:val="00A4616C"/>
    <w:rsid w:val="00A4619B"/>
    <w:rsid w:val="00A461B9"/>
    <w:rsid w:val="00A461E3"/>
    <w:rsid w:val="00A462DD"/>
    <w:rsid w:val="00A462E7"/>
    <w:rsid w:val="00A4635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85A"/>
    <w:rsid w:val="00A4786B"/>
    <w:rsid w:val="00A478B9"/>
    <w:rsid w:val="00A47935"/>
    <w:rsid w:val="00A4798D"/>
    <w:rsid w:val="00A479E7"/>
    <w:rsid w:val="00A47EDE"/>
    <w:rsid w:val="00A47F4C"/>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DA"/>
    <w:rsid w:val="00A50BF8"/>
    <w:rsid w:val="00A50C3F"/>
    <w:rsid w:val="00A50CA9"/>
    <w:rsid w:val="00A50D52"/>
    <w:rsid w:val="00A50DF9"/>
    <w:rsid w:val="00A50E4E"/>
    <w:rsid w:val="00A50EDC"/>
    <w:rsid w:val="00A50EDD"/>
    <w:rsid w:val="00A5108B"/>
    <w:rsid w:val="00A510F3"/>
    <w:rsid w:val="00A5117A"/>
    <w:rsid w:val="00A511BF"/>
    <w:rsid w:val="00A511F5"/>
    <w:rsid w:val="00A51250"/>
    <w:rsid w:val="00A51313"/>
    <w:rsid w:val="00A513D4"/>
    <w:rsid w:val="00A513E3"/>
    <w:rsid w:val="00A514A4"/>
    <w:rsid w:val="00A514AD"/>
    <w:rsid w:val="00A514C7"/>
    <w:rsid w:val="00A515EB"/>
    <w:rsid w:val="00A51601"/>
    <w:rsid w:val="00A51680"/>
    <w:rsid w:val="00A51685"/>
    <w:rsid w:val="00A517AF"/>
    <w:rsid w:val="00A5180F"/>
    <w:rsid w:val="00A51811"/>
    <w:rsid w:val="00A5188D"/>
    <w:rsid w:val="00A51937"/>
    <w:rsid w:val="00A51A3E"/>
    <w:rsid w:val="00A51AAF"/>
    <w:rsid w:val="00A51BB5"/>
    <w:rsid w:val="00A51BB9"/>
    <w:rsid w:val="00A51BEB"/>
    <w:rsid w:val="00A51CA8"/>
    <w:rsid w:val="00A51EE5"/>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E6"/>
    <w:rsid w:val="00A532FC"/>
    <w:rsid w:val="00A53345"/>
    <w:rsid w:val="00A53379"/>
    <w:rsid w:val="00A53400"/>
    <w:rsid w:val="00A534DF"/>
    <w:rsid w:val="00A534FF"/>
    <w:rsid w:val="00A5351A"/>
    <w:rsid w:val="00A53551"/>
    <w:rsid w:val="00A535A0"/>
    <w:rsid w:val="00A53634"/>
    <w:rsid w:val="00A536EE"/>
    <w:rsid w:val="00A537BD"/>
    <w:rsid w:val="00A537C3"/>
    <w:rsid w:val="00A537D9"/>
    <w:rsid w:val="00A5384C"/>
    <w:rsid w:val="00A538B4"/>
    <w:rsid w:val="00A538E1"/>
    <w:rsid w:val="00A539CB"/>
    <w:rsid w:val="00A53A33"/>
    <w:rsid w:val="00A53B1D"/>
    <w:rsid w:val="00A53B84"/>
    <w:rsid w:val="00A53BE0"/>
    <w:rsid w:val="00A53BFA"/>
    <w:rsid w:val="00A53D4E"/>
    <w:rsid w:val="00A53DEA"/>
    <w:rsid w:val="00A53E6F"/>
    <w:rsid w:val="00A53E89"/>
    <w:rsid w:val="00A53E92"/>
    <w:rsid w:val="00A53FA7"/>
    <w:rsid w:val="00A5405D"/>
    <w:rsid w:val="00A5407F"/>
    <w:rsid w:val="00A540A4"/>
    <w:rsid w:val="00A540B4"/>
    <w:rsid w:val="00A540BF"/>
    <w:rsid w:val="00A54127"/>
    <w:rsid w:val="00A54187"/>
    <w:rsid w:val="00A5421B"/>
    <w:rsid w:val="00A54329"/>
    <w:rsid w:val="00A54404"/>
    <w:rsid w:val="00A5449E"/>
    <w:rsid w:val="00A544BD"/>
    <w:rsid w:val="00A54528"/>
    <w:rsid w:val="00A54531"/>
    <w:rsid w:val="00A54549"/>
    <w:rsid w:val="00A5455F"/>
    <w:rsid w:val="00A54623"/>
    <w:rsid w:val="00A546D4"/>
    <w:rsid w:val="00A546E1"/>
    <w:rsid w:val="00A546FE"/>
    <w:rsid w:val="00A54749"/>
    <w:rsid w:val="00A547B8"/>
    <w:rsid w:val="00A5484C"/>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743"/>
    <w:rsid w:val="00A55774"/>
    <w:rsid w:val="00A557A7"/>
    <w:rsid w:val="00A557B6"/>
    <w:rsid w:val="00A557BD"/>
    <w:rsid w:val="00A557CC"/>
    <w:rsid w:val="00A557D4"/>
    <w:rsid w:val="00A557F4"/>
    <w:rsid w:val="00A558A0"/>
    <w:rsid w:val="00A55917"/>
    <w:rsid w:val="00A55928"/>
    <w:rsid w:val="00A55939"/>
    <w:rsid w:val="00A55950"/>
    <w:rsid w:val="00A559AB"/>
    <w:rsid w:val="00A55B0D"/>
    <w:rsid w:val="00A55B17"/>
    <w:rsid w:val="00A55C1B"/>
    <w:rsid w:val="00A55C2B"/>
    <w:rsid w:val="00A55CCB"/>
    <w:rsid w:val="00A55E4E"/>
    <w:rsid w:val="00A55E6D"/>
    <w:rsid w:val="00A55F22"/>
    <w:rsid w:val="00A55FE0"/>
    <w:rsid w:val="00A5606A"/>
    <w:rsid w:val="00A5619D"/>
    <w:rsid w:val="00A5619E"/>
    <w:rsid w:val="00A561B3"/>
    <w:rsid w:val="00A561B8"/>
    <w:rsid w:val="00A561EA"/>
    <w:rsid w:val="00A5620F"/>
    <w:rsid w:val="00A56224"/>
    <w:rsid w:val="00A56258"/>
    <w:rsid w:val="00A5627F"/>
    <w:rsid w:val="00A56354"/>
    <w:rsid w:val="00A563C2"/>
    <w:rsid w:val="00A56427"/>
    <w:rsid w:val="00A56448"/>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B7"/>
    <w:rsid w:val="00A56CF8"/>
    <w:rsid w:val="00A56D5F"/>
    <w:rsid w:val="00A56DA9"/>
    <w:rsid w:val="00A56DF7"/>
    <w:rsid w:val="00A56EA1"/>
    <w:rsid w:val="00A56EA4"/>
    <w:rsid w:val="00A56F47"/>
    <w:rsid w:val="00A56F51"/>
    <w:rsid w:val="00A56F74"/>
    <w:rsid w:val="00A57061"/>
    <w:rsid w:val="00A5706D"/>
    <w:rsid w:val="00A570A1"/>
    <w:rsid w:val="00A570DE"/>
    <w:rsid w:val="00A57182"/>
    <w:rsid w:val="00A57265"/>
    <w:rsid w:val="00A57347"/>
    <w:rsid w:val="00A573D3"/>
    <w:rsid w:val="00A574B3"/>
    <w:rsid w:val="00A574D4"/>
    <w:rsid w:val="00A574E0"/>
    <w:rsid w:val="00A575BD"/>
    <w:rsid w:val="00A5760B"/>
    <w:rsid w:val="00A57690"/>
    <w:rsid w:val="00A57761"/>
    <w:rsid w:val="00A57769"/>
    <w:rsid w:val="00A577D8"/>
    <w:rsid w:val="00A57842"/>
    <w:rsid w:val="00A5792F"/>
    <w:rsid w:val="00A57969"/>
    <w:rsid w:val="00A57995"/>
    <w:rsid w:val="00A579ED"/>
    <w:rsid w:val="00A57AAA"/>
    <w:rsid w:val="00A57B0A"/>
    <w:rsid w:val="00A57B6A"/>
    <w:rsid w:val="00A57B89"/>
    <w:rsid w:val="00A57C90"/>
    <w:rsid w:val="00A57CA8"/>
    <w:rsid w:val="00A57D88"/>
    <w:rsid w:val="00A57D9A"/>
    <w:rsid w:val="00A57F02"/>
    <w:rsid w:val="00A57F98"/>
    <w:rsid w:val="00A60005"/>
    <w:rsid w:val="00A60022"/>
    <w:rsid w:val="00A60047"/>
    <w:rsid w:val="00A60050"/>
    <w:rsid w:val="00A600B7"/>
    <w:rsid w:val="00A60134"/>
    <w:rsid w:val="00A601EF"/>
    <w:rsid w:val="00A60229"/>
    <w:rsid w:val="00A602EF"/>
    <w:rsid w:val="00A60386"/>
    <w:rsid w:val="00A603DD"/>
    <w:rsid w:val="00A6040F"/>
    <w:rsid w:val="00A6042A"/>
    <w:rsid w:val="00A60472"/>
    <w:rsid w:val="00A6047B"/>
    <w:rsid w:val="00A604CF"/>
    <w:rsid w:val="00A6054D"/>
    <w:rsid w:val="00A60695"/>
    <w:rsid w:val="00A606AB"/>
    <w:rsid w:val="00A606B8"/>
    <w:rsid w:val="00A606EB"/>
    <w:rsid w:val="00A606ED"/>
    <w:rsid w:val="00A6073A"/>
    <w:rsid w:val="00A60790"/>
    <w:rsid w:val="00A607A2"/>
    <w:rsid w:val="00A60820"/>
    <w:rsid w:val="00A608AF"/>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6F"/>
    <w:rsid w:val="00A610A6"/>
    <w:rsid w:val="00A61119"/>
    <w:rsid w:val="00A6114A"/>
    <w:rsid w:val="00A6121D"/>
    <w:rsid w:val="00A61263"/>
    <w:rsid w:val="00A6146F"/>
    <w:rsid w:val="00A61497"/>
    <w:rsid w:val="00A61512"/>
    <w:rsid w:val="00A61516"/>
    <w:rsid w:val="00A61527"/>
    <w:rsid w:val="00A61592"/>
    <w:rsid w:val="00A615FF"/>
    <w:rsid w:val="00A61667"/>
    <w:rsid w:val="00A61678"/>
    <w:rsid w:val="00A6168E"/>
    <w:rsid w:val="00A6172A"/>
    <w:rsid w:val="00A61730"/>
    <w:rsid w:val="00A61779"/>
    <w:rsid w:val="00A61790"/>
    <w:rsid w:val="00A617AF"/>
    <w:rsid w:val="00A617C7"/>
    <w:rsid w:val="00A617FA"/>
    <w:rsid w:val="00A6191E"/>
    <w:rsid w:val="00A619A1"/>
    <w:rsid w:val="00A619BE"/>
    <w:rsid w:val="00A61A42"/>
    <w:rsid w:val="00A61B62"/>
    <w:rsid w:val="00A61CB1"/>
    <w:rsid w:val="00A61CBC"/>
    <w:rsid w:val="00A61DB5"/>
    <w:rsid w:val="00A61DE7"/>
    <w:rsid w:val="00A61E0C"/>
    <w:rsid w:val="00A61E2B"/>
    <w:rsid w:val="00A61F2A"/>
    <w:rsid w:val="00A61FED"/>
    <w:rsid w:val="00A62061"/>
    <w:rsid w:val="00A62070"/>
    <w:rsid w:val="00A6208C"/>
    <w:rsid w:val="00A620A5"/>
    <w:rsid w:val="00A62153"/>
    <w:rsid w:val="00A62163"/>
    <w:rsid w:val="00A621C7"/>
    <w:rsid w:val="00A621CA"/>
    <w:rsid w:val="00A62269"/>
    <w:rsid w:val="00A6228A"/>
    <w:rsid w:val="00A62341"/>
    <w:rsid w:val="00A62368"/>
    <w:rsid w:val="00A6240B"/>
    <w:rsid w:val="00A6248D"/>
    <w:rsid w:val="00A625A6"/>
    <w:rsid w:val="00A625BA"/>
    <w:rsid w:val="00A625C0"/>
    <w:rsid w:val="00A625D8"/>
    <w:rsid w:val="00A62607"/>
    <w:rsid w:val="00A6264D"/>
    <w:rsid w:val="00A62693"/>
    <w:rsid w:val="00A627D9"/>
    <w:rsid w:val="00A6287A"/>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B6"/>
    <w:rsid w:val="00A62FEB"/>
    <w:rsid w:val="00A63124"/>
    <w:rsid w:val="00A63163"/>
    <w:rsid w:val="00A6325F"/>
    <w:rsid w:val="00A63321"/>
    <w:rsid w:val="00A63325"/>
    <w:rsid w:val="00A6337B"/>
    <w:rsid w:val="00A6343D"/>
    <w:rsid w:val="00A6347C"/>
    <w:rsid w:val="00A635C4"/>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2A"/>
    <w:rsid w:val="00A64464"/>
    <w:rsid w:val="00A644B8"/>
    <w:rsid w:val="00A64506"/>
    <w:rsid w:val="00A64528"/>
    <w:rsid w:val="00A6463B"/>
    <w:rsid w:val="00A64660"/>
    <w:rsid w:val="00A64679"/>
    <w:rsid w:val="00A646F4"/>
    <w:rsid w:val="00A64818"/>
    <w:rsid w:val="00A6483D"/>
    <w:rsid w:val="00A64852"/>
    <w:rsid w:val="00A64A30"/>
    <w:rsid w:val="00A64A46"/>
    <w:rsid w:val="00A64AC7"/>
    <w:rsid w:val="00A64B54"/>
    <w:rsid w:val="00A64B73"/>
    <w:rsid w:val="00A64C09"/>
    <w:rsid w:val="00A64C23"/>
    <w:rsid w:val="00A64C45"/>
    <w:rsid w:val="00A64FC5"/>
    <w:rsid w:val="00A64FF5"/>
    <w:rsid w:val="00A6500D"/>
    <w:rsid w:val="00A65126"/>
    <w:rsid w:val="00A651A9"/>
    <w:rsid w:val="00A651EE"/>
    <w:rsid w:val="00A6524C"/>
    <w:rsid w:val="00A6528A"/>
    <w:rsid w:val="00A65331"/>
    <w:rsid w:val="00A6537C"/>
    <w:rsid w:val="00A653AA"/>
    <w:rsid w:val="00A65524"/>
    <w:rsid w:val="00A655D0"/>
    <w:rsid w:val="00A65635"/>
    <w:rsid w:val="00A656D0"/>
    <w:rsid w:val="00A6572B"/>
    <w:rsid w:val="00A65753"/>
    <w:rsid w:val="00A65797"/>
    <w:rsid w:val="00A65799"/>
    <w:rsid w:val="00A65870"/>
    <w:rsid w:val="00A6588D"/>
    <w:rsid w:val="00A6595A"/>
    <w:rsid w:val="00A6598D"/>
    <w:rsid w:val="00A659E6"/>
    <w:rsid w:val="00A65AD6"/>
    <w:rsid w:val="00A65BCF"/>
    <w:rsid w:val="00A65C14"/>
    <w:rsid w:val="00A65CC3"/>
    <w:rsid w:val="00A65CD0"/>
    <w:rsid w:val="00A65D14"/>
    <w:rsid w:val="00A65D6F"/>
    <w:rsid w:val="00A65D8E"/>
    <w:rsid w:val="00A65DC2"/>
    <w:rsid w:val="00A65E2B"/>
    <w:rsid w:val="00A65F26"/>
    <w:rsid w:val="00A65F31"/>
    <w:rsid w:val="00A6605F"/>
    <w:rsid w:val="00A6609C"/>
    <w:rsid w:val="00A660AC"/>
    <w:rsid w:val="00A66154"/>
    <w:rsid w:val="00A661C6"/>
    <w:rsid w:val="00A6632A"/>
    <w:rsid w:val="00A66333"/>
    <w:rsid w:val="00A66388"/>
    <w:rsid w:val="00A663AF"/>
    <w:rsid w:val="00A663F3"/>
    <w:rsid w:val="00A66414"/>
    <w:rsid w:val="00A6647B"/>
    <w:rsid w:val="00A664A6"/>
    <w:rsid w:val="00A664D7"/>
    <w:rsid w:val="00A664E9"/>
    <w:rsid w:val="00A66546"/>
    <w:rsid w:val="00A66586"/>
    <w:rsid w:val="00A665F1"/>
    <w:rsid w:val="00A6670D"/>
    <w:rsid w:val="00A6672F"/>
    <w:rsid w:val="00A66774"/>
    <w:rsid w:val="00A667D6"/>
    <w:rsid w:val="00A667E6"/>
    <w:rsid w:val="00A66816"/>
    <w:rsid w:val="00A66856"/>
    <w:rsid w:val="00A66859"/>
    <w:rsid w:val="00A6692F"/>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67FE6"/>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C"/>
    <w:rsid w:val="00A7057F"/>
    <w:rsid w:val="00A7058B"/>
    <w:rsid w:val="00A705E5"/>
    <w:rsid w:val="00A70712"/>
    <w:rsid w:val="00A70797"/>
    <w:rsid w:val="00A707AB"/>
    <w:rsid w:val="00A70814"/>
    <w:rsid w:val="00A7084E"/>
    <w:rsid w:val="00A708D6"/>
    <w:rsid w:val="00A708E7"/>
    <w:rsid w:val="00A7099E"/>
    <w:rsid w:val="00A70A20"/>
    <w:rsid w:val="00A70AFF"/>
    <w:rsid w:val="00A70C4B"/>
    <w:rsid w:val="00A70CC7"/>
    <w:rsid w:val="00A70DC1"/>
    <w:rsid w:val="00A70F39"/>
    <w:rsid w:val="00A70F3F"/>
    <w:rsid w:val="00A70FEB"/>
    <w:rsid w:val="00A71013"/>
    <w:rsid w:val="00A7112B"/>
    <w:rsid w:val="00A71164"/>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BDB"/>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81B"/>
    <w:rsid w:val="00A7289E"/>
    <w:rsid w:val="00A728B7"/>
    <w:rsid w:val="00A72917"/>
    <w:rsid w:val="00A72A2D"/>
    <w:rsid w:val="00A72A34"/>
    <w:rsid w:val="00A72AF8"/>
    <w:rsid w:val="00A72B63"/>
    <w:rsid w:val="00A72C4B"/>
    <w:rsid w:val="00A72CCC"/>
    <w:rsid w:val="00A72D03"/>
    <w:rsid w:val="00A72D14"/>
    <w:rsid w:val="00A72D65"/>
    <w:rsid w:val="00A72D93"/>
    <w:rsid w:val="00A72DEA"/>
    <w:rsid w:val="00A72EFA"/>
    <w:rsid w:val="00A72F22"/>
    <w:rsid w:val="00A73114"/>
    <w:rsid w:val="00A73149"/>
    <w:rsid w:val="00A73310"/>
    <w:rsid w:val="00A73471"/>
    <w:rsid w:val="00A73491"/>
    <w:rsid w:val="00A7349E"/>
    <w:rsid w:val="00A734E1"/>
    <w:rsid w:val="00A7350F"/>
    <w:rsid w:val="00A73511"/>
    <w:rsid w:val="00A735B9"/>
    <w:rsid w:val="00A73635"/>
    <w:rsid w:val="00A737F9"/>
    <w:rsid w:val="00A73881"/>
    <w:rsid w:val="00A738CE"/>
    <w:rsid w:val="00A738F7"/>
    <w:rsid w:val="00A73959"/>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8"/>
    <w:rsid w:val="00A73E82"/>
    <w:rsid w:val="00A73E98"/>
    <w:rsid w:val="00A73ECB"/>
    <w:rsid w:val="00A73F15"/>
    <w:rsid w:val="00A7401B"/>
    <w:rsid w:val="00A74033"/>
    <w:rsid w:val="00A74058"/>
    <w:rsid w:val="00A74078"/>
    <w:rsid w:val="00A7417B"/>
    <w:rsid w:val="00A7418B"/>
    <w:rsid w:val="00A74198"/>
    <w:rsid w:val="00A74199"/>
    <w:rsid w:val="00A7421E"/>
    <w:rsid w:val="00A7429D"/>
    <w:rsid w:val="00A742CF"/>
    <w:rsid w:val="00A742FC"/>
    <w:rsid w:val="00A7433C"/>
    <w:rsid w:val="00A74345"/>
    <w:rsid w:val="00A74374"/>
    <w:rsid w:val="00A743CD"/>
    <w:rsid w:val="00A7442B"/>
    <w:rsid w:val="00A7451E"/>
    <w:rsid w:val="00A74628"/>
    <w:rsid w:val="00A74701"/>
    <w:rsid w:val="00A74770"/>
    <w:rsid w:val="00A74799"/>
    <w:rsid w:val="00A74834"/>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61"/>
    <w:rsid w:val="00A7569B"/>
    <w:rsid w:val="00A756AD"/>
    <w:rsid w:val="00A75762"/>
    <w:rsid w:val="00A75830"/>
    <w:rsid w:val="00A758B5"/>
    <w:rsid w:val="00A75982"/>
    <w:rsid w:val="00A75A64"/>
    <w:rsid w:val="00A75A8F"/>
    <w:rsid w:val="00A75B16"/>
    <w:rsid w:val="00A75B55"/>
    <w:rsid w:val="00A75C03"/>
    <w:rsid w:val="00A75C4A"/>
    <w:rsid w:val="00A75D2A"/>
    <w:rsid w:val="00A75D2E"/>
    <w:rsid w:val="00A75D87"/>
    <w:rsid w:val="00A75DB7"/>
    <w:rsid w:val="00A75DF6"/>
    <w:rsid w:val="00A75F0C"/>
    <w:rsid w:val="00A75FE1"/>
    <w:rsid w:val="00A760F3"/>
    <w:rsid w:val="00A7612B"/>
    <w:rsid w:val="00A761D5"/>
    <w:rsid w:val="00A762E4"/>
    <w:rsid w:val="00A763B7"/>
    <w:rsid w:val="00A763BC"/>
    <w:rsid w:val="00A763E4"/>
    <w:rsid w:val="00A763FC"/>
    <w:rsid w:val="00A76406"/>
    <w:rsid w:val="00A76413"/>
    <w:rsid w:val="00A764E9"/>
    <w:rsid w:val="00A76569"/>
    <w:rsid w:val="00A765B4"/>
    <w:rsid w:val="00A7668E"/>
    <w:rsid w:val="00A766AE"/>
    <w:rsid w:val="00A766C4"/>
    <w:rsid w:val="00A766F0"/>
    <w:rsid w:val="00A76753"/>
    <w:rsid w:val="00A76791"/>
    <w:rsid w:val="00A767AF"/>
    <w:rsid w:val="00A767D4"/>
    <w:rsid w:val="00A7687A"/>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C5"/>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9E3"/>
    <w:rsid w:val="00A80A3A"/>
    <w:rsid w:val="00A80A57"/>
    <w:rsid w:val="00A80AD2"/>
    <w:rsid w:val="00A80C0E"/>
    <w:rsid w:val="00A80CC9"/>
    <w:rsid w:val="00A80D46"/>
    <w:rsid w:val="00A80D6C"/>
    <w:rsid w:val="00A80DBE"/>
    <w:rsid w:val="00A80DF7"/>
    <w:rsid w:val="00A80E2B"/>
    <w:rsid w:val="00A80E5E"/>
    <w:rsid w:val="00A80ECD"/>
    <w:rsid w:val="00A81100"/>
    <w:rsid w:val="00A81149"/>
    <w:rsid w:val="00A8119D"/>
    <w:rsid w:val="00A81286"/>
    <w:rsid w:val="00A81361"/>
    <w:rsid w:val="00A8136A"/>
    <w:rsid w:val="00A8137F"/>
    <w:rsid w:val="00A8138D"/>
    <w:rsid w:val="00A813F0"/>
    <w:rsid w:val="00A81444"/>
    <w:rsid w:val="00A81540"/>
    <w:rsid w:val="00A81545"/>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65"/>
    <w:rsid w:val="00A81D3F"/>
    <w:rsid w:val="00A81D4B"/>
    <w:rsid w:val="00A81DB4"/>
    <w:rsid w:val="00A81E48"/>
    <w:rsid w:val="00A81EEC"/>
    <w:rsid w:val="00A820AB"/>
    <w:rsid w:val="00A820D8"/>
    <w:rsid w:val="00A820F6"/>
    <w:rsid w:val="00A8210A"/>
    <w:rsid w:val="00A821D9"/>
    <w:rsid w:val="00A8230A"/>
    <w:rsid w:val="00A823A9"/>
    <w:rsid w:val="00A824B1"/>
    <w:rsid w:val="00A824B9"/>
    <w:rsid w:val="00A824C9"/>
    <w:rsid w:val="00A82503"/>
    <w:rsid w:val="00A82659"/>
    <w:rsid w:val="00A827E4"/>
    <w:rsid w:val="00A8280A"/>
    <w:rsid w:val="00A82818"/>
    <w:rsid w:val="00A82860"/>
    <w:rsid w:val="00A82916"/>
    <w:rsid w:val="00A82AF7"/>
    <w:rsid w:val="00A82B65"/>
    <w:rsid w:val="00A82C2D"/>
    <w:rsid w:val="00A82C32"/>
    <w:rsid w:val="00A82C4D"/>
    <w:rsid w:val="00A82CD0"/>
    <w:rsid w:val="00A82CF7"/>
    <w:rsid w:val="00A82D6A"/>
    <w:rsid w:val="00A82DE3"/>
    <w:rsid w:val="00A82F86"/>
    <w:rsid w:val="00A830A8"/>
    <w:rsid w:val="00A830E2"/>
    <w:rsid w:val="00A831DB"/>
    <w:rsid w:val="00A831E5"/>
    <w:rsid w:val="00A83200"/>
    <w:rsid w:val="00A83207"/>
    <w:rsid w:val="00A8326E"/>
    <w:rsid w:val="00A83291"/>
    <w:rsid w:val="00A83316"/>
    <w:rsid w:val="00A8331A"/>
    <w:rsid w:val="00A83336"/>
    <w:rsid w:val="00A8333D"/>
    <w:rsid w:val="00A833C1"/>
    <w:rsid w:val="00A833E1"/>
    <w:rsid w:val="00A83411"/>
    <w:rsid w:val="00A8342A"/>
    <w:rsid w:val="00A834AB"/>
    <w:rsid w:val="00A83506"/>
    <w:rsid w:val="00A83529"/>
    <w:rsid w:val="00A8353D"/>
    <w:rsid w:val="00A8355E"/>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68"/>
    <w:rsid w:val="00A83EF5"/>
    <w:rsid w:val="00A83F4E"/>
    <w:rsid w:val="00A83F72"/>
    <w:rsid w:val="00A83F85"/>
    <w:rsid w:val="00A83F94"/>
    <w:rsid w:val="00A84018"/>
    <w:rsid w:val="00A8405E"/>
    <w:rsid w:val="00A8409B"/>
    <w:rsid w:val="00A84143"/>
    <w:rsid w:val="00A8414A"/>
    <w:rsid w:val="00A8419D"/>
    <w:rsid w:val="00A8425F"/>
    <w:rsid w:val="00A84291"/>
    <w:rsid w:val="00A84366"/>
    <w:rsid w:val="00A84434"/>
    <w:rsid w:val="00A8453B"/>
    <w:rsid w:val="00A84583"/>
    <w:rsid w:val="00A845AB"/>
    <w:rsid w:val="00A845D6"/>
    <w:rsid w:val="00A845E4"/>
    <w:rsid w:val="00A84698"/>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B0"/>
    <w:rsid w:val="00A8522A"/>
    <w:rsid w:val="00A85275"/>
    <w:rsid w:val="00A852E1"/>
    <w:rsid w:val="00A85302"/>
    <w:rsid w:val="00A85313"/>
    <w:rsid w:val="00A85387"/>
    <w:rsid w:val="00A8540B"/>
    <w:rsid w:val="00A8545B"/>
    <w:rsid w:val="00A85496"/>
    <w:rsid w:val="00A85512"/>
    <w:rsid w:val="00A8552E"/>
    <w:rsid w:val="00A8554A"/>
    <w:rsid w:val="00A855DC"/>
    <w:rsid w:val="00A85626"/>
    <w:rsid w:val="00A8565F"/>
    <w:rsid w:val="00A85666"/>
    <w:rsid w:val="00A856D6"/>
    <w:rsid w:val="00A856FB"/>
    <w:rsid w:val="00A85881"/>
    <w:rsid w:val="00A8588A"/>
    <w:rsid w:val="00A858C9"/>
    <w:rsid w:val="00A858FC"/>
    <w:rsid w:val="00A85AA1"/>
    <w:rsid w:val="00A85AD0"/>
    <w:rsid w:val="00A85ADC"/>
    <w:rsid w:val="00A85B77"/>
    <w:rsid w:val="00A85C2B"/>
    <w:rsid w:val="00A85C85"/>
    <w:rsid w:val="00A85C91"/>
    <w:rsid w:val="00A85E7D"/>
    <w:rsid w:val="00A85EA1"/>
    <w:rsid w:val="00A85F62"/>
    <w:rsid w:val="00A85FDC"/>
    <w:rsid w:val="00A86083"/>
    <w:rsid w:val="00A860E5"/>
    <w:rsid w:val="00A8613A"/>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55"/>
    <w:rsid w:val="00A869B7"/>
    <w:rsid w:val="00A869B8"/>
    <w:rsid w:val="00A869C9"/>
    <w:rsid w:val="00A86A15"/>
    <w:rsid w:val="00A86A7A"/>
    <w:rsid w:val="00A86B2B"/>
    <w:rsid w:val="00A86C5D"/>
    <w:rsid w:val="00A86CE8"/>
    <w:rsid w:val="00A86CF5"/>
    <w:rsid w:val="00A86D3F"/>
    <w:rsid w:val="00A86DA9"/>
    <w:rsid w:val="00A86F98"/>
    <w:rsid w:val="00A86FBD"/>
    <w:rsid w:val="00A87022"/>
    <w:rsid w:val="00A87089"/>
    <w:rsid w:val="00A87092"/>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C4"/>
    <w:rsid w:val="00A878CF"/>
    <w:rsid w:val="00A8799C"/>
    <w:rsid w:val="00A87A5E"/>
    <w:rsid w:val="00A87B90"/>
    <w:rsid w:val="00A87BB1"/>
    <w:rsid w:val="00A87C35"/>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7D2"/>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18"/>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4"/>
    <w:rsid w:val="00A917F1"/>
    <w:rsid w:val="00A9189A"/>
    <w:rsid w:val="00A9190E"/>
    <w:rsid w:val="00A91995"/>
    <w:rsid w:val="00A919B5"/>
    <w:rsid w:val="00A919C2"/>
    <w:rsid w:val="00A919E0"/>
    <w:rsid w:val="00A91A1A"/>
    <w:rsid w:val="00A91A69"/>
    <w:rsid w:val="00A91ABD"/>
    <w:rsid w:val="00A91AC0"/>
    <w:rsid w:val="00A91B33"/>
    <w:rsid w:val="00A91B7B"/>
    <w:rsid w:val="00A91C0F"/>
    <w:rsid w:val="00A91C72"/>
    <w:rsid w:val="00A91D46"/>
    <w:rsid w:val="00A91D65"/>
    <w:rsid w:val="00A91D6D"/>
    <w:rsid w:val="00A91DC7"/>
    <w:rsid w:val="00A91E05"/>
    <w:rsid w:val="00A91E2B"/>
    <w:rsid w:val="00A91E7C"/>
    <w:rsid w:val="00A91F45"/>
    <w:rsid w:val="00A92110"/>
    <w:rsid w:val="00A92123"/>
    <w:rsid w:val="00A9214F"/>
    <w:rsid w:val="00A92184"/>
    <w:rsid w:val="00A921BC"/>
    <w:rsid w:val="00A921F9"/>
    <w:rsid w:val="00A9224E"/>
    <w:rsid w:val="00A9225E"/>
    <w:rsid w:val="00A922B1"/>
    <w:rsid w:val="00A92367"/>
    <w:rsid w:val="00A92398"/>
    <w:rsid w:val="00A923B5"/>
    <w:rsid w:val="00A9240E"/>
    <w:rsid w:val="00A9243A"/>
    <w:rsid w:val="00A9246E"/>
    <w:rsid w:val="00A924C2"/>
    <w:rsid w:val="00A925C7"/>
    <w:rsid w:val="00A925F6"/>
    <w:rsid w:val="00A925FA"/>
    <w:rsid w:val="00A926BB"/>
    <w:rsid w:val="00A92726"/>
    <w:rsid w:val="00A9275A"/>
    <w:rsid w:val="00A92841"/>
    <w:rsid w:val="00A92873"/>
    <w:rsid w:val="00A92998"/>
    <w:rsid w:val="00A929A8"/>
    <w:rsid w:val="00A92A2B"/>
    <w:rsid w:val="00A92A47"/>
    <w:rsid w:val="00A92A71"/>
    <w:rsid w:val="00A92AA4"/>
    <w:rsid w:val="00A92BD0"/>
    <w:rsid w:val="00A92C6B"/>
    <w:rsid w:val="00A92C74"/>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461"/>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53"/>
    <w:rsid w:val="00A93C6A"/>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307"/>
    <w:rsid w:val="00A94309"/>
    <w:rsid w:val="00A94338"/>
    <w:rsid w:val="00A943D5"/>
    <w:rsid w:val="00A943F4"/>
    <w:rsid w:val="00A94457"/>
    <w:rsid w:val="00A944FE"/>
    <w:rsid w:val="00A9455B"/>
    <w:rsid w:val="00A945AF"/>
    <w:rsid w:val="00A94603"/>
    <w:rsid w:val="00A9463F"/>
    <w:rsid w:val="00A946C9"/>
    <w:rsid w:val="00A946F3"/>
    <w:rsid w:val="00A9470A"/>
    <w:rsid w:val="00A94713"/>
    <w:rsid w:val="00A9478E"/>
    <w:rsid w:val="00A947C2"/>
    <w:rsid w:val="00A94808"/>
    <w:rsid w:val="00A9481B"/>
    <w:rsid w:val="00A9487D"/>
    <w:rsid w:val="00A948BD"/>
    <w:rsid w:val="00A948D7"/>
    <w:rsid w:val="00A94971"/>
    <w:rsid w:val="00A949E2"/>
    <w:rsid w:val="00A94B1E"/>
    <w:rsid w:val="00A94B99"/>
    <w:rsid w:val="00A94C34"/>
    <w:rsid w:val="00A94D5D"/>
    <w:rsid w:val="00A94DC2"/>
    <w:rsid w:val="00A94DFB"/>
    <w:rsid w:val="00A94E4D"/>
    <w:rsid w:val="00A94E68"/>
    <w:rsid w:val="00A94E89"/>
    <w:rsid w:val="00A94EBA"/>
    <w:rsid w:val="00A95060"/>
    <w:rsid w:val="00A95068"/>
    <w:rsid w:val="00A950FF"/>
    <w:rsid w:val="00A95162"/>
    <w:rsid w:val="00A95313"/>
    <w:rsid w:val="00A95322"/>
    <w:rsid w:val="00A95324"/>
    <w:rsid w:val="00A95349"/>
    <w:rsid w:val="00A953BA"/>
    <w:rsid w:val="00A953FD"/>
    <w:rsid w:val="00A9542B"/>
    <w:rsid w:val="00A954D6"/>
    <w:rsid w:val="00A954E4"/>
    <w:rsid w:val="00A95504"/>
    <w:rsid w:val="00A9559A"/>
    <w:rsid w:val="00A95605"/>
    <w:rsid w:val="00A9562C"/>
    <w:rsid w:val="00A9562F"/>
    <w:rsid w:val="00A9567A"/>
    <w:rsid w:val="00A956A4"/>
    <w:rsid w:val="00A956A8"/>
    <w:rsid w:val="00A956E8"/>
    <w:rsid w:val="00A95730"/>
    <w:rsid w:val="00A959A0"/>
    <w:rsid w:val="00A959C8"/>
    <w:rsid w:val="00A95A2C"/>
    <w:rsid w:val="00A95A40"/>
    <w:rsid w:val="00A95ABD"/>
    <w:rsid w:val="00A95AF1"/>
    <w:rsid w:val="00A95B8C"/>
    <w:rsid w:val="00A95BD0"/>
    <w:rsid w:val="00A95C13"/>
    <w:rsid w:val="00A95C6A"/>
    <w:rsid w:val="00A95CAA"/>
    <w:rsid w:val="00A95D47"/>
    <w:rsid w:val="00A95D5C"/>
    <w:rsid w:val="00A95D7B"/>
    <w:rsid w:val="00A95DA6"/>
    <w:rsid w:val="00A95EA8"/>
    <w:rsid w:val="00A95F43"/>
    <w:rsid w:val="00A960B0"/>
    <w:rsid w:val="00A960BD"/>
    <w:rsid w:val="00A962A4"/>
    <w:rsid w:val="00A962ED"/>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D58"/>
    <w:rsid w:val="00A96D69"/>
    <w:rsid w:val="00A96D96"/>
    <w:rsid w:val="00A96E5A"/>
    <w:rsid w:val="00A96F9D"/>
    <w:rsid w:val="00A96FB1"/>
    <w:rsid w:val="00A97033"/>
    <w:rsid w:val="00A9708F"/>
    <w:rsid w:val="00A9711A"/>
    <w:rsid w:val="00A97155"/>
    <w:rsid w:val="00A971A3"/>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E2"/>
    <w:rsid w:val="00A97AF0"/>
    <w:rsid w:val="00A97B35"/>
    <w:rsid w:val="00A97D04"/>
    <w:rsid w:val="00A97D30"/>
    <w:rsid w:val="00A97D6D"/>
    <w:rsid w:val="00A97DEB"/>
    <w:rsid w:val="00A97E01"/>
    <w:rsid w:val="00A97E63"/>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8"/>
    <w:rsid w:val="00AA0875"/>
    <w:rsid w:val="00AA0877"/>
    <w:rsid w:val="00AA09DE"/>
    <w:rsid w:val="00AA0AE8"/>
    <w:rsid w:val="00AA0B2B"/>
    <w:rsid w:val="00AA0B34"/>
    <w:rsid w:val="00AA0B41"/>
    <w:rsid w:val="00AA0B71"/>
    <w:rsid w:val="00AA0C1C"/>
    <w:rsid w:val="00AA0CE7"/>
    <w:rsid w:val="00AA0D0D"/>
    <w:rsid w:val="00AA0D28"/>
    <w:rsid w:val="00AA0D2E"/>
    <w:rsid w:val="00AA0E42"/>
    <w:rsid w:val="00AA0E4E"/>
    <w:rsid w:val="00AA0EC0"/>
    <w:rsid w:val="00AA0F1C"/>
    <w:rsid w:val="00AA0F92"/>
    <w:rsid w:val="00AA0F9B"/>
    <w:rsid w:val="00AA0FE6"/>
    <w:rsid w:val="00AA1086"/>
    <w:rsid w:val="00AA10C7"/>
    <w:rsid w:val="00AA1126"/>
    <w:rsid w:val="00AA1130"/>
    <w:rsid w:val="00AA1140"/>
    <w:rsid w:val="00AA1174"/>
    <w:rsid w:val="00AA11C3"/>
    <w:rsid w:val="00AA11F6"/>
    <w:rsid w:val="00AA1342"/>
    <w:rsid w:val="00AA137F"/>
    <w:rsid w:val="00AA13ED"/>
    <w:rsid w:val="00AA15A6"/>
    <w:rsid w:val="00AA15BD"/>
    <w:rsid w:val="00AA15C5"/>
    <w:rsid w:val="00AA15F9"/>
    <w:rsid w:val="00AA1634"/>
    <w:rsid w:val="00AA165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C1"/>
    <w:rsid w:val="00AA1E14"/>
    <w:rsid w:val="00AA1F35"/>
    <w:rsid w:val="00AA2086"/>
    <w:rsid w:val="00AA2162"/>
    <w:rsid w:val="00AA21C6"/>
    <w:rsid w:val="00AA2250"/>
    <w:rsid w:val="00AA2333"/>
    <w:rsid w:val="00AA2342"/>
    <w:rsid w:val="00AA234D"/>
    <w:rsid w:val="00AA2362"/>
    <w:rsid w:val="00AA246D"/>
    <w:rsid w:val="00AA2483"/>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7A"/>
    <w:rsid w:val="00AA307E"/>
    <w:rsid w:val="00AA3094"/>
    <w:rsid w:val="00AA30F3"/>
    <w:rsid w:val="00AA31C4"/>
    <w:rsid w:val="00AA31CA"/>
    <w:rsid w:val="00AA3216"/>
    <w:rsid w:val="00AA3298"/>
    <w:rsid w:val="00AA352E"/>
    <w:rsid w:val="00AA35C5"/>
    <w:rsid w:val="00AA3686"/>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64"/>
    <w:rsid w:val="00AA46B2"/>
    <w:rsid w:val="00AA46BB"/>
    <w:rsid w:val="00AA46D1"/>
    <w:rsid w:val="00AA4715"/>
    <w:rsid w:val="00AA4761"/>
    <w:rsid w:val="00AA47E5"/>
    <w:rsid w:val="00AA498F"/>
    <w:rsid w:val="00AA4A20"/>
    <w:rsid w:val="00AA4A55"/>
    <w:rsid w:val="00AA4ACA"/>
    <w:rsid w:val="00AA4C22"/>
    <w:rsid w:val="00AA4C44"/>
    <w:rsid w:val="00AA4D1A"/>
    <w:rsid w:val="00AA4D3B"/>
    <w:rsid w:val="00AA4DBB"/>
    <w:rsid w:val="00AA4DC0"/>
    <w:rsid w:val="00AA4EA9"/>
    <w:rsid w:val="00AA5022"/>
    <w:rsid w:val="00AA504C"/>
    <w:rsid w:val="00AA5108"/>
    <w:rsid w:val="00AA5133"/>
    <w:rsid w:val="00AA51CF"/>
    <w:rsid w:val="00AA5219"/>
    <w:rsid w:val="00AA524E"/>
    <w:rsid w:val="00AA5299"/>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94"/>
    <w:rsid w:val="00AA584C"/>
    <w:rsid w:val="00AA585C"/>
    <w:rsid w:val="00AA5887"/>
    <w:rsid w:val="00AA598E"/>
    <w:rsid w:val="00AA5992"/>
    <w:rsid w:val="00AA59A4"/>
    <w:rsid w:val="00AA5ADF"/>
    <w:rsid w:val="00AA5B61"/>
    <w:rsid w:val="00AA5B75"/>
    <w:rsid w:val="00AA5CF5"/>
    <w:rsid w:val="00AA5D88"/>
    <w:rsid w:val="00AA5DAA"/>
    <w:rsid w:val="00AA5DF7"/>
    <w:rsid w:val="00AA5E52"/>
    <w:rsid w:val="00AA5ED4"/>
    <w:rsid w:val="00AA5F15"/>
    <w:rsid w:val="00AA6004"/>
    <w:rsid w:val="00AA602D"/>
    <w:rsid w:val="00AA60D0"/>
    <w:rsid w:val="00AA613D"/>
    <w:rsid w:val="00AA61A3"/>
    <w:rsid w:val="00AA6202"/>
    <w:rsid w:val="00AA6284"/>
    <w:rsid w:val="00AA6289"/>
    <w:rsid w:val="00AA632F"/>
    <w:rsid w:val="00AA6430"/>
    <w:rsid w:val="00AA64E2"/>
    <w:rsid w:val="00AA64FE"/>
    <w:rsid w:val="00AA6521"/>
    <w:rsid w:val="00AA656B"/>
    <w:rsid w:val="00AA65A1"/>
    <w:rsid w:val="00AA65C7"/>
    <w:rsid w:val="00AA6651"/>
    <w:rsid w:val="00AA6690"/>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705A"/>
    <w:rsid w:val="00AA7211"/>
    <w:rsid w:val="00AA7279"/>
    <w:rsid w:val="00AA730A"/>
    <w:rsid w:val="00AA734F"/>
    <w:rsid w:val="00AA7379"/>
    <w:rsid w:val="00AA7419"/>
    <w:rsid w:val="00AA742A"/>
    <w:rsid w:val="00AA74A6"/>
    <w:rsid w:val="00AA750F"/>
    <w:rsid w:val="00AA7531"/>
    <w:rsid w:val="00AA755C"/>
    <w:rsid w:val="00AA75F6"/>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A2"/>
    <w:rsid w:val="00AA7F0D"/>
    <w:rsid w:val="00AA7FE4"/>
    <w:rsid w:val="00AB0193"/>
    <w:rsid w:val="00AB0195"/>
    <w:rsid w:val="00AB01E0"/>
    <w:rsid w:val="00AB0213"/>
    <w:rsid w:val="00AB0328"/>
    <w:rsid w:val="00AB0341"/>
    <w:rsid w:val="00AB0462"/>
    <w:rsid w:val="00AB04D3"/>
    <w:rsid w:val="00AB05E3"/>
    <w:rsid w:val="00AB0681"/>
    <w:rsid w:val="00AB06A1"/>
    <w:rsid w:val="00AB06B9"/>
    <w:rsid w:val="00AB0710"/>
    <w:rsid w:val="00AB0750"/>
    <w:rsid w:val="00AB0850"/>
    <w:rsid w:val="00AB0851"/>
    <w:rsid w:val="00AB08DD"/>
    <w:rsid w:val="00AB091F"/>
    <w:rsid w:val="00AB0950"/>
    <w:rsid w:val="00AB0A38"/>
    <w:rsid w:val="00AB0A4D"/>
    <w:rsid w:val="00AB0BD4"/>
    <w:rsid w:val="00AB0BEC"/>
    <w:rsid w:val="00AB0C58"/>
    <w:rsid w:val="00AB0C63"/>
    <w:rsid w:val="00AB0CD8"/>
    <w:rsid w:val="00AB0DCD"/>
    <w:rsid w:val="00AB0DED"/>
    <w:rsid w:val="00AB0E56"/>
    <w:rsid w:val="00AB103D"/>
    <w:rsid w:val="00AB1062"/>
    <w:rsid w:val="00AB10A7"/>
    <w:rsid w:val="00AB1137"/>
    <w:rsid w:val="00AB113C"/>
    <w:rsid w:val="00AB117C"/>
    <w:rsid w:val="00AB11C2"/>
    <w:rsid w:val="00AB1399"/>
    <w:rsid w:val="00AB139E"/>
    <w:rsid w:val="00AB13B8"/>
    <w:rsid w:val="00AB13C8"/>
    <w:rsid w:val="00AB148E"/>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B4"/>
    <w:rsid w:val="00AB1ABC"/>
    <w:rsid w:val="00AB1C0D"/>
    <w:rsid w:val="00AB1C56"/>
    <w:rsid w:val="00AB1CE3"/>
    <w:rsid w:val="00AB203A"/>
    <w:rsid w:val="00AB207A"/>
    <w:rsid w:val="00AB2182"/>
    <w:rsid w:val="00AB21F7"/>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E8"/>
    <w:rsid w:val="00AB3311"/>
    <w:rsid w:val="00AB3377"/>
    <w:rsid w:val="00AB3385"/>
    <w:rsid w:val="00AB33AA"/>
    <w:rsid w:val="00AB33D4"/>
    <w:rsid w:val="00AB33FF"/>
    <w:rsid w:val="00AB342C"/>
    <w:rsid w:val="00AB3677"/>
    <w:rsid w:val="00AB36C8"/>
    <w:rsid w:val="00AB36C9"/>
    <w:rsid w:val="00AB36ED"/>
    <w:rsid w:val="00AB3762"/>
    <w:rsid w:val="00AB383A"/>
    <w:rsid w:val="00AB38A9"/>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E4"/>
    <w:rsid w:val="00AB45A4"/>
    <w:rsid w:val="00AB45C7"/>
    <w:rsid w:val="00AB45CF"/>
    <w:rsid w:val="00AB45F8"/>
    <w:rsid w:val="00AB4683"/>
    <w:rsid w:val="00AB4688"/>
    <w:rsid w:val="00AB46EC"/>
    <w:rsid w:val="00AB47AC"/>
    <w:rsid w:val="00AB47F2"/>
    <w:rsid w:val="00AB482F"/>
    <w:rsid w:val="00AB4856"/>
    <w:rsid w:val="00AB486F"/>
    <w:rsid w:val="00AB4909"/>
    <w:rsid w:val="00AB490F"/>
    <w:rsid w:val="00AB497C"/>
    <w:rsid w:val="00AB49C8"/>
    <w:rsid w:val="00AB49D9"/>
    <w:rsid w:val="00AB4A1A"/>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30A"/>
    <w:rsid w:val="00AB5387"/>
    <w:rsid w:val="00AB53C6"/>
    <w:rsid w:val="00AB5440"/>
    <w:rsid w:val="00AB5462"/>
    <w:rsid w:val="00AB5536"/>
    <w:rsid w:val="00AB55D6"/>
    <w:rsid w:val="00AB55F3"/>
    <w:rsid w:val="00AB5675"/>
    <w:rsid w:val="00AB5769"/>
    <w:rsid w:val="00AB576F"/>
    <w:rsid w:val="00AB5793"/>
    <w:rsid w:val="00AB583B"/>
    <w:rsid w:val="00AB5884"/>
    <w:rsid w:val="00AB58FC"/>
    <w:rsid w:val="00AB5903"/>
    <w:rsid w:val="00AB5966"/>
    <w:rsid w:val="00AB597A"/>
    <w:rsid w:val="00AB5A2E"/>
    <w:rsid w:val="00AB5A9F"/>
    <w:rsid w:val="00AB5ABD"/>
    <w:rsid w:val="00AB5AD9"/>
    <w:rsid w:val="00AB5B0A"/>
    <w:rsid w:val="00AB5BF6"/>
    <w:rsid w:val="00AB5C53"/>
    <w:rsid w:val="00AB5D81"/>
    <w:rsid w:val="00AB5DAB"/>
    <w:rsid w:val="00AB5DAE"/>
    <w:rsid w:val="00AB5DF1"/>
    <w:rsid w:val="00AB5DF9"/>
    <w:rsid w:val="00AB5E23"/>
    <w:rsid w:val="00AB5E9E"/>
    <w:rsid w:val="00AB5EDE"/>
    <w:rsid w:val="00AB6065"/>
    <w:rsid w:val="00AB607D"/>
    <w:rsid w:val="00AB610C"/>
    <w:rsid w:val="00AB6117"/>
    <w:rsid w:val="00AB61B1"/>
    <w:rsid w:val="00AB61E5"/>
    <w:rsid w:val="00AB61FA"/>
    <w:rsid w:val="00AB628C"/>
    <w:rsid w:val="00AB653C"/>
    <w:rsid w:val="00AB65C5"/>
    <w:rsid w:val="00AB65C9"/>
    <w:rsid w:val="00AB660B"/>
    <w:rsid w:val="00AB6625"/>
    <w:rsid w:val="00AB66E4"/>
    <w:rsid w:val="00AB6800"/>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4E"/>
    <w:rsid w:val="00AB71AC"/>
    <w:rsid w:val="00AB721B"/>
    <w:rsid w:val="00AB7299"/>
    <w:rsid w:val="00AB72B9"/>
    <w:rsid w:val="00AB731D"/>
    <w:rsid w:val="00AB738D"/>
    <w:rsid w:val="00AB7502"/>
    <w:rsid w:val="00AB753D"/>
    <w:rsid w:val="00AB75FC"/>
    <w:rsid w:val="00AB7659"/>
    <w:rsid w:val="00AB767C"/>
    <w:rsid w:val="00AB76C0"/>
    <w:rsid w:val="00AB76D6"/>
    <w:rsid w:val="00AB77D1"/>
    <w:rsid w:val="00AB77D3"/>
    <w:rsid w:val="00AB7806"/>
    <w:rsid w:val="00AB7811"/>
    <w:rsid w:val="00AB7844"/>
    <w:rsid w:val="00AB78CE"/>
    <w:rsid w:val="00AB79C5"/>
    <w:rsid w:val="00AB7A37"/>
    <w:rsid w:val="00AB7ACA"/>
    <w:rsid w:val="00AB7ACD"/>
    <w:rsid w:val="00AB7AFC"/>
    <w:rsid w:val="00AB7B14"/>
    <w:rsid w:val="00AB7B7C"/>
    <w:rsid w:val="00AB7C03"/>
    <w:rsid w:val="00AB7C38"/>
    <w:rsid w:val="00AB7C74"/>
    <w:rsid w:val="00AB7D87"/>
    <w:rsid w:val="00AB7DB7"/>
    <w:rsid w:val="00AB7E23"/>
    <w:rsid w:val="00AB7E6C"/>
    <w:rsid w:val="00AB7E9A"/>
    <w:rsid w:val="00AB7EE9"/>
    <w:rsid w:val="00AB7FDC"/>
    <w:rsid w:val="00AC006C"/>
    <w:rsid w:val="00AC007B"/>
    <w:rsid w:val="00AC0086"/>
    <w:rsid w:val="00AC0149"/>
    <w:rsid w:val="00AC0205"/>
    <w:rsid w:val="00AC0239"/>
    <w:rsid w:val="00AC025B"/>
    <w:rsid w:val="00AC02BA"/>
    <w:rsid w:val="00AC02DC"/>
    <w:rsid w:val="00AC02F2"/>
    <w:rsid w:val="00AC0311"/>
    <w:rsid w:val="00AC0375"/>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D3E"/>
    <w:rsid w:val="00AC0E67"/>
    <w:rsid w:val="00AC0E6B"/>
    <w:rsid w:val="00AC0E92"/>
    <w:rsid w:val="00AC0F07"/>
    <w:rsid w:val="00AC0F20"/>
    <w:rsid w:val="00AC0F25"/>
    <w:rsid w:val="00AC0F49"/>
    <w:rsid w:val="00AC0FBF"/>
    <w:rsid w:val="00AC11B1"/>
    <w:rsid w:val="00AC11C2"/>
    <w:rsid w:val="00AC11DB"/>
    <w:rsid w:val="00AC1260"/>
    <w:rsid w:val="00AC12B5"/>
    <w:rsid w:val="00AC13C5"/>
    <w:rsid w:val="00AC1483"/>
    <w:rsid w:val="00AC14CE"/>
    <w:rsid w:val="00AC1506"/>
    <w:rsid w:val="00AC153A"/>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1FDA"/>
    <w:rsid w:val="00AC205E"/>
    <w:rsid w:val="00AC20D2"/>
    <w:rsid w:val="00AC2162"/>
    <w:rsid w:val="00AC2233"/>
    <w:rsid w:val="00AC22A1"/>
    <w:rsid w:val="00AC232C"/>
    <w:rsid w:val="00AC236B"/>
    <w:rsid w:val="00AC238B"/>
    <w:rsid w:val="00AC23BC"/>
    <w:rsid w:val="00AC24BD"/>
    <w:rsid w:val="00AC2546"/>
    <w:rsid w:val="00AC2690"/>
    <w:rsid w:val="00AC275C"/>
    <w:rsid w:val="00AC2781"/>
    <w:rsid w:val="00AC284B"/>
    <w:rsid w:val="00AC28EB"/>
    <w:rsid w:val="00AC2904"/>
    <w:rsid w:val="00AC2952"/>
    <w:rsid w:val="00AC2A17"/>
    <w:rsid w:val="00AC2A8F"/>
    <w:rsid w:val="00AC2ADC"/>
    <w:rsid w:val="00AC2B0E"/>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84"/>
    <w:rsid w:val="00AC32AC"/>
    <w:rsid w:val="00AC32DD"/>
    <w:rsid w:val="00AC32E6"/>
    <w:rsid w:val="00AC3303"/>
    <w:rsid w:val="00AC330C"/>
    <w:rsid w:val="00AC3328"/>
    <w:rsid w:val="00AC33CB"/>
    <w:rsid w:val="00AC33DA"/>
    <w:rsid w:val="00AC33EB"/>
    <w:rsid w:val="00AC341A"/>
    <w:rsid w:val="00AC34CA"/>
    <w:rsid w:val="00AC35AB"/>
    <w:rsid w:val="00AC35BF"/>
    <w:rsid w:val="00AC3733"/>
    <w:rsid w:val="00AC37C6"/>
    <w:rsid w:val="00AC37FE"/>
    <w:rsid w:val="00AC3861"/>
    <w:rsid w:val="00AC38AA"/>
    <w:rsid w:val="00AC39F1"/>
    <w:rsid w:val="00AC3A0B"/>
    <w:rsid w:val="00AC3ABA"/>
    <w:rsid w:val="00AC3AD2"/>
    <w:rsid w:val="00AC3AF9"/>
    <w:rsid w:val="00AC3B1F"/>
    <w:rsid w:val="00AC3BCD"/>
    <w:rsid w:val="00AC3BD2"/>
    <w:rsid w:val="00AC3BE6"/>
    <w:rsid w:val="00AC3C66"/>
    <w:rsid w:val="00AC3CDF"/>
    <w:rsid w:val="00AC3CFF"/>
    <w:rsid w:val="00AC3D13"/>
    <w:rsid w:val="00AC3D37"/>
    <w:rsid w:val="00AC3D87"/>
    <w:rsid w:val="00AC3DB9"/>
    <w:rsid w:val="00AC3E6F"/>
    <w:rsid w:val="00AC3EB9"/>
    <w:rsid w:val="00AC3FF2"/>
    <w:rsid w:val="00AC4055"/>
    <w:rsid w:val="00AC4067"/>
    <w:rsid w:val="00AC4078"/>
    <w:rsid w:val="00AC407C"/>
    <w:rsid w:val="00AC412E"/>
    <w:rsid w:val="00AC414C"/>
    <w:rsid w:val="00AC419A"/>
    <w:rsid w:val="00AC41E9"/>
    <w:rsid w:val="00AC4220"/>
    <w:rsid w:val="00AC422B"/>
    <w:rsid w:val="00AC4287"/>
    <w:rsid w:val="00AC4347"/>
    <w:rsid w:val="00AC43E1"/>
    <w:rsid w:val="00AC43FA"/>
    <w:rsid w:val="00AC43FD"/>
    <w:rsid w:val="00AC440D"/>
    <w:rsid w:val="00AC445F"/>
    <w:rsid w:val="00AC4479"/>
    <w:rsid w:val="00AC450B"/>
    <w:rsid w:val="00AC4510"/>
    <w:rsid w:val="00AC45E5"/>
    <w:rsid w:val="00AC4650"/>
    <w:rsid w:val="00AC468A"/>
    <w:rsid w:val="00AC4871"/>
    <w:rsid w:val="00AC488F"/>
    <w:rsid w:val="00AC48D5"/>
    <w:rsid w:val="00AC4919"/>
    <w:rsid w:val="00AC4931"/>
    <w:rsid w:val="00AC4967"/>
    <w:rsid w:val="00AC49F7"/>
    <w:rsid w:val="00AC4ADC"/>
    <w:rsid w:val="00AC4B08"/>
    <w:rsid w:val="00AC4BA3"/>
    <w:rsid w:val="00AC4BB3"/>
    <w:rsid w:val="00AC4C40"/>
    <w:rsid w:val="00AC4C86"/>
    <w:rsid w:val="00AC4CE5"/>
    <w:rsid w:val="00AC4CFF"/>
    <w:rsid w:val="00AC4D44"/>
    <w:rsid w:val="00AC4E4D"/>
    <w:rsid w:val="00AC4E6F"/>
    <w:rsid w:val="00AC4EC1"/>
    <w:rsid w:val="00AC4F76"/>
    <w:rsid w:val="00AC50D2"/>
    <w:rsid w:val="00AC517A"/>
    <w:rsid w:val="00AC5201"/>
    <w:rsid w:val="00AC52F7"/>
    <w:rsid w:val="00AC538E"/>
    <w:rsid w:val="00AC5449"/>
    <w:rsid w:val="00AC546E"/>
    <w:rsid w:val="00AC54AE"/>
    <w:rsid w:val="00AC54D2"/>
    <w:rsid w:val="00AC54E1"/>
    <w:rsid w:val="00AC5508"/>
    <w:rsid w:val="00AC5522"/>
    <w:rsid w:val="00AC55B1"/>
    <w:rsid w:val="00AC55CD"/>
    <w:rsid w:val="00AC5602"/>
    <w:rsid w:val="00AC5654"/>
    <w:rsid w:val="00AC565B"/>
    <w:rsid w:val="00AC565E"/>
    <w:rsid w:val="00AC5707"/>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42"/>
    <w:rsid w:val="00AC5F53"/>
    <w:rsid w:val="00AC6130"/>
    <w:rsid w:val="00AC614D"/>
    <w:rsid w:val="00AC6188"/>
    <w:rsid w:val="00AC6224"/>
    <w:rsid w:val="00AC6281"/>
    <w:rsid w:val="00AC62A5"/>
    <w:rsid w:val="00AC6301"/>
    <w:rsid w:val="00AC631B"/>
    <w:rsid w:val="00AC64C2"/>
    <w:rsid w:val="00AC64D3"/>
    <w:rsid w:val="00AC65D2"/>
    <w:rsid w:val="00AC66B5"/>
    <w:rsid w:val="00AC66F5"/>
    <w:rsid w:val="00AC66F6"/>
    <w:rsid w:val="00AC6858"/>
    <w:rsid w:val="00AC6897"/>
    <w:rsid w:val="00AC6961"/>
    <w:rsid w:val="00AC6967"/>
    <w:rsid w:val="00AC6998"/>
    <w:rsid w:val="00AC69C0"/>
    <w:rsid w:val="00AC6A40"/>
    <w:rsid w:val="00AC6A88"/>
    <w:rsid w:val="00AC6A8B"/>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23D"/>
    <w:rsid w:val="00AC72F1"/>
    <w:rsid w:val="00AC7368"/>
    <w:rsid w:val="00AC73A1"/>
    <w:rsid w:val="00AC7434"/>
    <w:rsid w:val="00AC746F"/>
    <w:rsid w:val="00AC75A6"/>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98"/>
    <w:rsid w:val="00AD03B3"/>
    <w:rsid w:val="00AD03E3"/>
    <w:rsid w:val="00AD0419"/>
    <w:rsid w:val="00AD055E"/>
    <w:rsid w:val="00AD05C0"/>
    <w:rsid w:val="00AD0617"/>
    <w:rsid w:val="00AD069A"/>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00"/>
    <w:rsid w:val="00AD1012"/>
    <w:rsid w:val="00AD1029"/>
    <w:rsid w:val="00AD10FA"/>
    <w:rsid w:val="00AD1167"/>
    <w:rsid w:val="00AD1282"/>
    <w:rsid w:val="00AD129A"/>
    <w:rsid w:val="00AD12E4"/>
    <w:rsid w:val="00AD1436"/>
    <w:rsid w:val="00AD143F"/>
    <w:rsid w:val="00AD146F"/>
    <w:rsid w:val="00AD14F5"/>
    <w:rsid w:val="00AD1544"/>
    <w:rsid w:val="00AD1566"/>
    <w:rsid w:val="00AD1605"/>
    <w:rsid w:val="00AD16AE"/>
    <w:rsid w:val="00AD1766"/>
    <w:rsid w:val="00AD17E4"/>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04B"/>
    <w:rsid w:val="00AD212E"/>
    <w:rsid w:val="00AD21DD"/>
    <w:rsid w:val="00AD21E1"/>
    <w:rsid w:val="00AD24B1"/>
    <w:rsid w:val="00AD24E3"/>
    <w:rsid w:val="00AD24FD"/>
    <w:rsid w:val="00AD2514"/>
    <w:rsid w:val="00AD25CD"/>
    <w:rsid w:val="00AD2663"/>
    <w:rsid w:val="00AD26B6"/>
    <w:rsid w:val="00AD2757"/>
    <w:rsid w:val="00AD27CF"/>
    <w:rsid w:val="00AD282A"/>
    <w:rsid w:val="00AD283E"/>
    <w:rsid w:val="00AD2871"/>
    <w:rsid w:val="00AD2AA1"/>
    <w:rsid w:val="00AD2C5D"/>
    <w:rsid w:val="00AD2D63"/>
    <w:rsid w:val="00AD2D72"/>
    <w:rsid w:val="00AD2D9B"/>
    <w:rsid w:val="00AD2DB1"/>
    <w:rsid w:val="00AD2F3A"/>
    <w:rsid w:val="00AD3129"/>
    <w:rsid w:val="00AD3170"/>
    <w:rsid w:val="00AD32DB"/>
    <w:rsid w:val="00AD332D"/>
    <w:rsid w:val="00AD335A"/>
    <w:rsid w:val="00AD338B"/>
    <w:rsid w:val="00AD33F6"/>
    <w:rsid w:val="00AD3481"/>
    <w:rsid w:val="00AD34A6"/>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234"/>
    <w:rsid w:val="00AD4267"/>
    <w:rsid w:val="00AD43C3"/>
    <w:rsid w:val="00AD440D"/>
    <w:rsid w:val="00AD442C"/>
    <w:rsid w:val="00AD442D"/>
    <w:rsid w:val="00AD44EE"/>
    <w:rsid w:val="00AD44FF"/>
    <w:rsid w:val="00AD4540"/>
    <w:rsid w:val="00AD46A7"/>
    <w:rsid w:val="00AD4725"/>
    <w:rsid w:val="00AD4734"/>
    <w:rsid w:val="00AD47A3"/>
    <w:rsid w:val="00AD47AE"/>
    <w:rsid w:val="00AD47E0"/>
    <w:rsid w:val="00AD4864"/>
    <w:rsid w:val="00AD48E5"/>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95"/>
    <w:rsid w:val="00AD50C0"/>
    <w:rsid w:val="00AD50DA"/>
    <w:rsid w:val="00AD51D5"/>
    <w:rsid w:val="00AD52C5"/>
    <w:rsid w:val="00AD52EE"/>
    <w:rsid w:val="00AD53E0"/>
    <w:rsid w:val="00AD5419"/>
    <w:rsid w:val="00AD5451"/>
    <w:rsid w:val="00AD5482"/>
    <w:rsid w:val="00AD55AE"/>
    <w:rsid w:val="00AD55F9"/>
    <w:rsid w:val="00AD5617"/>
    <w:rsid w:val="00AD563B"/>
    <w:rsid w:val="00AD5674"/>
    <w:rsid w:val="00AD5691"/>
    <w:rsid w:val="00AD56AA"/>
    <w:rsid w:val="00AD56B7"/>
    <w:rsid w:val="00AD56D0"/>
    <w:rsid w:val="00AD576A"/>
    <w:rsid w:val="00AD5817"/>
    <w:rsid w:val="00AD582E"/>
    <w:rsid w:val="00AD5851"/>
    <w:rsid w:val="00AD587E"/>
    <w:rsid w:val="00AD589A"/>
    <w:rsid w:val="00AD58EF"/>
    <w:rsid w:val="00AD58FA"/>
    <w:rsid w:val="00AD5963"/>
    <w:rsid w:val="00AD5A15"/>
    <w:rsid w:val="00AD5A6A"/>
    <w:rsid w:val="00AD5A9A"/>
    <w:rsid w:val="00AD5C59"/>
    <w:rsid w:val="00AD5C9C"/>
    <w:rsid w:val="00AD5D79"/>
    <w:rsid w:val="00AD5DB6"/>
    <w:rsid w:val="00AD5DE3"/>
    <w:rsid w:val="00AD5E05"/>
    <w:rsid w:val="00AD5F19"/>
    <w:rsid w:val="00AD5F58"/>
    <w:rsid w:val="00AD5FC2"/>
    <w:rsid w:val="00AD5FCE"/>
    <w:rsid w:val="00AD5FE1"/>
    <w:rsid w:val="00AD6007"/>
    <w:rsid w:val="00AD60EA"/>
    <w:rsid w:val="00AD6154"/>
    <w:rsid w:val="00AD62AA"/>
    <w:rsid w:val="00AD631F"/>
    <w:rsid w:val="00AD6394"/>
    <w:rsid w:val="00AD6434"/>
    <w:rsid w:val="00AD65B0"/>
    <w:rsid w:val="00AD65F2"/>
    <w:rsid w:val="00AD6618"/>
    <w:rsid w:val="00AD6664"/>
    <w:rsid w:val="00AD666E"/>
    <w:rsid w:val="00AD6694"/>
    <w:rsid w:val="00AD66B1"/>
    <w:rsid w:val="00AD66F2"/>
    <w:rsid w:val="00AD6719"/>
    <w:rsid w:val="00AD67D5"/>
    <w:rsid w:val="00AD682E"/>
    <w:rsid w:val="00AD6857"/>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FF"/>
    <w:rsid w:val="00AD6FB9"/>
    <w:rsid w:val="00AD7068"/>
    <w:rsid w:val="00AD70A5"/>
    <w:rsid w:val="00AD70F9"/>
    <w:rsid w:val="00AD710D"/>
    <w:rsid w:val="00AD7168"/>
    <w:rsid w:val="00AD71A2"/>
    <w:rsid w:val="00AD71D1"/>
    <w:rsid w:val="00AD721B"/>
    <w:rsid w:val="00AD7231"/>
    <w:rsid w:val="00AD7265"/>
    <w:rsid w:val="00AD72D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6"/>
    <w:rsid w:val="00AD7F7D"/>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6C9"/>
    <w:rsid w:val="00AE075B"/>
    <w:rsid w:val="00AE07C3"/>
    <w:rsid w:val="00AE08C8"/>
    <w:rsid w:val="00AE092A"/>
    <w:rsid w:val="00AE0947"/>
    <w:rsid w:val="00AE09A0"/>
    <w:rsid w:val="00AE0A39"/>
    <w:rsid w:val="00AE0AC1"/>
    <w:rsid w:val="00AE0ADF"/>
    <w:rsid w:val="00AE0B43"/>
    <w:rsid w:val="00AE0B78"/>
    <w:rsid w:val="00AE0C14"/>
    <w:rsid w:val="00AE0C85"/>
    <w:rsid w:val="00AE0CE5"/>
    <w:rsid w:val="00AE0D0F"/>
    <w:rsid w:val="00AE0D78"/>
    <w:rsid w:val="00AE0DDF"/>
    <w:rsid w:val="00AE0EA8"/>
    <w:rsid w:val="00AE0EF2"/>
    <w:rsid w:val="00AE0F23"/>
    <w:rsid w:val="00AE0F8B"/>
    <w:rsid w:val="00AE0FA8"/>
    <w:rsid w:val="00AE0FC3"/>
    <w:rsid w:val="00AE0FC8"/>
    <w:rsid w:val="00AE1035"/>
    <w:rsid w:val="00AE1096"/>
    <w:rsid w:val="00AE109F"/>
    <w:rsid w:val="00AE1130"/>
    <w:rsid w:val="00AE114C"/>
    <w:rsid w:val="00AE12B6"/>
    <w:rsid w:val="00AE12C2"/>
    <w:rsid w:val="00AE1327"/>
    <w:rsid w:val="00AE134B"/>
    <w:rsid w:val="00AE1447"/>
    <w:rsid w:val="00AE1530"/>
    <w:rsid w:val="00AE1556"/>
    <w:rsid w:val="00AE1570"/>
    <w:rsid w:val="00AE159B"/>
    <w:rsid w:val="00AE15AD"/>
    <w:rsid w:val="00AE15B5"/>
    <w:rsid w:val="00AE16BA"/>
    <w:rsid w:val="00AE16DF"/>
    <w:rsid w:val="00AE174E"/>
    <w:rsid w:val="00AE1774"/>
    <w:rsid w:val="00AE17DF"/>
    <w:rsid w:val="00AE1806"/>
    <w:rsid w:val="00AE1871"/>
    <w:rsid w:val="00AE1885"/>
    <w:rsid w:val="00AE1898"/>
    <w:rsid w:val="00AE1A46"/>
    <w:rsid w:val="00AE1B08"/>
    <w:rsid w:val="00AE1B4E"/>
    <w:rsid w:val="00AE1B55"/>
    <w:rsid w:val="00AE1B67"/>
    <w:rsid w:val="00AE1B83"/>
    <w:rsid w:val="00AE1CCF"/>
    <w:rsid w:val="00AE1D1F"/>
    <w:rsid w:val="00AE1D7E"/>
    <w:rsid w:val="00AE1DE5"/>
    <w:rsid w:val="00AE1E4C"/>
    <w:rsid w:val="00AE2009"/>
    <w:rsid w:val="00AE2012"/>
    <w:rsid w:val="00AE201F"/>
    <w:rsid w:val="00AE20BE"/>
    <w:rsid w:val="00AE215B"/>
    <w:rsid w:val="00AE21C6"/>
    <w:rsid w:val="00AE21E4"/>
    <w:rsid w:val="00AE231D"/>
    <w:rsid w:val="00AE24CF"/>
    <w:rsid w:val="00AE24DB"/>
    <w:rsid w:val="00AE2505"/>
    <w:rsid w:val="00AE251B"/>
    <w:rsid w:val="00AE253D"/>
    <w:rsid w:val="00AE2635"/>
    <w:rsid w:val="00AE2675"/>
    <w:rsid w:val="00AE2699"/>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144"/>
    <w:rsid w:val="00AE3172"/>
    <w:rsid w:val="00AE3200"/>
    <w:rsid w:val="00AE32FC"/>
    <w:rsid w:val="00AE3400"/>
    <w:rsid w:val="00AE3440"/>
    <w:rsid w:val="00AE34CF"/>
    <w:rsid w:val="00AE34D9"/>
    <w:rsid w:val="00AE34DD"/>
    <w:rsid w:val="00AE35A2"/>
    <w:rsid w:val="00AE36DE"/>
    <w:rsid w:val="00AE36F2"/>
    <w:rsid w:val="00AE380D"/>
    <w:rsid w:val="00AE3839"/>
    <w:rsid w:val="00AE38B8"/>
    <w:rsid w:val="00AE38EE"/>
    <w:rsid w:val="00AE38F2"/>
    <w:rsid w:val="00AE3922"/>
    <w:rsid w:val="00AE392E"/>
    <w:rsid w:val="00AE3930"/>
    <w:rsid w:val="00AE3A60"/>
    <w:rsid w:val="00AE3BD2"/>
    <w:rsid w:val="00AE3BE1"/>
    <w:rsid w:val="00AE3CDF"/>
    <w:rsid w:val="00AE3D38"/>
    <w:rsid w:val="00AE3D58"/>
    <w:rsid w:val="00AE3D9C"/>
    <w:rsid w:val="00AE3DED"/>
    <w:rsid w:val="00AE3EC6"/>
    <w:rsid w:val="00AE3F3B"/>
    <w:rsid w:val="00AE3FD8"/>
    <w:rsid w:val="00AE3FF0"/>
    <w:rsid w:val="00AE4016"/>
    <w:rsid w:val="00AE40B7"/>
    <w:rsid w:val="00AE40EE"/>
    <w:rsid w:val="00AE4174"/>
    <w:rsid w:val="00AE4191"/>
    <w:rsid w:val="00AE41F9"/>
    <w:rsid w:val="00AE4207"/>
    <w:rsid w:val="00AE4230"/>
    <w:rsid w:val="00AE4246"/>
    <w:rsid w:val="00AE424B"/>
    <w:rsid w:val="00AE4261"/>
    <w:rsid w:val="00AE42C3"/>
    <w:rsid w:val="00AE432A"/>
    <w:rsid w:val="00AE4375"/>
    <w:rsid w:val="00AE43B2"/>
    <w:rsid w:val="00AE43F3"/>
    <w:rsid w:val="00AE43F4"/>
    <w:rsid w:val="00AE4445"/>
    <w:rsid w:val="00AE445A"/>
    <w:rsid w:val="00AE4485"/>
    <w:rsid w:val="00AE448A"/>
    <w:rsid w:val="00AE44CD"/>
    <w:rsid w:val="00AE44CE"/>
    <w:rsid w:val="00AE451B"/>
    <w:rsid w:val="00AE45BF"/>
    <w:rsid w:val="00AE45EB"/>
    <w:rsid w:val="00AE4612"/>
    <w:rsid w:val="00AE462A"/>
    <w:rsid w:val="00AE464F"/>
    <w:rsid w:val="00AE4786"/>
    <w:rsid w:val="00AE4810"/>
    <w:rsid w:val="00AE48CC"/>
    <w:rsid w:val="00AE4954"/>
    <w:rsid w:val="00AE4B17"/>
    <w:rsid w:val="00AE4B59"/>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387"/>
    <w:rsid w:val="00AE5456"/>
    <w:rsid w:val="00AE547A"/>
    <w:rsid w:val="00AE547E"/>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B62"/>
    <w:rsid w:val="00AE5C58"/>
    <w:rsid w:val="00AE5C61"/>
    <w:rsid w:val="00AE5D7B"/>
    <w:rsid w:val="00AE5DF5"/>
    <w:rsid w:val="00AE5E7B"/>
    <w:rsid w:val="00AE5EAE"/>
    <w:rsid w:val="00AE5F85"/>
    <w:rsid w:val="00AE6042"/>
    <w:rsid w:val="00AE6053"/>
    <w:rsid w:val="00AE6067"/>
    <w:rsid w:val="00AE60C1"/>
    <w:rsid w:val="00AE610C"/>
    <w:rsid w:val="00AE6174"/>
    <w:rsid w:val="00AE6187"/>
    <w:rsid w:val="00AE61E9"/>
    <w:rsid w:val="00AE6284"/>
    <w:rsid w:val="00AE62D0"/>
    <w:rsid w:val="00AE638D"/>
    <w:rsid w:val="00AE63A0"/>
    <w:rsid w:val="00AE63AE"/>
    <w:rsid w:val="00AE63F9"/>
    <w:rsid w:val="00AE6556"/>
    <w:rsid w:val="00AE657B"/>
    <w:rsid w:val="00AE6594"/>
    <w:rsid w:val="00AE664D"/>
    <w:rsid w:val="00AE66BF"/>
    <w:rsid w:val="00AE69E0"/>
    <w:rsid w:val="00AE6A6D"/>
    <w:rsid w:val="00AE6ABB"/>
    <w:rsid w:val="00AE6C53"/>
    <w:rsid w:val="00AE6D8A"/>
    <w:rsid w:val="00AE6DC3"/>
    <w:rsid w:val="00AE6E1E"/>
    <w:rsid w:val="00AE6E78"/>
    <w:rsid w:val="00AE6E86"/>
    <w:rsid w:val="00AE7070"/>
    <w:rsid w:val="00AE70AD"/>
    <w:rsid w:val="00AE70B8"/>
    <w:rsid w:val="00AE7154"/>
    <w:rsid w:val="00AE71A4"/>
    <w:rsid w:val="00AE71C0"/>
    <w:rsid w:val="00AE71C1"/>
    <w:rsid w:val="00AE7217"/>
    <w:rsid w:val="00AE7250"/>
    <w:rsid w:val="00AE726A"/>
    <w:rsid w:val="00AE72CC"/>
    <w:rsid w:val="00AE72CE"/>
    <w:rsid w:val="00AE7319"/>
    <w:rsid w:val="00AE736C"/>
    <w:rsid w:val="00AE73E2"/>
    <w:rsid w:val="00AE74A7"/>
    <w:rsid w:val="00AE74A8"/>
    <w:rsid w:val="00AE74B1"/>
    <w:rsid w:val="00AE7570"/>
    <w:rsid w:val="00AE75AF"/>
    <w:rsid w:val="00AE75B9"/>
    <w:rsid w:val="00AE75CA"/>
    <w:rsid w:val="00AE764E"/>
    <w:rsid w:val="00AE765B"/>
    <w:rsid w:val="00AE7691"/>
    <w:rsid w:val="00AE77D9"/>
    <w:rsid w:val="00AE7825"/>
    <w:rsid w:val="00AE78B1"/>
    <w:rsid w:val="00AE7A77"/>
    <w:rsid w:val="00AE7B04"/>
    <w:rsid w:val="00AE7B98"/>
    <w:rsid w:val="00AE7BA7"/>
    <w:rsid w:val="00AE7BF4"/>
    <w:rsid w:val="00AE7D87"/>
    <w:rsid w:val="00AE7DB4"/>
    <w:rsid w:val="00AE7FE2"/>
    <w:rsid w:val="00AE7FEF"/>
    <w:rsid w:val="00AF00CE"/>
    <w:rsid w:val="00AF00E3"/>
    <w:rsid w:val="00AF00FC"/>
    <w:rsid w:val="00AF012A"/>
    <w:rsid w:val="00AF0203"/>
    <w:rsid w:val="00AF024A"/>
    <w:rsid w:val="00AF031A"/>
    <w:rsid w:val="00AF033D"/>
    <w:rsid w:val="00AF0350"/>
    <w:rsid w:val="00AF03AA"/>
    <w:rsid w:val="00AF03D5"/>
    <w:rsid w:val="00AF04E3"/>
    <w:rsid w:val="00AF04FE"/>
    <w:rsid w:val="00AF0581"/>
    <w:rsid w:val="00AF05C3"/>
    <w:rsid w:val="00AF05D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AF"/>
    <w:rsid w:val="00AF0CB2"/>
    <w:rsid w:val="00AF0CB7"/>
    <w:rsid w:val="00AF0D63"/>
    <w:rsid w:val="00AF0E3D"/>
    <w:rsid w:val="00AF0E61"/>
    <w:rsid w:val="00AF0E7B"/>
    <w:rsid w:val="00AF0EAA"/>
    <w:rsid w:val="00AF0EE6"/>
    <w:rsid w:val="00AF1011"/>
    <w:rsid w:val="00AF104C"/>
    <w:rsid w:val="00AF1052"/>
    <w:rsid w:val="00AF106B"/>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41"/>
    <w:rsid w:val="00AF1B9D"/>
    <w:rsid w:val="00AF1BF3"/>
    <w:rsid w:val="00AF1CD6"/>
    <w:rsid w:val="00AF1EC7"/>
    <w:rsid w:val="00AF1F2C"/>
    <w:rsid w:val="00AF1F3D"/>
    <w:rsid w:val="00AF1FC5"/>
    <w:rsid w:val="00AF219C"/>
    <w:rsid w:val="00AF2244"/>
    <w:rsid w:val="00AF2304"/>
    <w:rsid w:val="00AF2348"/>
    <w:rsid w:val="00AF2408"/>
    <w:rsid w:val="00AF2464"/>
    <w:rsid w:val="00AF25E7"/>
    <w:rsid w:val="00AF2611"/>
    <w:rsid w:val="00AF2645"/>
    <w:rsid w:val="00AF26FE"/>
    <w:rsid w:val="00AF27FF"/>
    <w:rsid w:val="00AF2937"/>
    <w:rsid w:val="00AF29E2"/>
    <w:rsid w:val="00AF2A09"/>
    <w:rsid w:val="00AF2A5F"/>
    <w:rsid w:val="00AF2A64"/>
    <w:rsid w:val="00AF2A81"/>
    <w:rsid w:val="00AF2B70"/>
    <w:rsid w:val="00AF2B8E"/>
    <w:rsid w:val="00AF2BEC"/>
    <w:rsid w:val="00AF2C0C"/>
    <w:rsid w:val="00AF2C86"/>
    <w:rsid w:val="00AF2CA9"/>
    <w:rsid w:val="00AF2CE8"/>
    <w:rsid w:val="00AF2CFC"/>
    <w:rsid w:val="00AF2DC2"/>
    <w:rsid w:val="00AF2DE3"/>
    <w:rsid w:val="00AF2E4D"/>
    <w:rsid w:val="00AF2E87"/>
    <w:rsid w:val="00AF2F1F"/>
    <w:rsid w:val="00AF2FD3"/>
    <w:rsid w:val="00AF2FE0"/>
    <w:rsid w:val="00AF30BA"/>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4"/>
    <w:rsid w:val="00AF37FC"/>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5F"/>
    <w:rsid w:val="00AF3FBB"/>
    <w:rsid w:val="00AF4094"/>
    <w:rsid w:val="00AF40A3"/>
    <w:rsid w:val="00AF4148"/>
    <w:rsid w:val="00AF41AC"/>
    <w:rsid w:val="00AF420E"/>
    <w:rsid w:val="00AF428A"/>
    <w:rsid w:val="00AF42BE"/>
    <w:rsid w:val="00AF42CC"/>
    <w:rsid w:val="00AF4358"/>
    <w:rsid w:val="00AF43CC"/>
    <w:rsid w:val="00AF43D2"/>
    <w:rsid w:val="00AF43EA"/>
    <w:rsid w:val="00AF44D0"/>
    <w:rsid w:val="00AF455D"/>
    <w:rsid w:val="00AF4646"/>
    <w:rsid w:val="00AF467C"/>
    <w:rsid w:val="00AF46BD"/>
    <w:rsid w:val="00AF4746"/>
    <w:rsid w:val="00AF4827"/>
    <w:rsid w:val="00AF48F6"/>
    <w:rsid w:val="00AF4BF3"/>
    <w:rsid w:val="00AF4C27"/>
    <w:rsid w:val="00AF4CA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AE"/>
    <w:rsid w:val="00AF56DF"/>
    <w:rsid w:val="00AF5711"/>
    <w:rsid w:val="00AF5722"/>
    <w:rsid w:val="00AF574F"/>
    <w:rsid w:val="00AF5763"/>
    <w:rsid w:val="00AF5775"/>
    <w:rsid w:val="00AF57BF"/>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B6"/>
    <w:rsid w:val="00AF5DCF"/>
    <w:rsid w:val="00AF5DFB"/>
    <w:rsid w:val="00AF5E9C"/>
    <w:rsid w:val="00AF5EE6"/>
    <w:rsid w:val="00AF5F4F"/>
    <w:rsid w:val="00AF5FC0"/>
    <w:rsid w:val="00AF60D7"/>
    <w:rsid w:val="00AF610F"/>
    <w:rsid w:val="00AF61AE"/>
    <w:rsid w:val="00AF6227"/>
    <w:rsid w:val="00AF625A"/>
    <w:rsid w:val="00AF6260"/>
    <w:rsid w:val="00AF6337"/>
    <w:rsid w:val="00AF638B"/>
    <w:rsid w:val="00AF6428"/>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C15"/>
    <w:rsid w:val="00AF6DF8"/>
    <w:rsid w:val="00AF6E03"/>
    <w:rsid w:val="00AF6E95"/>
    <w:rsid w:val="00AF6F8A"/>
    <w:rsid w:val="00AF7019"/>
    <w:rsid w:val="00AF703D"/>
    <w:rsid w:val="00AF712A"/>
    <w:rsid w:val="00AF7203"/>
    <w:rsid w:val="00AF720C"/>
    <w:rsid w:val="00AF725C"/>
    <w:rsid w:val="00AF726E"/>
    <w:rsid w:val="00AF7294"/>
    <w:rsid w:val="00AF72AD"/>
    <w:rsid w:val="00AF72C8"/>
    <w:rsid w:val="00AF7316"/>
    <w:rsid w:val="00AF7358"/>
    <w:rsid w:val="00AF736E"/>
    <w:rsid w:val="00AF7371"/>
    <w:rsid w:val="00AF73CE"/>
    <w:rsid w:val="00AF741B"/>
    <w:rsid w:val="00AF751F"/>
    <w:rsid w:val="00AF7575"/>
    <w:rsid w:val="00AF75CA"/>
    <w:rsid w:val="00AF764D"/>
    <w:rsid w:val="00AF76C9"/>
    <w:rsid w:val="00AF770A"/>
    <w:rsid w:val="00AF7765"/>
    <w:rsid w:val="00AF77AC"/>
    <w:rsid w:val="00AF77FD"/>
    <w:rsid w:val="00AF7916"/>
    <w:rsid w:val="00AF7927"/>
    <w:rsid w:val="00AF79A2"/>
    <w:rsid w:val="00AF79DA"/>
    <w:rsid w:val="00AF7AB9"/>
    <w:rsid w:val="00AF7AED"/>
    <w:rsid w:val="00AF7AF8"/>
    <w:rsid w:val="00AF7B91"/>
    <w:rsid w:val="00AF7C07"/>
    <w:rsid w:val="00AF7CAB"/>
    <w:rsid w:val="00AF7D5E"/>
    <w:rsid w:val="00AF7D60"/>
    <w:rsid w:val="00AF7DA1"/>
    <w:rsid w:val="00AF7DE5"/>
    <w:rsid w:val="00AF7E4B"/>
    <w:rsid w:val="00AF7F65"/>
    <w:rsid w:val="00AF7F7C"/>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9D"/>
    <w:rsid w:val="00B007A9"/>
    <w:rsid w:val="00B0080D"/>
    <w:rsid w:val="00B0085C"/>
    <w:rsid w:val="00B008AA"/>
    <w:rsid w:val="00B009DC"/>
    <w:rsid w:val="00B00A39"/>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20C"/>
    <w:rsid w:val="00B0121C"/>
    <w:rsid w:val="00B012A0"/>
    <w:rsid w:val="00B01312"/>
    <w:rsid w:val="00B013FD"/>
    <w:rsid w:val="00B014AD"/>
    <w:rsid w:val="00B014D9"/>
    <w:rsid w:val="00B01526"/>
    <w:rsid w:val="00B01574"/>
    <w:rsid w:val="00B015C2"/>
    <w:rsid w:val="00B015EF"/>
    <w:rsid w:val="00B01624"/>
    <w:rsid w:val="00B0167D"/>
    <w:rsid w:val="00B01749"/>
    <w:rsid w:val="00B0176A"/>
    <w:rsid w:val="00B017C5"/>
    <w:rsid w:val="00B01818"/>
    <w:rsid w:val="00B0184B"/>
    <w:rsid w:val="00B018C5"/>
    <w:rsid w:val="00B018FD"/>
    <w:rsid w:val="00B01904"/>
    <w:rsid w:val="00B01978"/>
    <w:rsid w:val="00B01A18"/>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46"/>
    <w:rsid w:val="00B01EAB"/>
    <w:rsid w:val="00B01EFB"/>
    <w:rsid w:val="00B01FE4"/>
    <w:rsid w:val="00B0209B"/>
    <w:rsid w:val="00B020DA"/>
    <w:rsid w:val="00B0210F"/>
    <w:rsid w:val="00B02213"/>
    <w:rsid w:val="00B022CA"/>
    <w:rsid w:val="00B022D7"/>
    <w:rsid w:val="00B02337"/>
    <w:rsid w:val="00B023C5"/>
    <w:rsid w:val="00B023D7"/>
    <w:rsid w:val="00B02400"/>
    <w:rsid w:val="00B024CB"/>
    <w:rsid w:val="00B02532"/>
    <w:rsid w:val="00B02594"/>
    <w:rsid w:val="00B025F5"/>
    <w:rsid w:val="00B0266D"/>
    <w:rsid w:val="00B02714"/>
    <w:rsid w:val="00B02767"/>
    <w:rsid w:val="00B02796"/>
    <w:rsid w:val="00B027EB"/>
    <w:rsid w:val="00B02817"/>
    <w:rsid w:val="00B0285A"/>
    <w:rsid w:val="00B0293E"/>
    <w:rsid w:val="00B02977"/>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6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2A"/>
    <w:rsid w:val="00B036A7"/>
    <w:rsid w:val="00B036B3"/>
    <w:rsid w:val="00B036E2"/>
    <w:rsid w:val="00B036F2"/>
    <w:rsid w:val="00B03747"/>
    <w:rsid w:val="00B0375A"/>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6F"/>
    <w:rsid w:val="00B0400C"/>
    <w:rsid w:val="00B0412F"/>
    <w:rsid w:val="00B041C2"/>
    <w:rsid w:val="00B0425B"/>
    <w:rsid w:val="00B04263"/>
    <w:rsid w:val="00B042AB"/>
    <w:rsid w:val="00B042ED"/>
    <w:rsid w:val="00B0438E"/>
    <w:rsid w:val="00B043CC"/>
    <w:rsid w:val="00B043E6"/>
    <w:rsid w:val="00B0440F"/>
    <w:rsid w:val="00B04533"/>
    <w:rsid w:val="00B04565"/>
    <w:rsid w:val="00B0456D"/>
    <w:rsid w:val="00B04573"/>
    <w:rsid w:val="00B045BA"/>
    <w:rsid w:val="00B04648"/>
    <w:rsid w:val="00B04649"/>
    <w:rsid w:val="00B0465B"/>
    <w:rsid w:val="00B046BA"/>
    <w:rsid w:val="00B04715"/>
    <w:rsid w:val="00B04756"/>
    <w:rsid w:val="00B047B7"/>
    <w:rsid w:val="00B047C7"/>
    <w:rsid w:val="00B04825"/>
    <w:rsid w:val="00B04832"/>
    <w:rsid w:val="00B0483B"/>
    <w:rsid w:val="00B0484B"/>
    <w:rsid w:val="00B048EC"/>
    <w:rsid w:val="00B049A0"/>
    <w:rsid w:val="00B049AA"/>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F64"/>
    <w:rsid w:val="00B04FBE"/>
    <w:rsid w:val="00B04FC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C2"/>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7D"/>
    <w:rsid w:val="00B0611C"/>
    <w:rsid w:val="00B06153"/>
    <w:rsid w:val="00B06161"/>
    <w:rsid w:val="00B061BC"/>
    <w:rsid w:val="00B06230"/>
    <w:rsid w:val="00B06235"/>
    <w:rsid w:val="00B0626E"/>
    <w:rsid w:val="00B062CD"/>
    <w:rsid w:val="00B06307"/>
    <w:rsid w:val="00B06356"/>
    <w:rsid w:val="00B063C9"/>
    <w:rsid w:val="00B06405"/>
    <w:rsid w:val="00B06462"/>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E8"/>
    <w:rsid w:val="00B06DEC"/>
    <w:rsid w:val="00B06E04"/>
    <w:rsid w:val="00B06E33"/>
    <w:rsid w:val="00B06E58"/>
    <w:rsid w:val="00B06E88"/>
    <w:rsid w:val="00B06F13"/>
    <w:rsid w:val="00B06F88"/>
    <w:rsid w:val="00B07021"/>
    <w:rsid w:val="00B0708A"/>
    <w:rsid w:val="00B07128"/>
    <w:rsid w:val="00B071F4"/>
    <w:rsid w:val="00B071F9"/>
    <w:rsid w:val="00B07229"/>
    <w:rsid w:val="00B07246"/>
    <w:rsid w:val="00B07293"/>
    <w:rsid w:val="00B07344"/>
    <w:rsid w:val="00B07470"/>
    <w:rsid w:val="00B0752E"/>
    <w:rsid w:val="00B07552"/>
    <w:rsid w:val="00B0757B"/>
    <w:rsid w:val="00B07631"/>
    <w:rsid w:val="00B07657"/>
    <w:rsid w:val="00B0776A"/>
    <w:rsid w:val="00B0784B"/>
    <w:rsid w:val="00B078A7"/>
    <w:rsid w:val="00B0792D"/>
    <w:rsid w:val="00B07948"/>
    <w:rsid w:val="00B0794E"/>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BD"/>
    <w:rsid w:val="00B10AEB"/>
    <w:rsid w:val="00B10B72"/>
    <w:rsid w:val="00B10BC6"/>
    <w:rsid w:val="00B10C39"/>
    <w:rsid w:val="00B10CF1"/>
    <w:rsid w:val="00B10D21"/>
    <w:rsid w:val="00B10D3F"/>
    <w:rsid w:val="00B10D78"/>
    <w:rsid w:val="00B10DAF"/>
    <w:rsid w:val="00B10E0A"/>
    <w:rsid w:val="00B10E28"/>
    <w:rsid w:val="00B10E2E"/>
    <w:rsid w:val="00B10E4D"/>
    <w:rsid w:val="00B10EBB"/>
    <w:rsid w:val="00B10F6B"/>
    <w:rsid w:val="00B10F82"/>
    <w:rsid w:val="00B110BA"/>
    <w:rsid w:val="00B110D2"/>
    <w:rsid w:val="00B110E2"/>
    <w:rsid w:val="00B11182"/>
    <w:rsid w:val="00B1121E"/>
    <w:rsid w:val="00B112BD"/>
    <w:rsid w:val="00B1139D"/>
    <w:rsid w:val="00B1143F"/>
    <w:rsid w:val="00B11478"/>
    <w:rsid w:val="00B114AB"/>
    <w:rsid w:val="00B114DD"/>
    <w:rsid w:val="00B11520"/>
    <w:rsid w:val="00B11555"/>
    <w:rsid w:val="00B1155F"/>
    <w:rsid w:val="00B1158C"/>
    <w:rsid w:val="00B115F0"/>
    <w:rsid w:val="00B1160C"/>
    <w:rsid w:val="00B11684"/>
    <w:rsid w:val="00B11942"/>
    <w:rsid w:val="00B11961"/>
    <w:rsid w:val="00B1197A"/>
    <w:rsid w:val="00B119AC"/>
    <w:rsid w:val="00B119E1"/>
    <w:rsid w:val="00B11A8B"/>
    <w:rsid w:val="00B11AAC"/>
    <w:rsid w:val="00B11B0E"/>
    <w:rsid w:val="00B11B33"/>
    <w:rsid w:val="00B11B40"/>
    <w:rsid w:val="00B11BE4"/>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B8"/>
    <w:rsid w:val="00B1211D"/>
    <w:rsid w:val="00B1215A"/>
    <w:rsid w:val="00B12247"/>
    <w:rsid w:val="00B122C4"/>
    <w:rsid w:val="00B124A9"/>
    <w:rsid w:val="00B124E7"/>
    <w:rsid w:val="00B125CE"/>
    <w:rsid w:val="00B12625"/>
    <w:rsid w:val="00B12641"/>
    <w:rsid w:val="00B12771"/>
    <w:rsid w:val="00B1286B"/>
    <w:rsid w:val="00B12876"/>
    <w:rsid w:val="00B12893"/>
    <w:rsid w:val="00B128A5"/>
    <w:rsid w:val="00B1297E"/>
    <w:rsid w:val="00B12A2D"/>
    <w:rsid w:val="00B12A9B"/>
    <w:rsid w:val="00B12B00"/>
    <w:rsid w:val="00B12BCF"/>
    <w:rsid w:val="00B12CA0"/>
    <w:rsid w:val="00B12D4B"/>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1C5"/>
    <w:rsid w:val="00B131D2"/>
    <w:rsid w:val="00B131ED"/>
    <w:rsid w:val="00B13272"/>
    <w:rsid w:val="00B1327B"/>
    <w:rsid w:val="00B1329A"/>
    <w:rsid w:val="00B133CF"/>
    <w:rsid w:val="00B134A1"/>
    <w:rsid w:val="00B134D8"/>
    <w:rsid w:val="00B1352D"/>
    <w:rsid w:val="00B135D9"/>
    <w:rsid w:val="00B1372C"/>
    <w:rsid w:val="00B1373C"/>
    <w:rsid w:val="00B13762"/>
    <w:rsid w:val="00B13815"/>
    <w:rsid w:val="00B13839"/>
    <w:rsid w:val="00B13957"/>
    <w:rsid w:val="00B139D9"/>
    <w:rsid w:val="00B13A14"/>
    <w:rsid w:val="00B13B4F"/>
    <w:rsid w:val="00B13B56"/>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73"/>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7E"/>
    <w:rsid w:val="00B14AB4"/>
    <w:rsid w:val="00B14AB8"/>
    <w:rsid w:val="00B14BA3"/>
    <w:rsid w:val="00B14C88"/>
    <w:rsid w:val="00B14C8D"/>
    <w:rsid w:val="00B14D3F"/>
    <w:rsid w:val="00B14E25"/>
    <w:rsid w:val="00B14E96"/>
    <w:rsid w:val="00B14EAA"/>
    <w:rsid w:val="00B14EED"/>
    <w:rsid w:val="00B14F2A"/>
    <w:rsid w:val="00B14F3A"/>
    <w:rsid w:val="00B14F69"/>
    <w:rsid w:val="00B1501E"/>
    <w:rsid w:val="00B1508E"/>
    <w:rsid w:val="00B150EE"/>
    <w:rsid w:val="00B15131"/>
    <w:rsid w:val="00B15181"/>
    <w:rsid w:val="00B1521B"/>
    <w:rsid w:val="00B15284"/>
    <w:rsid w:val="00B152D6"/>
    <w:rsid w:val="00B153A8"/>
    <w:rsid w:val="00B153BF"/>
    <w:rsid w:val="00B155A7"/>
    <w:rsid w:val="00B1564B"/>
    <w:rsid w:val="00B15666"/>
    <w:rsid w:val="00B156D4"/>
    <w:rsid w:val="00B1573F"/>
    <w:rsid w:val="00B1587D"/>
    <w:rsid w:val="00B159AD"/>
    <w:rsid w:val="00B159BF"/>
    <w:rsid w:val="00B159C7"/>
    <w:rsid w:val="00B159F7"/>
    <w:rsid w:val="00B15ABA"/>
    <w:rsid w:val="00B15AE3"/>
    <w:rsid w:val="00B15B3A"/>
    <w:rsid w:val="00B15C23"/>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921"/>
    <w:rsid w:val="00B169C4"/>
    <w:rsid w:val="00B169F4"/>
    <w:rsid w:val="00B16A22"/>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25F"/>
    <w:rsid w:val="00B17415"/>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C0"/>
    <w:rsid w:val="00B17973"/>
    <w:rsid w:val="00B17A03"/>
    <w:rsid w:val="00B17A93"/>
    <w:rsid w:val="00B17B1B"/>
    <w:rsid w:val="00B17B48"/>
    <w:rsid w:val="00B17B75"/>
    <w:rsid w:val="00B17BF2"/>
    <w:rsid w:val="00B17CA4"/>
    <w:rsid w:val="00B17D79"/>
    <w:rsid w:val="00B17DAE"/>
    <w:rsid w:val="00B17F84"/>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76"/>
    <w:rsid w:val="00B20A9F"/>
    <w:rsid w:val="00B20AA6"/>
    <w:rsid w:val="00B20AD4"/>
    <w:rsid w:val="00B20CFA"/>
    <w:rsid w:val="00B20D81"/>
    <w:rsid w:val="00B20EA3"/>
    <w:rsid w:val="00B20F26"/>
    <w:rsid w:val="00B20F7D"/>
    <w:rsid w:val="00B20FEA"/>
    <w:rsid w:val="00B2105F"/>
    <w:rsid w:val="00B210AE"/>
    <w:rsid w:val="00B210E0"/>
    <w:rsid w:val="00B210F4"/>
    <w:rsid w:val="00B21129"/>
    <w:rsid w:val="00B2114F"/>
    <w:rsid w:val="00B2116E"/>
    <w:rsid w:val="00B211DE"/>
    <w:rsid w:val="00B21393"/>
    <w:rsid w:val="00B21413"/>
    <w:rsid w:val="00B2150B"/>
    <w:rsid w:val="00B2163F"/>
    <w:rsid w:val="00B21708"/>
    <w:rsid w:val="00B2176F"/>
    <w:rsid w:val="00B2177B"/>
    <w:rsid w:val="00B21787"/>
    <w:rsid w:val="00B21815"/>
    <w:rsid w:val="00B21885"/>
    <w:rsid w:val="00B218ED"/>
    <w:rsid w:val="00B21952"/>
    <w:rsid w:val="00B21A02"/>
    <w:rsid w:val="00B21AEA"/>
    <w:rsid w:val="00B21B34"/>
    <w:rsid w:val="00B21BBB"/>
    <w:rsid w:val="00B21BE4"/>
    <w:rsid w:val="00B21BF7"/>
    <w:rsid w:val="00B21C1E"/>
    <w:rsid w:val="00B21CD2"/>
    <w:rsid w:val="00B21D30"/>
    <w:rsid w:val="00B21D86"/>
    <w:rsid w:val="00B21DF2"/>
    <w:rsid w:val="00B21E0A"/>
    <w:rsid w:val="00B21F47"/>
    <w:rsid w:val="00B21FE6"/>
    <w:rsid w:val="00B21FEF"/>
    <w:rsid w:val="00B2202D"/>
    <w:rsid w:val="00B22045"/>
    <w:rsid w:val="00B2204B"/>
    <w:rsid w:val="00B22106"/>
    <w:rsid w:val="00B221AD"/>
    <w:rsid w:val="00B222D8"/>
    <w:rsid w:val="00B2239F"/>
    <w:rsid w:val="00B22416"/>
    <w:rsid w:val="00B2242D"/>
    <w:rsid w:val="00B2246E"/>
    <w:rsid w:val="00B225AD"/>
    <w:rsid w:val="00B225BF"/>
    <w:rsid w:val="00B225C6"/>
    <w:rsid w:val="00B225F1"/>
    <w:rsid w:val="00B22811"/>
    <w:rsid w:val="00B2281D"/>
    <w:rsid w:val="00B22879"/>
    <w:rsid w:val="00B2289A"/>
    <w:rsid w:val="00B228CF"/>
    <w:rsid w:val="00B22976"/>
    <w:rsid w:val="00B229C8"/>
    <w:rsid w:val="00B22AB1"/>
    <w:rsid w:val="00B22B36"/>
    <w:rsid w:val="00B22B4F"/>
    <w:rsid w:val="00B22B58"/>
    <w:rsid w:val="00B22BAB"/>
    <w:rsid w:val="00B22BDA"/>
    <w:rsid w:val="00B22CAE"/>
    <w:rsid w:val="00B22CD7"/>
    <w:rsid w:val="00B22D4C"/>
    <w:rsid w:val="00B22D5B"/>
    <w:rsid w:val="00B22D67"/>
    <w:rsid w:val="00B22D76"/>
    <w:rsid w:val="00B22E49"/>
    <w:rsid w:val="00B22E7F"/>
    <w:rsid w:val="00B22EAF"/>
    <w:rsid w:val="00B22F70"/>
    <w:rsid w:val="00B22FB2"/>
    <w:rsid w:val="00B22FD9"/>
    <w:rsid w:val="00B22FFA"/>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828"/>
    <w:rsid w:val="00B23829"/>
    <w:rsid w:val="00B23847"/>
    <w:rsid w:val="00B2386A"/>
    <w:rsid w:val="00B23896"/>
    <w:rsid w:val="00B239EE"/>
    <w:rsid w:val="00B23A55"/>
    <w:rsid w:val="00B23A84"/>
    <w:rsid w:val="00B23A8A"/>
    <w:rsid w:val="00B23AF1"/>
    <w:rsid w:val="00B23BD5"/>
    <w:rsid w:val="00B23C09"/>
    <w:rsid w:val="00B23D6A"/>
    <w:rsid w:val="00B23F21"/>
    <w:rsid w:val="00B23F50"/>
    <w:rsid w:val="00B2407A"/>
    <w:rsid w:val="00B240CC"/>
    <w:rsid w:val="00B240DA"/>
    <w:rsid w:val="00B24127"/>
    <w:rsid w:val="00B24157"/>
    <w:rsid w:val="00B2419D"/>
    <w:rsid w:val="00B241C7"/>
    <w:rsid w:val="00B241DF"/>
    <w:rsid w:val="00B241EE"/>
    <w:rsid w:val="00B2420D"/>
    <w:rsid w:val="00B2420F"/>
    <w:rsid w:val="00B24263"/>
    <w:rsid w:val="00B24307"/>
    <w:rsid w:val="00B24377"/>
    <w:rsid w:val="00B243FF"/>
    <w:rsid w:val="00B24484"/>
    <w:rsid w:val="00B2449D"/>
    <w:rsid w:val="00B244F3"/>
    <w:rsid w:val="00B2450C"/>
    <w:rsid w:val="00B245D9"/>
    <w:rsid w:val="00B24676"/>
    <w:rsid w:val="00B24761"/>
    <w:rsid w:val="00B2476B"/>
    <w:rsid w:val="00B2478A"/>
    <w:rsid w:val="00B247BE"/>
    <w:rsid w:val="00B247E1"/>
    <w:rsid w:val="00B2487F"/>
    <w:rsid w:val="00B248C9"/>
    <w:rsid w:val="00B2491D"/>
    <w:rsid w:val="00B24A29"/>
    <w:rsid w:val="00B24AED"/>
    <w:rsid w:val="00B24BE0"/>
    <w:rsid w:val="00B24BF8"/>
    <w:rsid w:val="00B24C06"/>
    <w:rsid w:val="00B24CC4"/>
    <w:rsid w:val="00B24CD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AD"/>
    <w:rsid w:val="00B255E2"/>
    <w:rsid w:val="00B255F0"/>
    <w:rsid w:val="00B2562F"/>
    <w:rsid w:val="00B25668"/>
    <w:rsid w:val="00B256C5"/>
    <w:rsid w:val="00B256DB"/>
    <w:rsid w:val="00B256ED"/>
    <w:rsid w:val="00B256FA"/>
    <w:rsid w:val="00B258EF"/>
    <w:rsid w:val="00B25941"/>
    <w:rsid w:val="00B25972"/>
    <w:rsid w:val="00B259EB"/>
    <w:rsid w:val="00B25AB7"/>
    <w:rsid w:val="00B25D17"/>
    <w:rsid w:val="00B25D19"/>
    <w:rsid w:val="00B25DA9"/>
    <w:rsid w:val="00B25DB3"/>
    <w:rsid w:val="00B25F28"/>
    <w:rsid w:val="00B26073"/>
    <w:rsid w:val="00B2616D"/>
    <w:rsid w:val="00B26241"/>
    <w:rsid w:val="00B26280"/>
    <w:rsid w:val="00B26332"/>
    <w:rsid w:val="00B26380"/>
    <w:rsid w:val="00B26389"/>
    <w:rsid w:val="00B2639F"/>
    <w:rsid w:val="00B2643E"/>
    <w:rsid w:val="00B26442"/>
    <w:rsid w:val="00B26443"/>
    <w:rsid w:val="00B264D4"/>
    <w:rsid w:val="00B265E1"/>
    <w:rsid w:val="00B265ED"/>
    <w:rsid w:val="00B26603"/>
    <w:rsid w:val="00B26608"/>
    <w:rsid w:val="00B26648"/>
    <w:rsid w:val="00B26767"/>
    <w:rsid w:val="00B26784"/>
    <w:rsid w:val="00B26874"/>
    <w:rsid w:val="00B2688D"/>
    <w:rsid w:val="00B26894"/>
    <w:rsid w:val="00B268AF"/>
    <w:rsid w:val="00B268D2"/>
    <w:rsid w:val="00B268DD"/>
    <w:rsid w:val="00B268E8"/>
    <w:rsid w:val="00B268EC"/>
    <w:rsid w:val="00B26900"/>
    <w:rsid w:val="00B269D4"/>
    <w:rsid w:val="00B269EF"/>
    <w:rsid w:val="00B26A34"/>
    <w:rsid w:val="00B26AE4"/>
    <w:rsid w:val="00B26B47"/>
    <w:rsid w:val="00B26BEB"/>
    <w:rsid w:val="00B26C58"/>
    <w:rsid w:val="00B26CC5"/>
    <w:rsid w:val="00B26D42"/>
    <w:rsid w:val="00B26DF7"/>
    <w:rsid w:val="00B26E03"/>
    <w:rsid w:val="00B26E3A"/>
    <w:rsid w:val="00B26E67"/>
    <w:rsid w:val="00B26E97"/>
    <w:rsid w:val="00B26EAA"/>
    <w:rsid w:val="00B26EB3"/>
    <w:rsid w:val="00B26F2A"/>
    <w:rsid w:val="00B2700A"/>
    <w:rsid w:val="00B27131"/>
    <w:rsid w:val="00B2719B"/>
    <w:rsid w:val="00B272E1"/>
    <w:rsid w:val="00B273AA"/>
    <w:rsid w:val="00B273E2"/>
    <w:rsid w:val="00B274DC"/>
    <w:rsid w:val="00B275A9"/>
    <w:rsid w:val="00B275F3"/>
    <w:rsid w:val="00B2760E"/>
    <w:rsid w:val="00B27627"/>
    <w:rsid w:val="00B276A1"/>
    <w:rsid w:val="00B276BB"/>
    <w:rsid w:val="00B276CA"/>
    <w:rsid w:val="00B276E3"/>
    <w:rsid w:val="00B27719"/>
    <w:rsid w:val="00B27749"/>
    <w:rsid w:val="00B2775D"/>
    <w:rsid w:val="00B2790B"/>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F"/>
    <w:rsid w:val="00B30434"/>
    <w:rsid w:val="00B3045C"/>
    <w:rsid w:val="00B304AE"/>
    <w:rsid w:val="00B304F9"/>
    <w:rsid w:val="00B3053D"/>
    <w:rsid w:val="00B3068F"/>
    <w:rsid w:val="00B306B2"/>
    <w:rsid w:val="00B306B6"/>
    <w:rsid w:val="00B306EA"/>
    <w:rsid w:val="00B3075B"/>
    <w:rsid w:val="00B30770"/>
    <w:rsid w:val="00B3078C"/>
    <w:rsid w:val="00B30853"/>
    <w:rsid w:val="00B30868"/>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59A"/>
    <w:rsid w:val="00B315B3"/>
    <w:rsid w:val="00B31651"/>
    <w:rsid w:val="00B31756"/>
    <w:rsid w:val="00B31816"/>
    <w:rsid w:val="00B31866"/>
    <w:rsid w:val="00B319E8"/>
    <w:rsid w:val="00B31A77"/>
    <w:rsid w:val="00B31A9E"/>
    <w:rsid w:val="00B31B81"/>
    <w:rsid w:val="00B31B82"/>
    <w:rsid w:val="00B31DC4"/>
    <w:rsid w:val="00B31DC9"/>
    <w:rsid w:val="00B31E62"/>
    <w:rsid w:val="00B31EC4"/>
    <w:rsid w:val="00B31ED1"/>
    <w:rsid w:val="00B31F6D"/>
    <w:rsid w:val="00B31FE2"/>
    <w:rsid w:val="00B32022"/>
    <w:rsid w:val="00B32086"/>
    <w:rsid w:val="00B32175"/>
    <w:rsid w:val="00B32213"/>
    <w:rsid w:val="00B3228B"/>
    <w:rsid w:val="00B322CD"/>
    <w:rsid w:val="00B32342"/>
    <w:rsid w:val="00B32366"/>
    <w:rsid w:val="00B3256E"/>
    <w:rsid w:val="00B32684"/>
    <w:rsid w:val="00B326D3"/>
    <w:rsid w:val="00B3276A"/>
    <w:rsid w:val="00B3284A"/>
    <w:rsid w:val="00B32A8C"/>
    <w:rsid w:val="00B32AF1"/>
    <w:rsid w:val="00B32C5F"/>
    <w:rsid w:val="00B32DDF"/>
    <w:rsid w:val="00B32EAF"/>
    <w:rsid w:val="00B32EC0"/>
    <w:rsid w:val="00B32ED3"/>
    <w:rsid w:val="00B32F46"/>
    <w:rsid w:val="00B32FE7"/>
    <w:rsid w:val="00B33024"/>
    <w:rsid w:val="00B3316E"/>
    <w:rsid w:val="00B33232"/>
    <w:rsid w:val="00B333B8"/>
    <w:rsid w:val="00B335D2"/>
    <w:rsid w:val="00B335DF"/>
    <w:rsid w:val="00B33866"/>
    <w:rsid w:val="00B3395C"/>
    <w:rsid w:val="00B339D6"/>
    <w:rsid w:val="00B339FD"/>
    <w:rsid w:val="00B33A3A"/>
    <w:rsid w:val="00B33ABC"/>
    <w:rsid w:val="00B33B19"/>
    <w:rsid w:val="00B33B5D"/>
    <w:rsid w:val="00B33B7F"/>
    <w:rsid w:val="00B33B87"/>
    <w:rsid w:val="00B33B97"/>
    <w:rsid w:val="00B33C20"/>
    <w:rsid w:val="00B33C3B"/>
    <w:rsid w:val="00B33C5F"/>
    <w:rsid w:val="00B33C85"/>
    <w:rsid w:val="00B33E9F"/>
    <w:rsid w:val="00B33F55"/>
    <w:rsid w:val="00B33F63"/>
    <w:rsid w:val="00B33FD2"/>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7C"/>
    <w:rsid w:val="00B3482C"/>
    <w:rsid w:val="00B34836"/>
    <w:rsid w:val="00B348FB"/>
    <w:rsid w:val="00B34935"/>
    <w:rsid w:val="00B34965"/>
    <w:rsid w:val="00B34A68"/>
    <w:rsid w:val="00B34B25"/>
    <w:rsid w:val="00B34B97"/>
    <w:rsid w:val="00B34BBB"/>
    <w:rsid w:val="00B34C76"/>
    <w:rsid w:val="00B34D27"/>
    <w:rsid w:val="00B34D58"/>
    <w:rsid w:val="00B34D81"/>
    <w:rsid w:val="00B34DDE"/>
    <w:rsid w:val="00B34E58"/>
    <w:rsid w:val="00B34E8C"/>
    <w:rsid w:val="00B34EA4"/>
    <w:rsid w:val="00B34EF0"/>
    <w:rsid w:val="00B34FC0"/>
    <w:rsid w:val="00B35037"/>
    <w:rsid w:val="00B35100"/>
    <w:rsid w:val="00B3517F"/>
    <w:rsid w:val="00B3519C"/>
    <w:rsid w:val="00B351DF"/>
    <w:rsid w:val="00B35249"/>
    <w:rsid w:val="00B35259"/>
    <w:rsid w:val="00B35261"/>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C0"/>
    <w:rsid w:val="00B359CA"/>
    <w:rsid w:val="00B35A7F"/>
    <w:rsid w:val="00B35A97"/>
    <w:rsid w:val="00B35AAE"/>
    <w:rsid w:val="00B35B0E"/>
    <w:rsid w:val="00B35B3F"/>
    <w:rsid w:val="00B35C17"/>
    <w:rsid w:val="00B35C46"/>
    <w:rsid w:val="00B35C52"/>
    <w:rsid w:val="00B35C81"/>
    <w:rsid w:val="00B35D28"/>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F00"/>
    <w:rsid w:val="00B36F1C"/>
    <w:rsid w:val="00B36F86"/>
    <w:rsid w:val="00B36FC6"/>
    <w:rsid w:val="00B36FE3"/>
    <w:rsid w:val="00B3703C"/>
    <w:rsid w:val="00B37098"/>
    <w:rsid w:val="00B370CA"/>
    <w:rsid w:val="00B37129"/>
    <w:rsid w:val="00B3718F"/>
    <w:rsid w:val="00B371A0"/>
    <w:rsid w:val="00B371B7"/>
    <w:rsid w:val="00B371CD"/>
    <w:rsid w:val="00B37296"/>
    <w:rsid w:val="00B372BD"/>
    <w:rsid w:val="00B373DE"/>
    <w:rsid w:val="00B375FD"/>
    <w:rsid w:val="00B376D1"/>
    <w:rsid w:val="00B376E6"/>
    <w:rsid w:val="00B37782"/>
    <w:rsid w:val="00B377BC"/>
    <w:rsid w:val="00B37861"/>
    <w:rsid w:val="00B378E3"/>
    <w:rsid w:val="00B37903"/>
    <w:rsid w:val="00B37A07"/>
    <w:rsid w:val="00B37A1C"/>
    <w:rsid w:val="00B37A2B"/>
    <w:rsid w:val="00B37A72"/>
    <w:rsid w:val="00B37AD4"/>
    <w:rsid w:val="00B37B5F"/>
    <w:rsid w:val="00B37B91"/>
    <w:rsid w:val="00B37B9D"/>
    <w:rsid w:val="00B37C12"/>
    <w:rsid w:val="00B37C58"/>
    <w:rsid w:val="00B37DA3"/>
    <w:rsid w:val="00B37E4E"/>
    <w:rsid w:val="00B37ED9"/>
    <w:rsid w:val="00B37FC5"/>
    <w:rsid w:val="00B38BBA"/>
    <w:rsid w:val="00B40007"/>
    <w:rsid w:val="00B4000F"/>
    <w:rsid w:val="00B40011"/>
    <w:rsid w:val="00B400B4"/>
    <w:rsid w:val="00B400E5"/>
    <w:rsid w:val="00B401EC"/>
    <w:rsid w:val="00B40332"/>
    <w:rsid w:val="00B40491"/>
    <w:rsid w:val="00B404F3"/>
    <w:rsid w:val="00B4057A"/>
    <w:rsid w:val="00B4058F"/>
    <w:rsid w:val="00B405F7"/>
    <w:rsid w:val="00B4064E"/>
    <w:rsid w:val="00B407AD"/>
    <w:rsid w:val="00B407C8"/>
    <w:rsid w:val="00B4091C"/>
    <w:rsid w:val="00B4093C"/>
    <w:rsid w:val="00B409EF"/>
    <w:rsid w:val="00B40A00"/>
    <w:rsid w:val="00B40A26"/>
    <w:rsid w:val="00B40A64"/>
    <w:rsid w:val="00B40CAF"/>
    <w:rsid w:val="00B40CF2"/>
    <w:rsid w:val="00B40D61"/>
    <w:rsid w:val="00B40EB5"/>
    <w:rsid w:val="00B40F63"/>
    <w:rsid w:val="00B40F82"/>
    <w:rsid w:val="00B410DE"/>
    <w:rsid w:val="00B4124D"/>
    <w:rsid w:val="00B4126F"/>
    <w:rsid w:val="00B4127F"/>
    <w:rsid w:val="00B41295"/>
    <w:rsid w:val="00B41305"/>
    <w:rsid w:val="00B41318"/>
    <w:rsid w:val="00B41367"/>
    <w:rsid w:val="00B41383"/>
    <w:rsid w:val="00B413B0"/>
    <w:rsid w:val="00B413D3"/>
    <w:rsid w:val="00B413F4"/>
    <w:rsid w:val="00B4157F"/>
    <w:rsid w:val="00B415D6"/>
    <w:rsid w:val="00B415FD"/>
    <w:rsid w:val="00B41681"/>
    <w:rsid w:val="00B416B2"/>
    <w:rsid w:val="00B417F0"/>
    <w:rsid w:val="00B41887"/>
    <w:rsid w:val="00B418AC"/>
    <w:rsid w:val="00B4192F"/>
    <w:rsid w:val="00B41A6A"/>
    <w:rsid w:val="00B41A6B"/>
    <w:rsid w:val="00B41A7B"/>
    <w:rsid w:val="00B41AF2"/>
    <w:rsid w:val="00B41B0B"/>
    <w:rsid w:val="00B41B45"/>
    <w:rsid w:val="00B41B46"/>
    <w:rsid w:val="00B41B9C"/>
    <w:rsid w:val="00B41BFF"/>
    <w:rsid w:val="00B41C7F"/>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B8"/>
    <w:rsid w:val="00B43501"/>
    <w:rsid w:val="00B4350C"/>
    <w:rsid w:val="00B4377E"/>
    <w:rsid w:val="00B437E4"/>
    <w:rsid w:val="00B43961"/>
    <w:rsid w:val="00B439CC"/>
    <w:rsid w:val="00B43BF5"/>
    <w:rsid w:val="00B43C7A"/>
    <w:rsid w:val="00B43D26"/>
    <w:rsid w:val="00B43D74"/>
    <w:rsid w:val="00B43DAC"/>
    <w:rsid w:val="00B43DB5"/>
    <w:rsid w:val="00B43DCE"/>
    <w:rsid w:val="00B43E10"/>
    <w:rsid w:val="00B43FA6"/>
    <w:rsid w:val="00B43FE5"/>
    <w:rsid w:val="00B44005"/>
    <w:rsid w:val="00B4403C"/>
    <w:rsid w:val="00B44042"/>
    <w:rsid w:val="00B44103"/>
    <w:rsid w:val="00B4420B"/>
    <w:rsid w:val="00B4421B"/>
    <w:rsid w:val="00B44284"/>
    <w:rsid w:val="00B442E9"/>
    <w:rsid w:val="00B44386"/>
    <w:rsid w:val="00B4439E"/>
    <w:rsid w:val="00B443A2"/>
    <w:rsid w:val="00B444C8"/>
    <w:rsid w:val="00B44509"/>
    <w:rsid w:val="00B445D2"/>
    <w:rsid w:val="00B4469A"/>
    <w:rsid w:val="00B44804"/>
    <w:rsid w:val="00B448C7"/>
    <w:rsid w:val="00B44917"/>
    <w:rsid w:val="00B449B9"/>
    <w:rsid w:val="00B449BC"/>
    <w:rsid w:val="00B44AE2"/>
    <w:rsid w:val="00B44B4E"/>
    <w:rsid w:val="00B44B53"/>
    <w:rsid w:val="00B44B70"/>
    <w:rsid w:val="00B44B7B"/>
    <w:rsid w:val="00B44C08"/>
    <w:rsid w:val="00B44C11"/>
    <w:rsid w:val="00B44C6F"/>
    <w:rsid w:val="00B44D12"/>
    <w:rsid w:val="00B44E09"/>
    <w:rsid w:val="00B44E90"/>
    <w:rsid w:val="00B44EC0"/>
    <w:rsid w:val="00B44F27"/>
    <w:rsid w:val="00B44FDE"/>
    <w:rsid w:val="00B4500E"/>
    <w:rsid w:val="00B45197"/>
    <w:rsid w:val="00B451BA"/>
    <w:rsid w:val="00B451E2"/>
    <w:rsid w:val="00B4533E"/>
    <w:rsid w:val="00B453E3"/>
    <w:rsid w:val="00B453F1"/>
    <w:rsid w:val="00B45405"/>
    <w:rsid w:val="00B45453"/>
    <w:rsid w:val="00B45468"/>
    <w:rsid w:val="00B4554B"/>
    <w:rsid w:val="00B45629"/>
    <w:rsid w:val="00B457D3"/>
    <w:rsid w:val="00B45806"/>
    <w:rsid w:val="00B4582A"/>
    <w:rsid w:val="00B4584F"/>
    <w:rsid w:val="00B458A4"/>
    <w:rsid w:val="00B45919"/>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58"/>
    <w:rsid w:val="00B45FF0"/>
    <w:rsid w:val="00B45FF6"/>
    <w:rsid w:val="00B46006"/>
    <w:rsid w:val="00B4601E"/>
    <w:rsid w:val="00B46030"/>
    <w:rsid w:val="00B46038"/>
    <w:rsid w:val="00B460DC"/>
    <w:rsid w:val="00B46124"/>
    <w:rsid w:val="00B461B3"/>
    <w:rsid w:val="00B46299"/>
    <w:rsid w:val="00B46339"/>
    <w:rsid w:val="00B4633F"/>
    <w:rsid w:val="00B46358"/>
    <w:rsid w:val="00B4643B"/>
    <w:rsid w:val="00B4647A"/>
    <w:rsid w:val="00B464D0"/>
    <w:rsid w:val="00B46503"/>
    <w:rsid w:val="00B46551"/>
    <w:rsid w:val="00B465A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3D"/>
    <w:rsid w:val="00B46C80"/>
    <w:rsid w:val="00B46C8E"/>
    <w:rsid w:val="00B46CA0"/>
    <w:rsid w:val="00B46CE0"/>
    <w:rsid w:val="00B46D17"/>
    <w:rsid w:val="00B46D7E"/>
    <w:rsid w:val="00B46E39"/>
    <w:rsid w:val="00B46E59"/>
    <w:rsid w:val="00B46F04"/>
    <w:rsid w:val="00B46FF9"/>
    <w:rsid w:val="00B47009"/>
    <w:rsid w:val="00B4709F"/>
    <w:rsid w:val="00B470E7"/>
    <w:rsid w:val="00B47154"/>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1"/>
    <w:rsid w:val="00B4782D"/>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5000E"/>
    <w:rsid w:val="00B50091"/>
    <w:rsid w:val="00B50095"/>
    <w:rsid w:val="00B50181"/>
    <w:rsid w:val="00B501F7"/>
    <w:rsid w:val="00B5021F"/>
    <w:rsid w:val="00B5023D"/>
    <w:rsid w:val="00B5024A"/>
    <w:rsid w:val="00B50345"/>
    <w:rsid w:val="00B50382"/>
    <w:rsid w:val="00B5044C"/>
    <w:rsid w:val="00B504B0"/>
    <w:rsid w:val="00B50551"/>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2260"/>
    <w:rsid w:val="00B52296"/>
    <w:rsid w:val="00B522AB"/>
    <w:rsid w:val="00B522B8"/>
    <w:rsid w:val="00B52372"/>
    <w:rsid w:val="00B5245B"/>
    <w:rsid w:val="00B52480"/>
    <w:rsid w:val="00B525CC"/>
    <w:rsid w:val="00B52648"/>
    <w:rsid w:val="00B52692"/>
    <w:rsid w:val="00B526F2"/>
    <w:rsid w:val="00B5278F"/>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50"/>
    <w:rsid w:val="00B53285"/>
    <w:rsid w:val="00B532FB"/>
    <w:rsid w:val="00B53300"/>
    <w:rsid w:val="00B53380"/>
    <w:rsid w:val="00B53470"/>
    <w:rsid w:val="00B534AE"/>
    <w:rsid w:val="00B534F9"/>
    <w:rsid w:val="00B535D6"/>
    <w:rsid w:val="00B53645"/>
    <w:rsid w:val="00B53682"/>
    <w:rsid w:val="00B536AE"/>
    <w:rsid w:val="00B53870"/>
    <w:rsid w:val="00B538B9"/>
    <w:rsid w:val="00B538D4"/>
    <w:rsid w:val="00B53979"/>
    <w:rsid w:val="00B53AFF"/>
    <w:rsid w:val="00B53C70"/>
    <w:rsid w:val="00B53C87"/>
    <w:rsid w:val="00B53CA0"/>
    <w:rsid w:val="00B53CA3"/>
    <w:rsid w:val="00B53E28"/>
    <w:rsid w:val="00B53EE9"/>
    <w:rsid w:val="00B53F46"/>
    <w:rsid w:val="00B53F80"/>
    <w:rsid w:val="00B53FD1"/>
    <w:rsid w:val="00B5402A"/>
    <w:rsid w:val="00B54044"/>
    <w:rsid w:val="00B540D5"/>
    <w:rsid w:val="00B54112"/>
    <w:rsid w:val="00B54128"/>
    <w:rsid w:val="00B542EA"/>
    <w:rsid w:val="00B54381"/>
    <w:rsid w:val="00B543DB"/>
    <w:rsid w:val="00B54484"/>
    <w:rsid w:val="00B5449F"/>
    <w:rsid w:val="00B544C0"/>
    <w:rsid w:val="00B544FA"/>
    <w:rsid w:val="00B54518"/>
    <w:rsid w:val="00B54534"/>
    <w:rsid w:val="00B54545"/>
    <w:rsid w:val="00B54591"/>
    <w:rsid w:val="00B545E8"/>
    <w:rsid w:val="00B54606"/>
    <w:rsid w:val="00B54645"/>
    <w:rsid w:val="00B546BF"/>
    <w:rsid w:val="00B546CB"/>
    <w:rsid w:val="00B546FF"/>
    <w:rsid w:val="00B54727"/>
    <w:rsid w:val="00B54743"/>
    <w:rsid w:val="00B548DA"/>
    <w:rsid w:val="00B54933"/>
    <w:rsid w:val="00B54959"/>
    <w:rsid w:val="00B549AA"/>
    <w:rsid w:val="00B549C3"/>
    <w:rsid w:val="00B54A68"/>
    <w:rsid w:val="00B54BC4"/>
    <w:rsid w:val="00B54C70"/>
    <w:rsid w:val="00B54D2F"/>
    <w:rsid w:val="00B54D96"/>
    <w:rsid w:val="00B54DE0"/>
    <w:rsid w:val="00B54DE4"/>
    <w:rsid w:val="00B54DFA"/>
    <w:rsid w:val="00B54E72"/>
    <w:rsid w:val="00B54E75"/>
    <w:rsid w:val="00B54E7D"/>
    <w:rsid w:val="00B54F02"/>
    <w:rsid w:val="00B54F0B"/>
    <w:rsid w:val="00B55069"/>
    <w:rsid w:val="00B550E7"/>
    <w:rsid w:val="00B55194"/>
    <w:rsid w:val="00B551A1"/>
    <w:rsid w:val="00B552F6"/>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5"/>
    <w:rsid w:val="00B55B79"/>
    <w:rsid w:val="00B55D3C"/>
    <w:rsid w:val="00B55DBC"/>
    <w:rsid w:val="00B55E0B"/>
    <w:rsid w:val="00B55E57"/>
    <w:rsid w:val="00B55F3A"/>
    <w:rsid w:val="00B55F9F"/>
    <w:rsid w:val="00B55FFC"/>
    <w:rsid w:val="00B56128"/>
    <w:rsid w:val="00B56153"/>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A27"/>
    <w:rsid w:val="00B56A63"/>
    <w:rsid w:val="00B56B51"/>
    <w:rsid w:val="00B56B70"/>
    <w:rsid w:val="00B56B8D"/>
    <w:rsid w:val="00B56BE0"/>
    <w:rsid w:val="00B56C6E"/>
    <w:rsid w:val="00B56C9B"/>
    <w:rsid w:val="00B56CAC"/>
    <w:rsid w:val="00B56D2B"/>
    <w:rsid w:val="00B56D92"/>
    <w:rsid w:val="00B56E01"/>
    <w:rsid w:val="00B56E12"/>
    <w:rsid w:val="00B56E75"/>
    <w:rsid w:val="00B56E77"/>
    <w:rsid w:val="00B57132"/>
    <w:rsid w:val="00B571FC"/>
    <w:rsid w:val="00B57293"/>
    <w:rsid w:val="00B57344"/>
    <w:rsid w:val="00B573A9"/>
    <w:rsid w:val="00B5740B"/>
    <w:rsid w:val="00B57482"/>
    <w:rsid w:val="00B575DB"/>
    <w:rsid w:val="00B57651"/>
    <w:rsid w:val="00B576DA"/>
    <w:rsid w:val="00B5779A"/>
    <w:rsid w:val="00B57866"/>
    <w:rsid w:val="00B578EA"/>
    <w:rsid w:val="00B57900"/>
    <w:rsid w:val="00B579B1"/>
    <w:rsid w:val="00B579D1"/>
    <w:rsid w:val="00B579D5"/>
    <w:rsid w:val="00B57A36"/>
    <w:rsid w:val="00B57A63"/>
    <w:rsid w:val="00B57A96"/>
    <w:rsid w:val="00B57B08"/>
    <w:rsid w:val="00B57B5E"/>
    <w:rsid w:val="00B57B87"/>
    <w:rsid w:val="00B57BA0"/>
    <w:rsid w:val="00B57D8D"/>
    <w:rsid w:val="00B57DC5"/>
    <w:rsid w:val="00B57E72"/>
    <w:rsid w:val="00B57E8E"/>
    <w:rsid w:val="00B57F34"/>
    <w:rsid w:val="00B57FC6"/>
    <w:rsid w:val="00B57FCD"/>
    <w:rsid w:val="00B57FEF"/>
    <w:rsid w:val="00B600BE"/>
    <w:rsid w:val="00B60142"/>
    <w:rsid w:val="00B601B3"/>
    <w:rsid w:val="00B601DA"/>
    <w:rsid w:val="00B603AE"/>
    <w:rsid w:val="00B603C8"/>
    <w:rsid w:val="00B603EA"/>
    <w:rsid w:val="00B60594"/>
    <w:rsid w:val="00B605B3"/>
    <w:rsid w:val="00B605B8"/>
    <w:rsid w:val="00B6062E"/>
    <w:rsid w:val="00B6066B"/>
    <w:rsid w:val="00B606F6"/>
    <w:rsid w:val="00B608D7"/>
    <w:rsid w:val="00B60927"/>
    <w:rsid w:val="00B609AD"/>
    <w:rsid w:val="00B609C5"/>
    <w:rsid w:val="00B60A2D"/>
    <w:rsid w:val="00B60C50"/>
    <w:rsid w:val="00B60C69"/>
    <w:rsid w:val="00B60C8C"/>
    <w:rsid w:val="00B60CDC"/>
    <w:rsid w:val="00B60CDE"/>
    <w:rsid w:val="00B60E1F"/>
    <w:rsid w:val="00B60F32"/>
    <w:rsid w:val="00B61021"/>
    <w:rsid w:val="00B610A7"/>
    <w:rsid w:val="00B61111"/>
    <w:rsid w:val="00B61143"/>
    <w:rsid w:val="00B61171"/>
    <w:rsid w:val="00B611C5"/>
    <w:rsid w:val="00B611E2"/>
    <w:rsid w:val="00B6130F"/>
    <w:rsid w:val="00B61327"/>
    <w:rsid w:val="00B6138D"/>
    <w:rsid w:val="00B613AF"/>
    <w:rsid w:val="00B613BA"/>
    <w:rsid w:val="00B61403"/>
    <w:rsid w:val="00B6153D"/>
    <w:rsid w:val="00B616F8"/>
    <w:rsid w:val="00B61800"/>
    <w:rsid w:val="00B6191A"/>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F42"/>
    <w:rsid w:val="00B61FDD"/>
    <w:rsid w:val="00B62091"/>
    <w:rsid w:val="00B620B6"/>
    <w:rsid w:val="00B620C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89C"/>
    <w:rsid w:val="00B62934"/>
    <w:rsid w:val="00B629C8"/>
    <w:rsid w:val="00B629CE"/>
    <w:rsid w:val="00B62A05"/>
    <w:rsid w:val="00B62A1A"/>
    <w:rsid w:val="00B62A6B"/>
    <w:rsid w:val="00B62A91"/>
    <w:rsid w:val="00B62AB1"/>
    <w:rsid w:val="00B62AC2"/>
    <w:rsid w:val="00B62AD6"/>
    <w:rsid w:val="00B62AF7"/>
    <w:rsid w:val="00B62B21"/>
    <w:rsid w:val="00B62CC7"/>
    <w:rsid w:val="00B62E42"/>
    <w:rsid w:val="00B62F8A"/>
    <w:rsid w:val="00B62FC4"/>
    <w:rsid w:val="00B6300C"/>
    <w:rsid w:val="00B63029"/>
    <w:rsid w:val="00B630E2"/>
    <w:rsid w:val="00B631EB"/>
    <w:rsid w:val="00B6322F"/>
    <w:rsid w:val="00B63248"/>
    <w:rsid w:val="00B633B4"/>
    <w:rsid w:val="00B63400"/>
    <w:rsid w:val="00B63427"/>
    <w:rsid w:val="00B63508"/>
    <w:rsid w:val="00B63526"/>
    <w:rsid w:val="00B6356E"/>
    <w:rsid w:val="00B635CC"/>
    <w:rsid w:val="00B63703"/>
    <w:rsid w:val="00B6381B"/>
    <w:rsid w:val="00B63839"/>
    <w:rsid w:val="00B6383A"/>
    <w:rsid w:val="00B63899"/>
    <w:rsid w:val="00B638BA"/>
    <w:rsid w:val="00B638CC"/>
    <w:rsid w:val="00B638E3"/>
    <w:rsid w:val="00B639A0"/>
    <w:rsid w:val="00B639E5"/>
    <w:rsid w:val="00B63A1B"/>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61"/>
    <w:rsid w:val="00B64383"/>
    <w:rsid w:val="00B643F0"/>
    <w:rsid w:val="00B643F9"/>
    <w:rsid w:val="00B64416"/>
    <w:rsid w:val="00B64495"/>
    <w:rsid w:val="00B644A1"/>
    <w:rsid w:val="00B644AD"/>
    <w:rsid w:val="00B644BA"/>
    <w:rsid w:val="00B64585"/>
    <w:rsid w:val="00B6461C"/>
    <w:rsid w:val="00B6466C"/>
    <w:rsid w:val="00B64670"/>
    <w:rsid w:val="00B646A9"/>
    <w:rsid w:val="00B646E6"/>
    <w:rsid w:val="00B64726"/>
    <w:rsid w:val="00B64767"/>
    <w:rsid w:val="00B647C8"/>
    <w:rsid w:val="00B647F5"/>
    <w:rsid w:val="00B648C7"/>
    <w:rsid w:val="00B6491A"/>
    <w:rsid w:val="00B6495F"/>
    <w:rsid w:val="00B649A5"/>
    <w:rsid w:val="00B64A00"/>
    <w:rsid w:val="00B64A0A"/>
    <w:rsid w:val="00B64A6C"/>
    <w:rsid w:val="00B64B29"/>
    <w:rsid w:val="00B64BC6"/>
    <w:rsid w:val="00B64BF2"/>
    <w:rsid w:val="00B64C1E"/>
    <w:rsid w:val="00B64C43"/>
    <w:rsid w:val="00B64C5B"/>
    <w:rsid w:val="00B64DC7"/>
    <w:rsid w:val="00B64E4E"/>
    <w:rsid w:val="00B64E88"/>
    <w:rsid w:val="00B64F37"/>
    <w:rsid w:val="00B6508D"/>
    <w:rsid w:val="00B650F3"/>
    <w:rsid w:val="00B652DE"/>
    <w:rsid w:val="00B65405"/>
    <w:rsid w:val="00B65422"/>
    <w:rsid w:val="00B65433"/>
    <w:rsid w:val="00B65440"/>
    <w:rsid w:val="00B65490"/>
    <w:rsid w:val="00B65536"/>
    <w:rsid w:val="00B6556B"/>
    <w:rsid w:val="00B65570"/>
    <w:rsid w:val="00B655C3"/>
    <w:rsid w:val="00B655D0"/>
    <w:rsid w:val="00B6568E"/>
    <w:rsid w:val="00B65778"/>
    <w:rsid w:val="00B657F9"/>
    <w:rsid w:val="00B65817"/>
    <w:rsid w:val="00B65822"/>
    <w:rsid w:val="00B6596C"/>
    <w:rsid w:val="00B65B03"/>
    <w:rsid w:val="00B65B5D"/>
    <w:rsid w:val="00B65B67"/>
    <w:rsid w:val="00B65B78"/>
    <w:rsid w:val="00B65BAF"/>
    <w:rsid w:val="00B65BE0"/>
    <w:rsid w:val="00B65C22"/>
    <w:rsid w:val="00B65C8F"/>
    <w:rsid w:val="00B65CAD"/>
    <w:rsid w:val="00B65CC2"/>
    <w:rsid w:val="00B65DC2"/>
    <w:rsid w:val="00B65DD7"/>
    <w:rsid w:val="00B65E13"/>
    <w:rsid w:val="00B65E15"/>
    <w:rsid w:val="00B65EA5"/>
    <w:rsid w:val="00B66031"/>
    <w:rsid w:val="00B66052"/>
    <w:rsid w:val="00B660F8"/>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A3E"/>
    <w:rsid w:val="00B66A7E"/>
    <w:rsid w:val="00B66AAA"/>
    <w:rsid w:val="00B66B4B"/>
    <w:rsid w:val="00B66B80"/>
    <w:rsid w:val="00B66BB3"/>
    <w:rsid w:val="00B66BB9"/>
    <w:rsid w:val="00B66C34"/>
    <w:rsid w:val="00B66D22"/>
    <w:rsid w:val="00B66D6F"/>
    <w:rsid w:val="00B66E18"/>
    <w:rsid w:val="00B66E1D"/>
    <w:rsid w:val="00B66E73"/>
    <w:rsid w:val="00B66E8D"/>
    <w:rsid w:val="00B67010"/>
    <w:rsid w:val="00B67032"/>
    <w:rsid w:val="00B670C0"/>
    <w:rsid w:val="00B67143"/>
    <w:rsid w:val="00B67153"/>
    <w:rsid w:val="00B671A8"/>
    <w:rsid w:val="00B6723F"/>
    <w:rsid w:val="00B67277"/>
    <w:rsid w:val="00B67287"/>
    <w:rsid w:val="00B6732F"/>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134"/>
    <w:rsid w:val="00B701F8"/>
    <w:rsid w:val="00B70222"/>
    <w:rsid w:val="00B7025F"/>
    <w:rsid w:val="00B702F3"/>
    <w:rsid w:val="00B70351"/>
    <w:rsid w:val="00B70394"/>
    <w:rsid w:val="00B703D2"/>
    <w:rsid w:val="00B70422"/>
    <w:rsid w:val="00B70479"/>
    <w:rsid w:val="00B704C5"/>
    <w:rsid w:val="00B7050D"/>
    <w:rsid w:val="00B70611"/>
    <w:rsid w:val="00B70797"/>
    <w:rsid w:val="00B7087C"/>
    <w:rsid w:val="00B70909"/>
    <w:rsid w:val="00B70A33"/>
    <w:rsid w:val="00B70A75"/>
    <w:rsid w:val="00B70A79"/>
    <w:rsid w:val="00B70CA2"/>
    <w:rsid w:val="00B70CD1"/>
    <w:rsid w:val="00B70CE9"/>
    <w:rsid w:val="00B70D9E"/>
    <w:rsid w:val="00B70DFF"/>
    <w:rsid w:val="00B70F18"/>
    <w:rsid w:val="00B70F1D"/>
    <w:rsid w:val="00B7100F"/>
    <w:rsid w:val="00B710FC"/>
    <w:rsid w:val="00B71120"/>
    <w:rsid w:val="00B7140A"/>
    <w:rsid w:val="00B714B3"/>
    <w:rsid w:val="00B715DC"/>
    <w:rsid w:val="00B715F1"/>
    <w:rsid w:val="00B7161A"/>
    <w:rsid w:val="00B716A9"/>
    <w:rsid w:val="00B716EA"/>
    <w:rsid w:val="00B71708"/>
    <w:rsid w:val="00B7172A"/>
    <w:rsid w:val="00B717A3"/>
    <w:rsid w:val="00B717FD"/>
    <w:rsid w:val="00B7183E"/>
    <w:rsid w:val="00B718BA"/>
    <w:rsid w:val="00B718E0"/>
    <w:rsid w:val="00B71984"/>
    <w:rsid w:val="00B71A55"/>
    <w:rsid w:val="00B71AA1"/>
    <w:rsid w:val="00B71B0C"/>
    <w:rsid w:val="00B71C91"/>
    <w:rsid w:val="00B71CC8"/>
    <w:rsid w:val="00B71CFD"/>
    <w:rsid w:val="00B71DCA"/>
    <w:rsid w:val="00B71DF1"/>
    <w:rsid w:val="00B71E0C"/>
    <w:rsid w:val="00B71E24"/>
    <w:rsid w:val="00B71E27"/>
    <w:rsid w:val="00B71E42"/>
    <w:rsid w:val="00B71E4E"/>
    <w:rsid w:val="00B71EAC"/>
    <w:rsid w:val="00B72019"/>
    <w:rsid w:val="00B7209F"/>
    <w:rsid w:val="00B7219D"/>
    <w:rsid w:val="00B7219F"/>
    <w:rsid w:val="00B72280"/>
    <w:rsid w:val="00B722E2"/>
    <w:rsid w:val="00B72316"/>
    <w:rsid w:val="00B7233A"/>
    <w:rsid w:val="00B72375"/>
    <w:rsid w:val="00B7237B"/>
    <w:rsid w:val="00B72456"/>
    <w:rsid w:val="00B7250F"/>
    <w:rsid w:val="00B72515"/>
    <w:rsid w:val="00B72524"/>
    <w:rsid w:val="00B725F0"/>
    <w:rsid w:val="00B72600"/>
    <w:rsid w:val="00B72776"/>
    <w:rsid w:val="00B727BE"/>
    <w:rsid w:val="00B7281D"/>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F2F"/>
    <w:rsid w:val="00B72FCB"/>
    <w:rsid w:val="00B73037"/>
    <w:rsid w:val="00B730F7"/>
    <w:rsid w:val="00B730F9"/>
    <w:rsid w:val="00B731B4"/>
    <w:rsid w:val="00B73318"/>
    <w:rsid w:val="00B7332A"/>
    <w:rsid w:val="00B73353"/>
    <w:rsid w:val="00B733A5"/>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40F5"/>
    <w:rsid w:val="00B7412E"/>
    <w:rsid w:val="00B741FB"/>
    <w:rsid w:val="00B74204"/>
    <w:rsid w:val="00B74227"/>
    <w:rsid w:val="00B74281"/>
    <w:rsid w:val="00B742CB"/>
    <w:rsid w:val="00B74305"/>
    <w:rsid w:val="00B74325"/>
    <w:rsid w:val="00B74346"/>
    <w:rsid w:val="00B74360"/>
    <w:rsid w:val="00B744FA"/>
    <w:rsid w:val="00B74578"/>
    <w:rsid w:val="00B745AD"/>
    <w:rsid w:val="00B746AA"/>
    <w:rsid w:val="00B7471D"/>
    <w:rsid w:val="00B74737"/>
    <w:rsid w:val="00B74814"/>
    <w:rsid w:val="00B74A7A"/>
    <w:rsid w:val="00B74B3E"/>
    <w:rsid w:val="00B74B75"/>
    <w:rsid w:val="00B74B9A"/>
    <w:rsid w:val="00B74BB8"/>
    <w:rsid w:val="00B74BDC"/>
    <w:rsid w:val="00B74E06"/>
    <w:rsid w:val="00B74E7D"/>
    <w:rsid w:val="00B74E9D"/>
    <w:rsid w:val="00B74F3B"/>
    <w:rsid w:val="00B74FA5"/>
    <w:rsid w:val="00B75047"/>
    <w:rsid w:val="00B750BB"/>
    <w:rsid w:val="00B75100"/>
    <w:rsid w:val="00B7513B"/>
    <w:rsid w:val="00B75176"/>
    <w:rsid w:val="00B75194"/>
    <w:rsid w:val="00B751B3"/>
    <w:rsid w:val="00B7531E"/>
    <w:rsid w:val="00B7535D"/>
    <w:rsid w:val="00B753EA"/>
    <w:rsid w:val="00B75402"/>
    <w:rsid w:val="00B7541B"/>
    <w:rsid w:val="00B75465"/>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177"/>
    <w:rsid w:val="00B761F2"/>
    <w:rsid w:val="00B761F8"/>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C3E"/>
    <w:rsid w:val="00B76C5F"/>
    <w:rsid w:val="00B76C9D"/>
    <w:rsid w:val="00B76D61"/>
    <w:rsid w:val="00B76D9E"/>
    <w:rsid w:val="00B76DDB"/>
    <w:rsid w:val="00B76E59"/>
    <w:rsid w:val="00B76E5D"/>
    <w:rsid w:val="00B76E79"/>
    <w:rsid w:val="00B76EBE"/>
    <w:rsid w:val="00B76ECB"/>
    <w:rsid w:val="00B77108"/>
    <w:rsid w:val="00B77109"/>
    <w:rsid w:val="00B77146"/>
    <w:rsid w:val="00B771D7"/>
    <w:rsid w:val="00B77210"/>
    <w:rsid w:val="00B772AA"/>
    <w:rsid w:val="00B77314"/>
    <w:rsid w:val="00B77383"/>
    <w:rsid w:val="00B77385"/>
    <w:rsid w:val="00B7739A"/>
    <w:rsid w:val="00B773D5"/>
    <w:rsid w:val="00B773F4"/>
    <w:rsid w:val="00B77436"/>
    <w:rsid w:val="00B774FC"/>
    <w:rsid w:val="00B77516"/>
    <w:rsid w:val="00B7751E"/>
    <w:rsid w:val="00B775B0"/>
    <w:rsid w:val="00B777DC"/>
    <w:rsid w:val="00B77802"/>
    <w:rsid w:val="00B7781F"/>
    <w:rsid w:val="00B7782A"/>
    <w:rsid w:val="00B7785A"/>
    <w:rsid w:val="00B778DF"/>
    <w:rsid w:val="00B7790C"/>
    <w:rsid w:val="00B77A5B"/>
    <w:rsid w:val="00B77ACC"/>
    <w:rsid w:val="00B77ADC"/>
    <w:rsid w:val="00B77BEB"/>
    <w:rsid w:val="00B77C2C"/>
    <w:rsid w:val="00B77C33"/>
    <w:rsid w:val="00B77CF9"/>
    <w:rsid w:val="00B77D20"/>
    <w:rsid w:val="00B77D22"/>
    <w:rsid w:val="00B77EB8"/>
    <w:rsid w:val="00B77F06"/>
    <w:rsid w:val="00B77F1B"/>
    <w:rsid w:val="00B77F32"/>
    <w:rsid w:val="00B77F35"/>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72"/>
    <w:rsid w:val="00B808C4"/>
    <w:rsid w:val="00B808DA"/>
    <w:rsid w:val="00B8090B"/>
    <w:rsid w:val="00B8091A"/>
    <w:rsid w:val="00B80955"/>
    <w:rsid w:val="00B80994"/>
    <w:rsid w:val="00B809E4"/>
    <w:rsid w:val="00B80A0B"/>
    <w:rsid w:val="00B80A30"/>
    <w:rsid w:val="00B80A51"/>
    <w:rsid w:val="00B80B12"/>
    <w:rsid w:val="00B80B48"/>
    <w:rsid w:val="00B80C66"/>
    <w:rsid w:val="00B80C70"/>
    <w:rsid w:val="00B80C8C"/>
    <w:rsid w:val="00B80D74"/>
    <w:rsid w:val="00B80D85"/>
    <w:rsid w:val="00B80DA5"/>
    <w:rsid w:val="00B80DF7"/>
    <w:rsid w:val="00B80E00"/>
    <w:rsid w:val="00B80E91"/>
    <w:rsid w:val="00B80FB0"/>
    <w:rsid w:val="00B81092"/>
    <w:rsid w:val="00B810DE"/>
    <w:rsid w:val="00B811DD"/>
    <w:rsid w:val="00B81247"/>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234"/>
    <w:rsid w:val="00B822D5"/>
    <w:rsid w:val="00B8237A"/>
    <w:rsid w:val="00B8238E"/>
    <w:rsid w:val="00B823D2"/>
    <w:rsid w:val="00B824CC"/>
    <w:rsid w:val="00B824FD"/>
    <w:rsid w:val="00B82526"/>
    <w:rsid w:val="00B82544"/>
    <w:rsid w:val="00B8261B"/>
    <w:rsid w:val="00B82667"/>
    <w:rsid w:val="00B8267C"/>
    <w:rsid w:val="00B826AC"/>
    <w:rsid w:val="00B82724"/>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17"/>
    <w:rsid w:val="00B83580"/>
    <w:rsid w:val="00B83617"/>
    <w:rsid w:val="00B83661"/>
    <w:rsid w:val="00B83773"/>
    <w:rsid w:val="00B837C2"/>
    <w:rsid w:val="00B838C0"/>
    <w:rsid w:val="00B838FE"/>
    <w:rsid w:val="00B8393E"/>
    <w:rsid w:val="00B83984"/>
    <w:rsid w:val="00B83AC4"/>
    <w:rsid w:val="00B83B8C"/>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56"/>
    <w:rsid w:val="00B84080"/>
    <w:rsid w:val="00B84093"/>
    <w:rsid w:val="00B84117"/>
    <w:rsid w:val="00B8416E"/>
    <w:rsid w:val="00B84203"/>
    <w:rsid w:val="00B84215"/>
    <w:rsid w:val="00B84244"/>
    <w:rsid w:val="00B84325"/>
    <w:rsid w:val="00B84395"/>
    <w:rsid w:val="00B843F0"/>
    <w:rsid w:val="00B8440E"/>
    <w:rsid w:val="00B844F3"/>
    <w:rsid w:val="00B8458D"/>
    <w:rsid w:val="00B845CC"/>
    <w:rsid w:val="00B845D1"/>
    <w:rsid w:val="00B84765"/>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91"/>
    <w:rsid w:val="00B84D31"/>
    <w:rsid w:val="00B84D82"/>
    <w:rsid w:val="00B84DAD"/>
    <w:rsid w:val="00B84E1C"/>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B81"/>
    <w:rsid w:val="00B85BD3"/>
    <w:rsid w:val="00B85C74"/>
    <w:rsid w:val="00B85CC5"/>
    <w:rsid w:val="00B85D02"/>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25"/>
    <w:rsid w:val="00B87933"/>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5"/>
    <w:rsid w:val="00B902BF"/>
    <w:rsid w:val="00B902DA"/>
    <w:rsid w:val="00B903B6"/>
    <w:rsid w:val="00B904AC"/>
    <w:rsid w:val="00B904FA"/>
    <w:rsid w:val="00B90573"/>
    <w:rsid w:val="00B905AB"/>
    <w:rsid w:val="00B905B9"/>
    <w:rsid w:val="00B905D0"/>
    <w:rsid w:val="00B905FA"/>
    <w:rsid w:val="00B90687"/>
    <w:rsid w:val="00B906B5"/>
    <w:rsid w:val="00B907C0"/>
    <w:rsid w:val="00B9081A"/>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416"/>
    <w:rsid w:val="00B91423"/>
    <w:rsid w:val="00B91466"/>
    <w:rsid w:val="00B91529"/>
    <w:rsid w:val="00B9158C"/>
    <w:rsid w:val="00B9170E"/>
    <w:rsid w:val="00B91727"/>
    <w:rsid w:val="00B91846"/>
    <w:rsid w:val="00B9187D"/>
    <w:rsid w:val="00B9188B"/>
    <w:rsid w:val="00B918FA"/>
    <w:rsid w:val="00B91940"/>
    <w:rsid w:val="00B91A08"/>
    <w:rsid w:val="00B91A1C"/>
    <w:rsid w:val="00B91A7D"/>
    <w:rsid w:val="00B91B2C"/>
    <w:rsid w:val="00B91B2D"/>
    <w:rsid w:val="00B91BB9"/>
    <w:rsid w:val="00B91C66"/>
    <w:rsid w:val="00B91C98"/>
    <w:rsid w:val="00B91CC2"/>
    <w:rsid w:val="00B91D9E"/>
    <w:rsid w:val="00B91DDC"/>
    <w:rsid w:val="00B91E83"/>
    <w:rsid w:val="00B91E86"/>
    <w:rsid w:val="00B91EBB"/>
    <w:rsid w:val="00B91F41"/>
    <w:rsid w:val="00B91F62"/>
    <w:rsid w:val="00B91F6A"/>
    <w:rsid w:val="00B92053"/>
    <w:rsid w:val="00B92098"/>
    <w:rsid w:val="00B92179"/>
    <w:rsid w:val="00B921DD"/>
    <w:rsid w:val="00B92227"/>
    <w:rsid w:val="00B9230D"/>
    <w:rsid w:val="00B92356"/>
    <w:rsid w:val="00B9237B"/>
    <w:rsid w:val="00B923B7"/>
    <w:rsid w:val="00B923DB"/>
    <w:rsid w:val="00B92410"/>
    <w:rsid w:val="00B924C5"/>
    <w:rsid w:val="00B924CD"/>
    <w:rsid w:val="00B924D2"/>
    <w:rsid w:val="00B92509"/>
    <w:rsid w:val="00B9253E"/>
    <w:rsid w:val="00B92584"/>
    <w:rsid w:val="00B9266C"/>
    <w:rsid w:val="00B927A2"/>
    <w:rsid w:val="00B92810"/>
    <w:rsid w:val="00B92897"/>
    <w:rsid w:val="00B9292F"/>
    <w:rsid w:val="00B9294F"/>
    <w:rsid w:val="00B92A34"/>
    <w:rsid w:val="00B92A3C"/>
    <w:rsid w:val="00B92B79"/>
    <w:rsid w:val="00B92BFE"/>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467"/>
    <w:rsid w:val="00B934C0"/>
    <w:rsid w:val="00B934D7"/>
    <w:rsid w:val="00B93506"/>
    <w:rsid w:val="00B93514"/>
    <w:rsid w:val="00B93522"/>
    <w:rsid w:val="00B93722"/>
    <w:rsid w:val="00B9377A"/>
    <w:rsid w:val="00B937AB"/>
    <w:rsid w:val="00B93829"/>
    <w:rsid w:val="00B938BA"/>
    <w:rsid w:val="00B93927"/>
    <w:rsid w:val="00B93A00"/>
    <w:rsid w:val="00B93A14"/>
    <w:rsid w:val="00B93AFA"/>
    <w:rsid w:val="00B93B01"/>
    <w:rsid w:val="00B93B69"/>
    <w:rsid w:val="00B93C09"/>
    <w:rsid w:val="00B93C1C"/>
    <w:rsid w:val="00B93C25"/>
    <w:rsid w:val="00B93C3D"/>
    <w:rsid w:val="00B93C6C"/>
    <w:rsid w:val="00B93C90"/>
    <w:rsid w:val="00B93C96"/>
    <w:rsid w:val="00B93CE9"/>
    <w:rsid w:val="00B93DE8"/>
    <w:rsid w:val="00B93DFF"/>
    <w:rsid w:val="00B93E9F"/>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2A"/>
    <w:rsid w:val="00B94341"/>
    <w:rsid w:val="00B9434B"/>
    <w:rsid w:val="00B943D6"/>
    <w:rsid w:val="00B94433"/>
    <w:rsid w:val="00B94467"/>
    <w:rsid w:val="00B944CF"/>
    <w:rsid w:val="00B94526"/>
    <w:rsid w:val="00B9458D"/>
    <w:rsid w:val="00B946C7"/>
    <w:rsid w:val="00B947B6"/>
    <w:rsid w:val="00B947DD"/>
    <w:rsid w:val="00B947E1"/>
    <w:rsid w:val="00B9484D"/>
    <w:rsid w:val="00B9490B"/>
    <w:rsid w:val="00B94A21"/>
    <w:rsid w:val="00B94B0D"/>
    <w:rsid w:val="00B94B74"/>
    <w:rsid w:val="00B94B9E"/>
    <w:rsid w:val="00B94BBA"/>
    <w:rsid w:val="00B94D05"/>
    <w:rsid w:val="00B94DCA"/>
    <w:rsid w:val="00B94E2F"/>
    <w:rsid w:val="00B94F76"/>
    <w:rsid w:val="00B94F8B"/>
    <w:rsid w:val="00B94F91"/>
    <w:rsid w:val="00B94FBB"/>
    <w:rsid w:val="00B95003"/>
    <w:rsid w:val="00B95068"/>
    <w:rsid w:val="00B9506C"/>
    <w:rsid w:val="00B95085"/>
    <w:rsid w:val="00B95126"/>
    <w:rsid w:val="00B95156"/>
    <w:rsid w:val="00B9517A"/>
    <w:rsid w:val="00B951D5"/>
    <w:rsid w:val="00B952B3"/>
    <w:rsid w:val="00B952ED"/>
    <w:rsid w:val="00B9532D"/>
    <w:rsid w:val="00B9533A"/>
    <w:rsid w:val="00B95354"/>
    <w:rsid w:val="00B953AF"/>
    <w:rsid w:val="00B9542B"/>
    <w:rsid w:val="00B954C5"/>
    <w:rsid w:val="00B9559F"/>
    <w:rsid w:val="00B955B9"/>
    <w:rsid w:val="00B9562F"/>
    <w:rsid w:val="00B9568C"/>
    <w:rsid w:val="00B95799"/>
    <w:rsid w:val="00B957C7"/>
    <w:rsid w:val="00B958C4"/>
    <w:rsid w:val="00B959BE"/>
    <w:rsid w:val="00B959C3"/>
    <w:rsid w:val="00B959ED"/>
    <w:rsid w:val="00B95A48"/>
    <w:rsid w:val="00B95B15"/>
    <w:rsid w:val="00B95B28"/>
    <w:rsid w:val="00B95C03"/>
    <w:rsid w:val="00B95C23"/>
    <w:rsid w:val="00B95C4B"/>
    <w:rsid w:val="00B95D71"/>
    <w:rsid w:val="00B95E2B"/>
    <w:rsid w:val="00B95E9B"/>
    <w:rsid w:val="00B95F6B"/>
    <w:rsid w:val="00B960F0"/>
    <w:rsid w:val="00B961AC"/>
    <w:rsid w:val="00B96226"/>
    <w:rsid w:val="00B96378"/>
    <w:rsid w:val="00B96411"/>
    <w:rsid w:val="00B964FD"/>
    <w:rsid w:val="00B96648"/>
    <w:rsid w:val="00B96676"/>
    <w:rsid w:val="00B96705"/>
    <w:rsid w:val="00B9687D"/>
    <w:rsid w:val="00B9693D"/>
    <w:rsid w:val="00B969A0"/>
    <w:rsid w:val="00B96A1C"/>
    <w:rsid w:val="00B96B01"/>
    <w:rsid w:val="00B96B86"/>
    <w:rsid w:val="00B96BC2"/>
    <w:rsid w:val="00B96C1D"/>
    <w:rsid w:val="00B96C23"/>
    <w:rsid w:val="00B96CD5"/>
    <w:rsid w:val="00B96E9D"/>
    <w:rsid w:val="00B96EDF"/>
    <w:rsid w:val="00B96EE7"/>
    <w:rsid w:val="00B97013"/>
    <w:rsid w:val="00B97068"/>
    <w:rsid w:val="00B970DF"/>
    <w:rsid w:val="00B97133"/>
    <w:rsid w:val="00B97175"/>
    <w:rsid w:val="00B971A7"/>
    <w:rsid w:val="00B971AD"/>
    <w:rsid w:val="00B971BF"/>
    <w:rsid w:val="00B971C4"/>
    <w:rsid w:val="00B972EA"/>
    <w:rsid w:val="00B97386"/>
    <w:rsid w:val="00B97510"/>
    <w:rsid w:val="00B97571"/>
    <w:rsid w:val="00B975AC"/>
    <w:rsid w:val="00B975C9"/>
    <w:rsid w:val="00B97648"/>
    <w:rsid w:val="00B976DF"/>
    <w:rsid w:val="00B97775"/>
    <w:rsid w:val="00B97785"/>
    <w:rsid w:val="00B977B3"/>
    <w:rsid w:val="00B978B2"/>
    <w:rsid w:val="00B978C1"/>
    <w:rsid w:val="00B978E6"/>
    <w:rsid w:val="00B97971"/>
    <w:rsid w:val="00B97A4D"/>
    <w:rsid w:val="00B97A6D"/>
    <w:rsid w:val="00B97A8A"/>
    <w:rsid w:val="00B97AA1"/>
    <w:rsid w:val="00B97AEB"/>
    <w:rsid w:val="00B97C0C"/>
    <w:rsid w:val="00B97C3A"/>
    <w:rsid w:val="00B97D1D"/>
    <w:rsid w:val="00B97DA5"/>
    <w:rsid w:val="00B97DEF"/>
    <w:rsid w:val="00B97E60"/>
    <w:rsid w:val="00B97EF4"/>
    <w:rsid w:val="00B97EFB"/>
    <w:rsid w:val="00B97F5F"/>
    <w:rsid w:val="00B97FFD"/>
    <w:rsid w:val="00BA00DB"/>
    <w:rsid w:val="00BA0264"/>
    <w:rsid w:val="00BA0266"/>
    <w:rsid w:val="00BA0338"/>
    <w:rsid w:val="00BA0344"/>
    <w:rsid w:val="00BA039A"/>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68"/>
    <w:rsid w:val="00BA08F9"/>
    <w:rsid w:val="00BA09B3"/>
    <w:rsid w:val="00BA09BD"/>
    <w:rsid w:val="00BA0A5C"/>
    <w:rsid w:val="00BA0A88"/>
    <w:rsid w:val="00BA0AAA"/>
    <w:rsid w:val="00BA0B6E"/>
    <w:rsid w:val="00BA0C35"/>
    <w:rsid w:val="00BA0CC4"/>
    <w:rsid w:val="00BA0D3C"/>
    <w:rsid w:val="00BA0DEC"/>
    <w:rsid w:val="00BA0E02"/>
    <w:rsid w:val="00BA0E0E"/>
    <w:rsid w:val="00BA0E20"/>
    <w:rsid w:val="00BA0F52"/>
    <w:rsid w:val="00BA1023"/>
    <w:rsid w:val="00BA1049"/>
    <w:rsid w:val="00BA1226"/>
    <w:rsid w:val="00BA1229"/>
    <w:rsid w:val="00BA13A6"/>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0"/>
    <w:rsid w:val="00BA1B8D"/>
    <w:rsid w:val="00BA1BFC"/>
    <w:rsid w:val="00BA1C9E"/>
    <w:rsid w:val="00BA1CB1"/>
    <w:rsid w:val="00BA1D14"/>
    <w:rsid w:val="00BA1D2B"/>
    <w:rsid w:val="00BA1D41"/>
    <w:rsid w:val="00BA1E27"/>
    <w:rsid w:val="00BA1E40"/>
    <w:rsid w:val="00BA1F0B"/>
    <w:rsid w:val="00BA1F14"/>
    <w:rsid w:val="00BA20B3"/>
    <w:rsid w:val="00BA20BC"/>
    <w:rsid w:val="00BA20BD"/>
    <w:rsid w:val="00BA2156"/>
    <w:rsid w:val="00BA21CF"/>
    <w:rsid w:val="00BA228D"/>
    <w:rsid w:val="00BA22BF"/>
    <w:rsid w:val="00BA236E"/>
    <w:rsid w:val="00BA2395"/>
    <w:rsid w:val="00BA2406"/>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FC"/>
    <w:rsid w:val="00BA2E6B"/>
    <w:rsid w:val="00BA2E6F"/>
    <w:rsid w:val="00BA2F79"/>
    <w:rsid w:val="00BA2FAA"/>
    <w:rsid w:val="00BA2FCC"/>
    <w:rsid w:val="00BA3083"/>
    <w:rsid w:val="00BA313E"/>
    <w:rsid w:val="00BA315F"/>
    <w:rsid w:val="00BA316C"/>
    <w:rsid w:val="00BA31B4"/>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DF"/>
    <w:rsid w:val="00BA3B48"/>
    <w:rsid w:val="00BA3D39"/>
    <w:rsid w:val="00BA3E54"/>
    <w:rsid w:val="00BA3E69"/>
    <w:rsid w:val="00BA3E7B"/>
    <w:rsid w:val="00BA3E8A"/>
    <w:rsid w:val="00BA3EA0"/>
    <w:rsid w:val="00BA3EA9"/>
    <w:rsid w:val="00BA3F19"/>
    <w:rsid w:val="00BA3F9F"/>
    <w:rsid w:val="00BA4037"/>
    <w:rsid w:val="00BA40A6"/>
    <w:rsid w:val="00BA40E6"/>
    <w:rsid w:val="00BA41C1"/>
    <w:rsid w:val="00BA41C7"/>
    <w:rsid w:val="00BA4258"/>
    <w:rsid w:val="00BA42EC"/>
    <w:rsid w:val="00BA4355"/>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6030"/>
    <w:rsid w:val="00BA6063"/>
    <w:rsid w:val="00BA6160"/>
    <w:rsid w:val="00BA616F"/>
    <w:rsid w:val="00BA6198"/>
    <w:rsid w:val="00BA61FF"/>
    <w:rsid w:val="00BA626C"/>
    <w:rsid w:val="00BA6392"/>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43"/>
    <w:rsid w:val="00BA74C5"/>
    <w:rsid w:val="00BA751B"/>
    <w:rsid w:val="00BA7569"/>
    <w:rsid w:val="00BA75AB"/>
    <w:rsid w:val="00BA76BE"/>
    <w:rsid w:val="00BA772A"/>
    <w:rsid w:val="00BA7783"/>
    <w:rsid w:val="00BA77B2"/>
    <w:rsid w:val="00BA793F"/>
    <w:rsid w:val="00BA7944"/>
    <w:rsid w:val="00BA7954"/>
    <w:rsid w:val="00BA79A1"/>
    <w:rsid w:val="00BA7A17"/>
    <w:rsid w:val="00BA7A23"/>
    <w:rsid w:val="00BA7AAB"/>
    <w:rsid w:val="00BA7AC9"/>
    <w:rsid w:val="00BA7ADF"/>
    <w:rsid w:val="00BA7AF2"/>
    <w:rsid w:val="00BA7B54"/>
    <w:rsid w:val="00BA7C85"/>
    <w:rsid w:val="00BA7D93"/>
    <w:rsid w:val="00BA7E0A"/>
    <w:rsid w:val="00BA7E9B"/>
    <w:rsid w:val="00BA7EA0"/>
    <w:rsid w:val="00BA7EA2"/>
    <w:rsid w:val="00BA7EB7"/>
    <w:rsid w:val="00BA7F1A"/>
    <w:rsid w:val="00BA7F2A"/>
    <w:rsid w:val="00BA7F3F"/>
    <w:rsid w:val="00BAE0E3"/>
    <w:rsid w:val="00BB0009"/>
    <w:rsid w:val="00BB004C"/>
    <w:rsid w:val="00BB0112"/>
    <w:rsid w:val="00BB0239"/>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D9"/>
    <w:rsid w:val="00BB0F43"/>
    <w:rsid w:val="00BB0FDA"/>
    <w:rsid w:val="00BB100B"/>
    <w:rsid w:val="00BB1122"/>
    <w:rsid w:val="00BB1292"/>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94"/>
    <w:rsid w:val="00BB2FA5"/>
    <w:rsid w:val="00BB2FB3"/>
    <w:rsid w:val="00BB30E3"/>
    <w:rsid w:val="00BB30F6"/>
    <w:rsid w:val="00BB3116"/>
    <w:rsid w:val="00BB3162"/>
    <w:rsid w:val="00BB31CF"/>
    <w:rsid w:val="00BB3378"/>
    <w:rsid w:val="00BB344E"/>
    <w:rsid w:val="00BB3457"/>
    <w:rsid w:val="00BB3584"/>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90"/>
    <w:rsid w:val="00BB3E3B"/>
    <w:rsid w:val="00BB3E8C"/>
    <w:rsid w:val="00BB3E90"/>
    <w:rsid w:val="00BB3E9A"/>
    <w:rsid w:val="00BB3ECC"/>
    <w:rsid w:val="00BB3F70"/>
    <w:rsid w:val="00BB3FE3"/>
    <w:rsid w:val="00BB4073"/>
    <w:rsid w:val="00BB40B6"/>
    <w:rsid w:val="00BB4210"/>
    <w:rsid w:val="00BB4215"/>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3AB"/>
    <w:rsid w:val="00BB5446"/>
    <w:rsid w:val="00BB5496"/>
    <w:rsid w:val="00BB54ED"/>
    <w:rsid w:val="00BB5595"/>
    <w:rsid w:val="00BB559F"/>
    <w:rsid w:val="00BB55A2"/>
    <w:rsid w:val="00BB55AC"/>
    <w:rsid w:val="00BB562A"/>
    <w:rsid w:val="00BB570A"/>
    <w:rsid w:val="00BB576F"/>
    <w:rsid w:val="00BB5855"/>
    <w:rsid w:val="00BB59FD"/>
    <w:rsid w:val="00BB5A9D"/>
    <w:rsid w:val="00BB5B07"/>
    <w:rsid w:val="00BB5BDF"/>
    <w:rsid w:val="00BB5C97"/>
    <w:rsid w:val="00BB5CA1"/>
    <w:rsid w:val="00BB5DEE"/>
    <w:rsid w:val="00BB5E33"/>
    <w:rsid w:val="00BB5E4D"/>
    <w:rsid w:val="00BB5E68"/>
    <w:rsid w:val="00BB5E70"/>
    <w:rsid w:val="00BB5E7C"/>
    <w:rsid w:val="00BB5ECE"/>
    <w:rsid w:val="00BB5F94"/>
    <w:rsid w:val="00BB6099"/>
    <w:rsid w:val="00BB61B3"/>
    <w:rsid w:val="00BB61F1"/>
    <w:rsid w:val="00BB623A"/>
    <w:rsid w:val="00BB6243"/>
    <w:rsid w:val="00BB6245"/>
    <w:rsid w:val="00BB626A"/>
    <w:rsid w:val="00BB6308"/>
    <w:rsid w:val="00BB6387"/>
    <w:rsid w:val="00BB63E8"/>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91"/>
    <w:rsid w:val="00BB6AD0"/>
    <w:rsid w:val="00BB6AE8"/>
    <w:rsid w:val="00BB6B6B"/>
    <w:rsid w:val="00BB6C13"/>
    <w:rsid w:val="00BB6C52"/>
    <w:rsid w:val="00BB6C8C"/>
    <w:rsid w:val="00BB6CA1"/>
    <w:rsid w:val="00BB6D93"/>
    <w:rsid w:val="00BB6D94"/>
    <w:rsid w:val="00BB6DFE"/>
    <w:rsid w:val="00BB6E14"/>
    <w:rsid w:val="00BB6E2D"/>
    <w:rsid w:val="00BB6E96"/>
    <w:rsid w:val="00BB6EE4"/>
    <w:rsid w:val="00BB6F02"/>
    <w:rsid w:val="00BB6F46"/>
    <w:rsid w:val="00BB6F83"/>
    <w:rsid w:val="00BB6FD9"/>
    <w:rsid w:val="00BB6FED"/>
    <w:rsid w:val="00BB715B"/>
    <w:rsid w:val="00BB720E"/>
    <w:rsid w:val="00BB7220"/>
    <w:rsid w:val="00BB7276"/>
    <w:rsid w:val="00BB7301"/>
    <w:rsid w:val="00BB7306"/>
    <w:rsid w:val="00BB735B"/>
    <w:rsid w:val="00BB73EE"/>
    <w:rsid w:val="00BB740A"/>
    <w:rsid w:val="00BB7494"/>
    <w:rsid w:val="00BB749C"/>
    <w:rsid w:val="00BB74BA"/>
    <w:rsid w:val="00BB74CB"/>
    <w:rsid w:val="00BB7513"/>
    <w:rsid w:val="00BB75CD"/>
    <w:rsid w:val="00BB75F0"/>
    <w:rsid w:val="00BB7644"/>
    <w:rsid w:val="00BB76C6"/>
    <w:rsid w:val="00BB7785"/>
    <w:rsid w:val="00BB77F3"/>
    <w:rsid w:val="00BB7946"/>
    <w:rsid w:val="00BB7A32"/>
    <w:rsid w:val="00BB7A5B"/>
    <w:rsid w:val="00BB7BDF"/>
    <w:rsid w:val="00BB7C97"/>
    <w:rsid w:val="00BB7CC0"/>
    <w:rsid w:val="00BB7CD5"/>
    <w:rsid w:val="00BB7D2E"/>
    <w:rsid w:val="00BB7D50"/>
    <w:rsid w:val="00BB7DC4"/>
    <w:rsid w:val="00BB7DFF"/>
    <w:rsid w:val="00BB7EC0"/>
    <w:rsid w:val="00BB7F3B"/>
    <w:rsid w:val="00BB7F56"/>
    <w:rsid w:val="00BB7FD6"/>
    <w:rsid w:val="00BC001A"/>
    <w:rsid w:val="00BC006A"/>
    <w:rsid w:val="00BC009C"/>
    <w:rsid w:val="00BC00C1"/>
    <w:rsid w:val="00BC0125"/>
    <w:rsid w:val="00BC01A9"/>
    <w:rsid w:val="00BC023B"/>
    <w:rsid w:val="00BC0272"/>
    <w:rsid w:val="00BC02BE"/>
    <w:rsid w:val="00BC03B7"/>
    <w:rsid w:val="00BC03DA"/>
    <w:rsid w:val="00BC04F5"/>
    <w:rsid w:val="00BC04FC"/>
    <w:rsid w:val="00BC0537"/>
    <w:rsid w:val="00BC0559"/>
    <w:rsid w:val="00BC05B9"/>
    <w:rsid w:val="00BC05F1"/>
    <w:rsid w:val="00BC061E"/>
    <w:rsid w:val="00BC067B"/>
    <w:rsid w:val="00BC0721"/>
    <w:rsid w:val="00BC087D"/>
    <w:rsid w:val="00BC08AB"/>
    <w:rsid w:val="00BC0ACF"/>
    <w:rsid w:val="00BC0B1A"/>
    <w:rsid w:val="00BC0B4B"/>
    <w:rsid w:val="00BC0B51"/>
    <w:rsid w:val="00BC0BAF"/>
    <w:rsid w:val="00BC0BC9"/>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A99"/>
    <w:rsid w:val="00BC1AC4"/>
    <w:rsid w:val="00BC1BAE"/>
    <w:rsid w:val="00BC1C0F"/>
    <w:rsid w:val="00BC1CDA"/>
    <w:rsid w:val="00BC1D2D"/>
    <w:rsid w:val="00BC1DF4"/>
    <w:rsid w:val="00BC1EC1"/>
    <w:rsid w:val="00BC1F74"/>
    <w:rsid w:val="00BC1F85"/>
    <w:rsid w:val="00BC1FDD"/>
    <w:rsid w:val="00BC1FFA"/>
    <w:rsid w:val="00BC202E"/>
    <w:rsid w:val="00BC2058"/>
    <w:rsid w:val="00BC20E3"/>
    <w:rsid w:val="00BC2149"/>
    <w:rsid w:val="00BC2150"/>
    <w:rsid w:val="00BC21BF"/>
    <w:rsid w:val="00BC224B"/>
    <w:rsid w:val="00BC2380"/>
    <w:rsid w:val="00BC238A"/>
    <w:rsid w:val="00BC23AE"/>
    <w:rsid w:val="00BC247C"/>
    <w:rsid w:val="00BC24A9"/>
    <w:rsid w:val="00BC25DA"/>
    <w:rsid w:val="00BC263F"/>
    <w:rsid w:val="00BC2643"/>
    <w:rsid w:val="00BC264B"/>
    <w:rsid w:val="00BC2660"/>
    <w:rsid w:val="00BC2661"/>
    <w:rsid w:val="00BC2713"/>
    <w:rsid w:val="00BC2794"/>
    <w:rsid w:val="00BC2882"/>
    <w:rsid w:val="00BC2985"/>
    <w:rsid w:val="00BC2C2C"/>
    <w:rsid w:val="00BC2D01"/>
    <w:rsid w:val="00BC2D71"/>
    <w:rsid w:val="00BC2DBF"/>
    <w:rsid w:val="00BC2DD5"/>
    <w:rsid w:val="00BC2E4E"/>
    <w:rsid w:val="00BC2EA6"/>
    <w:rsid w:val="00BC2EED"/>
    <w:rsid w:val="00BC2F05"/>
    <w:rsid w:val="00BC2FDA"/>
    <w:rsid w:val="00BC311E"/>
    <w:rsid w:val="00BC311F"/>
    <w:rsid w:val="00BC3131"/>
    <w:rsid w:val="00BC315F"/>
    <w:rsid w:val="00BC318E"/>
    <w:rsid w:val="00BC31DD"/>
    <w:rsid w:val="00BC31E2"/>
    <w:rsid w:val="00BC3234"/>
    <w:rsid w:val="00BC3365"/>
    <w:rsid w:val="00BC3539"/>
    <w:rsid w:val="00BC353D"/>
    <w:rsid w:val="00BC3650"/>
    <w:rsid w:val="00BC3771"/>
    <w:rsid w:val="00BC3850"/>
    <w:rsid w:val="00BC3A2C"/>
    <w:rsid w:val="00BC3A90"/>
    <w:rsid w:val="00BC3AAA"/>
    <w:rsid w:val="00BC3AAC"/>
    <w:rsid w:val="00BC3AB2"/>
    <w:rsid w:val="00BC3ADC"/>
    <w:rsid w:val="00BC3AF3"/>
    <w:rsid w:val="00BC3B6D"/>
    <w:rsid w:val="00BC3C2B"/>
    <w:rsid w:val="00BC3D13"/>
    <w:rsid w:val="00BC3D66"/>
    <w:rsid w:val="00BC3DEF"/>
    <w:rsid w:val="00BC3E36"/>
    <w:rsid w:val="00BC3E92"/>
    <w:rsid w:val="00BC3EE7"/>
    <w:rsid w:val="00BC3F58"/>
    <w:rsid w:val="00BC3FC4"/>
    <w:rsid w:val="00BC4071"/>
    <w:rsid w:val="00BC4112"/>
    <w:rsid w:val="00BC4153"/>
    <w:rsid w:val="00BC416E"/>
    <w:rsid w:val="00BC41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72"/>
    <w:rsid w:val="00BC479B"/>
    <w:rsid w:val="00BC4992"/>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8D9"/>
    <w:rsid w:val="00BC591A"/>
    <w:rsid w:val="00BC593D"/>
    <w:rsid w:val="00BC59A7"/>
    <w:rsid w:val="00BC5A1A"/>
    <w:rsid w:val="00BC5A48"/>
    <w:rsid w:val="00BC5BA8"/>
    <w:rsid w:val="00BC5BC1"/>
    <w:rsid w:val="00BC5C8D"/>
    <w:rsid w:val="00BC5C96"/>
    <w:rsid w:val="00BC5CB1"/>
    <w:rsid w:val="00BC5D54"/>
    <w:rsid w:val="00BC5D96"/>
    <w:rsid w:val="00BC5DFF"/>
    <w:rsid w:val="00BC5E51"/>
    <w:rsid w:val="00BC5FE0"/>
    <w:rsid w:val="00BC605B"/>
    <w:rsid w:val="00BC6067"/>
    <w:rsid w:val="00BC6076"/>
    <w:rsid w:val="00BC607C"/>
    <w:rsid w:val="00BC6093"/>
    <w:rsid w:val="00BC60D4"/>
    <w:rsid w:val="00BC6105"/>
    <w:rsid w:val="00BC616D"/>
    <w:rsid w:val="00BC622E"/>
    <w:rsid w:val="00BC6280"/>
    <w:rsid w:val="00BC628C"/>
    <w:rsid w:val="00BC628E"/>
    <w:rsid w:val="00BC638C"/>
    <w:rsid w:val="00BC63BC"/>
    <w:rsid w:val="00BC6456"/>
    <w:rsid w:val="00BC645D"/>
    <w:rsid w:val="00BC64A5"/>
    <w:rsid w:val="00BC6599"/>
    <w:rsid w:val="00BC6613"/>
    <w:rsid w:val="00BC6633"/>
    <w:rsid w:val="00BC6641"/>
    <w:rsid w:val="00BC6725"/>
    <w:rsid w:val="00BC678E"/>
    <w:rsid w:val="00BC679E"/>
    <w:rsid w:val="00BC67B4"/>
    <w:rsid w:val="00BC6842"/>
    <w:rsid w:val="00BC68E4"/>
    <w:rsid w:val="00BC68F5"/>
    <w:rsid w:val="00BC6949"/>
    <w:rsid w:val="00BC6951"/>
    <w:rsid w:val="00BC6A30"/>
    <w:rsid w:val="00BC6A73"/>
    <w:rsid w:val="00BC6AC6"/>
    <w:rsid w:val="00BC6AD2"/>
    <w:rsid w:val="00BC6AD6"/>
    <w:rsid w:val="00BC6AE1"/>
    <w:rsid w:val="00BC6BAB"/>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6FA6"/>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46"/>
    <w:rsid w:val="00BC775D"/>
    <w:rsid w:val="00BC7844"/>
    <w:rsid w:val="00BC784C"/>
    <w:rsid w:val="00BC78ED"/>
    <w:rsid w:val="00BC7921"/>
    <w:rsid w:val="00BC7986"/>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4A7"/>
    <w:rsid w:val="00BD04EE"/>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DF"/>
    <w:rsid w:val="00BD157A"/>
    <w:rsid w:val="00BD1584"/>
    <w:rsid w:val="00BD15AB"/>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5C5"/>
    <w:rsid w:val="00BD268E"/>
    <w:rsid w:val="00BD276A"/>
    <w:rsid w:val="00BD278E"/>
    <w:rsid w:val="00BD282F"/>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9C"/>
    <w:rsid w:val="00BD3724"/>
    <w:rsid w:val="00BD3796"/>
    <w:rsid w:val="00BD38EB"/>
    <w:rsid w:val="00BD392B"/>
    <w:rsid w:val="00BD395F"/>
    <w:rsid w:val="00BD3A3C"/>
    <w:rsid w:val="00BD3A7E"/>
    <w:rsid w:val="00BD3AC9"/>
    <w:rsid w:val="00BD3AD4"/>
    <w:rsid w:val="00BD3AE6"/>
    <w:rsid w:val="00BD3B5A"/>
    <w:rsid w:val="00BD3B79"/>
    <w:rsid w:val="00BD3C98"/>
    <w:rsid w:val="00BD3CDD"/>
    <w:rsid w:val="00BD3DAD"/>
    <w:rsid w:val="00BD3DB4"/>
    <w:rsid w:val="00BD3DC0"/>
    <w:rsid w:val="00BD3EBD"/>
    <w:rsid w:val="00BD3EDA"/>
    <w:rsid w:val="00BD3EFD"/>
    <w:rsid w:val="00BD3F3A"/>
    <w:rsid w:val="00BD3FFA"/>
    <w:rsid w:val="00BD4001"/>
    <w:rsid w:val="00BD40A7"/>
    <w:rsid w:val="00BD41AA"/>
    <w:rsid w:val="00BD41AF"/>
    <w:rsid w:val="00BD41E8"/>
    <w:rsid w:val="00BD4238"/>
    <w:rsid w:val="00BD43BF"/>
    <w:rsid w:val="00BD45C5"/>
    <w:rsid w:val="00BD4675"/>
    <w:rsid w:val="00BD46A7"/>
    <w:rsid w:val="00BD473D"/>
    <w:rsid w:val="00BD4820"/>
    <w:rsid w:val="00BD4821"/>
    <w:rsid w:val="00BD4854"/>
    <w:rsid w:val="00BD4899"/>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2"/>
    <w:rsid w:val="00BD5545"/>
    <w:rsid w:val="00BD55B6"/>
    <w:rsid w:val="00BD5639"/>
    <w:rsid w:val="00BD565A"/>
    <w:rsid w:val="00BD566D"/>
    <w:rsid w:val="00BD569D"/>
    <w:rsid w:val="00BD57F0"/>
    <w:rsid w:val="00BD582C"/>
    <w:rsid w:val="00BD5839"/>
    <w:rsid w:val="00BD5841"/>
    <w:rsid w:val="00BD58CD"/>
    <w:rsid w:val="00BD59D5"/>
    <w:rsid w:val="00BD5A0A"/>
    <w:rsid w:val="00BD5A14"/>
    <w:rsid w:val="00BD5AD0"/>
    <w:rsid w:val="00BD5AD7"/>
    <w:rsid w:val="00BD5AF2"/>
    <w:rsid w:val="00BD5B93"/>
    <w:rsid w:val="00BD5B9E"/>
    <w:rsid w:val="00BD5BF5"/>
    <w:rsid w:val="00BD5CEB"/>
    <w:rsid w:val="00BD5D10"/>
    <w:rsid w:val="00BD5D66"/>
    <w:rsid w:val="00BD5DF4"/>
    <w:rsid w:val="00BD5DFA"/>
    <w:rsid w:val="00BD5DFC"/>
    <w:rsid w:val="00BD5E3F"/>
    <w:rsid w:val="00BD6015"/>
    <w:rsid w:val="00BD604E"/>
    <w:rsid w:val="00BD6071"/>
    <w:rsid w:val="00BD6130"/>
    <w:rsid w:val="00BD61E9"/>
    <w:rsid w:val="00BD629B"/>
    <w:rsid w:val="00BD6338"/>
    <w:rsid w:val="00BD6348"/>
    <w:rsid w:val="00BD6350"/>
    <w:rsid w:val="00BD6520"/>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6F8E"/>
    <w:rsid w:val="00BD7094"/>
    <w:rsid w:val="00BD70C4"/>
    <w:rsid w:val="00BD710F"/>
    <w:rsid w:val="00BD7128"/>
    <w:rsid w:val="00BD712D"/>
    <w:rsid w:val="00BD7244"/>
    <w:rsid w:val="00BD72B7"/>
    <w:rsid w:val="00BD732B"/>
    <w:rsid w:val="00BD7494"/>
    <w:rsid w:val="00BD74B7"/>
    <w:rsid w:val="00BD7553"/>
    <w:rsid w:val="00BD75B6"/>
    <w:rsid w:val="00BD75BD"/>
    <w:rsid w:val="00BD75D4"/>
    <w:rsid w:val="00BD763D"/>
    <w:rsid w:val="00BD764D"/>
    <w:rsid w:val="00BD764F"/>
    <w:rsid w:val="00BD76B7"/>
    <w:rsid w:val="00BD76C7"/>
    <w:rsid w:val="00BD772B"/>
    <w:rsid w:val="00BD7745"/>
    <w:rsid w:val="00BD776D"/>
    <w:rsid w:val="00BD77D7"/>
    <w:rsid w:val="00BD7816"/>
    <w:rsid w:val="00BD783E"/>
    <w:rsid w:val="00BD78C1"/>
    <w:rsid w:val="00BD78C9"/>
    <w:rsid w:val="00BD7953"/>
    <w:rsid w:val="00BD7974"/>
    <w:rsid w:val="00BD79E0"/>
    <w:rsid w:val="00BD7A8C"/>
    <w:rsid w:val="00BD7A8D"/>
    <w:rsid w:val="00BD7B7D"/>
    <w:rsid w:val="00BD7BE0"/>
    <w:rsid w:val="00BD7BE4"/>
    <w:rsid w:val="00BD7C3D"/>
    <w:rsid w:val="00BD7D75"/>
    <w:rsid w:val="00BD7DEA"/>
    <w:rsid w:val="00BD7DF3"/>
    <w:rsid w:val="00BE0017"/>
    <w:rsid w:val="00BE001D"/>
    <w:rsid w:val="00BE0034"/>
    <w:rsid w:val="00BE00C0"/>
    <w:rsid w:val="00BE01C7"/>
    <w:rsid w:val="00BE01FF"/>
    <w:rsid w:val="00BE0254"/>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10AF"/>
    <w:rsid w:val="00BE113D"/>
    <w:rsid w:val="00BE114A"/>
    <w:rsid w:val="00BE1156"/>
    <w:rsid w:val="00BE117A"/>
    <w:rsid w:val="00BE1186"/>
    <w:rsid w:val="00BE1225"/>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02"/>
    <w:rsid w:val="00BE231D"/>
    <w:rsid w:val="00BE23A7"/>
    <w:rsid w:val="00BE24A1"/>
    <w:rsid w:val="00BE2635"/>
    <w:rsid w:val="00BE2650"/>
    <w:rsid w:val="00BE26E2"/>
    <w:rsid w:val="00BE2784"/>
    <w:rsid w:val="00BE2795"/>
    <w:rsid w:val="00BE27F3"/>
    <w:rsid w:val="00BE27FE"/>
    <w:rsid w:val="00BE2873"/>
    <w:rsid w:val="00BE28E3"/>
    <w:rsid w:val="00BE2952"/>
    <w:rsid w:val="00BE2957"/>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60"/>
    <w:rsid w:val="00BE2F96"/>
    <w:rsid w:val="00BE2FB7"/>
    <w:rsid w:val="00BE2FBB"/>
    <w:rsid w:val="00BE3014"/>
    <w:rsid w:val="00BE305A"/>
    <w:rsid w:val="00BE3067"/>
    <w:rsid w:val="00BE309B"/>
    <w:rsid w:val="00BE3133"/>
    <w:rsid w:val="00BE31B5"/>
    <w:rsid w:val="00BE31B9"/>
    <w:rsid w:val="00BE3322"/>
    <w:rsid w:val="00BE3407"/>
    <w:rsid w:val="00BE340F"/>
    <w:rsid w:val="00BE3429"/>
    <w:rsid w:val="00BE3475"/>
    <w:rsid w:val="00BE347D"/>
    <w:rsid w:val="00BE3520"/>
    <w:rsid w:val="00BE3525"/>
    <w:rsid w:val="00BE35E2"/>
    <w:rsid w:val="00BE3661"/>
    <w:rsid w:val="00BE3664"/>
    <w:rsid w:val="00BE373F"/>
    <w:rsid w:val="00BE376A"/>
    <w:rsid w:val="00BE3773"/>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91"/>
    <w:rsid w:val="00BE47C1"/>
    <w:rsid w:val="00BE4848"/>
    <w:rsid w:val="00BE48D8"/>
    <w:rsid w:val="00BE4918"/>
    <w:rsid w:val="00BE49B2"/>
    <w:rsid w:val="00BE49DB"/>
    <w:rsid w:val="00BE4AB8"/>
    <w:rsid w:val="00BE4AF0"/>
    <w:rsid w:val="00BE4B73"/>
    <w:rsid w:val="00BE4B94"/>
    <w:rsid w:val="00BE4BB2"/>
    <w:rsid w:val="00BE4BEE"/>
    <w:rsid w:val="00BE4C27"/>
    <w:rsid w:val="00BE4D3F"/>
    <w:rsid w:val="00BE4DD9"/>
    <w:rsid w:val="00BE4E02"/>
    <w:rsid w:val="00BE4EC4"/>
    <w:rsid w:val="00BE4EEA"/>
    <w:rsid w:val="00BE4F18"/>
    <w:rsid w:val="00BE4F85"/>
    <w:rsid w:val="00BE4FE1"/>
    <w:rsid w:val="00BE4FFF"/>
    <w:rsid w:val="00BE502B"/>
    <w:rsid w:val="00BE5131"/>
    <w:rsid w:val="00BE514F"/>
    <w:rsid w:val="00BE519A"/>
    <w:rsid w:val="00BE524B"/>
    <w:rsid w:val="00BE5286"/>
    <w:rsid w:val="00BE5324"/>
    <w:rsid w:val="00BE53AB"/>
    <w:rsid w:val="00BE53B6"/>
    <w:rsid w:val="00BE53E7"/>
    <w:rsid w:val="00BE5447"/>
    <w:rsid w:val="00BE54B2"/>
    <w:rsid w:val="00BE5561"/>
    <w:rsid w:val="00BE5578"/>
    <w:rsid w:val="00BE580E"/>
    <w:rsid w:val="00BE592A"/>
    <w:rsid w:val="00BE597B"/>
    <w:rsid w:val="00BE59BA"/>
    <w:rsid w:val="00BE59C4"/>
    <w:rsid w:val="00BE59CD"/>
    <w:rsid w:val="00BE5AA5"/>
    <w:rsid w:val="00BE5AA6"/>
    <w:rsid w:val="00BE5ACB"/>
    <w:rsid w:val="00BE5B53"/>
    <w:rsid w:val="00BE5B9C"/>
    <w:rsid w:val="00BE5BA8"/>
    <w:rsid w:val="00BE5C48"/>
    <w:rsid w:val="00BE5D0A"/>
    <w:rsid w:val="00BE5D94"/>
    <w:rsid w:val="00BE5D99"/>
    <w:rsid w:val="00BE5DDE"/>
    <w:rsid w:val="00BE5F2C"/>
    <w:rsid w:val="00BE5F98"/>
    <w:rsid w:val="00BE5FA5"/>
    <w:rsid w:val="00BE605B"/>
    <w:rsid w:val="00BE60A3"/>
    <w:rsid w:val="00BE60AC"/>
    <w:rsid w:val="00BE60F5"/>
    <w:rsid w:val="00BE6158"/>
    <w:rsid w:val="00BE6200"/>
    <w:rsid w:val="00BE6203"/>
    <w:rsid w:val="00BE6232"/>
    <w:rsid w:val="00BE63FB"/>
    <w:rsid w:val="00BE63FF"/>
    <w:rsid w:val="00BE64A0"/>
    <w:rsid w:val="00BE64F0"/>
    <w:rsid w:val="00BE652D"/>
    <w:rsid w:val="00BE664E"/>
    <w:rsid w:val="00BE697C"/>
    <w:rsid w:val="00BE6990"/>
    <w:rsid w:val="00BE6B02"/>
    <w:rsid w:val="00BE6B29"/>
    <w:rsid w:val="00BE6B41"/>
    <w:rsid w:val="00BE6DA7"/>
    <w:rsid w:val="00BE6EC4"/>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29"/>
    <w:rsid w:val="00BF0432"/>
    <w:rsid w:val="00BF047F"/>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AD"/>
    <w:rsid w:val="00BF0BEB"/>
    <w:rsid w:val="00BF0C21"/>
    <w:rsid w:val="00BF0C52"/>
    <w:rsid w:val="00BF0C77"/>
    <w:rsid w:val="00BF0CFE"/>
    <w:rsid w:val="00BF0D20"/>
    <w:rsid w:val="00BF0D4B"/>
    <w:rsid w:val="00BF0D87"/>
    <w:rsid w:val="00BF0DA8"/>
    <w:rsid w:val="00BF0E0D"/>
    <w:rsid w:val="00BF0E21"/>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CC"/>
    <w:rsid w:val="00BF12FD"/>
    <w:rsid w:val="00BF1381"/>
    <w:rsid w:val="00BF13DC"/>
    <w:rsid w:val="00BF1524"/>
    <w:rsid w:val="00BF166B"/>
    <w:rsid w:val="00BF16D9"/>
    <w:rsid w:val="00BF17FF"/>
    <w:rsid w:val="00BF188B"/>
    <w:rsid w:val="00BF1991"/>
    <w:rsid w:val="00BF19C8"/>
    <w:rsid w:val="00BF19CA"/>
    <w:rsid w:val="00BF1A5A"/>
    <w:rsid w:val="00BF1A79"/>
    <w:rsid w:val="00BF1A88"/>
    <w:rsid w:val="00BF1B1A"/>
    <w:rsid w:val="00BF1BCC"/>
    <w:rsid w:val="00BF1BDC"/>
    <w:rsid w:val="00BF1CD7"/>
    <w:rsid w:val="00BF1E4A"/>
    <w:rsid w:val="00BF1E72"/>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E"/>
    <w:rsid w:val="00BF259F"/>
    <w:rsid w:val="00BF25B7"/>
    <w:rsid w:val="00BF26D5"/>
    <w:rsid w:val="00BF279E"/>
    <w:rsid w:val="00BF280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09"/>
    <w:rsid w:val="00BF323F"/>
    <w:rsid w:val="00BF3258"/>
    <w:rsid w:val="00BF327C"/>
    <w:rsid w:val="00BF32A2"/>
    <w:rsid w:val="00BF32AE"/>
    <w:rsid w:val="00BF32DE"/>
    <w:rsid w:val="00BF3322"/>
    <w:rsid w:val="00BF3341"/>
    <w:rsid w:val="00BF3360"/>
    <w:rsid w:val="00BF33E0"/>
    <w:rsid w:val="00BF3461"/>
    <w:rsid w:val="00BF350E"/>
    <w:rsid w:val="00BF362A"/>
    <w:rsid w:val="00BF37EA"/>
    <w:rsid w:val="00BF380F"/>
    <w:rsid w:val="00BF3839"/>
    <w:rsid w:val="00BF3853"/>
    <w:rsid w:val="00BF38BF"/>
    <w:rsid w:val="00BF38CB"/>
    <w:rsid w:val="00BF392C"/>
    <w:rsid w:val="00BF3A21"/>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3A"/>
    <w:rsid w:val="00BF4375"/>
    <w:rsid w:val="00BF440A"/>
    <w:rsid w:val="00BF44AF"/>
    <w:rsid w:val="00BF44F9"/>
    <w:rsid w:val="00BF450C"/>
    <w:rsid w:val="00BF453C"/>
    <w:rsid w:val="00BF4688"/>
    <w:rsid w:val="00BF46A3"/>
    <w:rsid w:val="00BF4735"/>
    <w:rsid w:val="00BF48A4"/>
    <w:rsid w:val="00BF48B5"/>
    <w:rsid w:val="00BF49BB"/>
    <w:rsid w:val="00BF49D1"/>
    <w:rsid w:val="00BF4A47"/>
    <w:rsid w:val="00BF4AC4"/>
    <w:rsid w:val="00BF4ACF"/>
    <w:rsid w:val="00BF4B47"/>
    <w:rsid w:val="00BF4B7E"/>
    <w:rsid w:val="00BF4CBE"/>
    <w:rsid w:val="00BF4CE2"/>
    <w:rsid w:val="00BF4D70"/>
    <w:rsid w:val="00BF4DAC"/>
    <w:rsid w:val="00BF4DE0"/>
    <w:rsid w:val="00BF5001"/>
    <w:rsid w:val="00BF5010"/>
    <w:rsid w:val="00BF5076"/>
    <w:rsid w:val="00BF50F1"/>
    <w:rsid w:val="00BF5213"/>
    <w:rsid w:val="00BF5231"/>
    <w:rsid w:val="00BF52EF"/>
    <w:rsid w:val="00BF53C0"/>
    <w:rsid w:val="00BF53D1"/>
    <w:rsid w:val="00BF5437"/>
    <w:rsid w:val="00BF5439"/>
    <w:rsid w:val="00BF5498"/>
    <w:rsid w:val="00BF5507"/>
    <w:rsid w:val="00BF554E"/>
    <w:rsid w:val="00BF55FB"/>
    <w:rsid w:val="00BF563B"/>
    <w:rsid w:val="00BF56EC"/>
    <w:rsid w:val="00BF57F4"/>
    <w:rsid w:val="00BF58E0"/>
    <w:rsid w:val="00BF58F4"/>
    <w:rsid w:val="00BF593E"/>
    <w:rsid w:val="00BF5A2B"/>
    <w:rsid w:val="00BF5A35"/>
    <w:rsid w:val="00BF5A45"/>
    <w:rsid w:val="00BF5A78"/>
    <w:rsid w:val="00BF5A9A"/>
    <w:rsid w:val="00BF5B86"/>
    <w:rsid w:val="00BF5BE0"/>
    <w:rsid w:val="00BF5C01"/>
    <w:rsid w:val="00BF5CF0"/>
    <w:rsid w:val="00BF5DE2"/>
    <w:rsid w:val="00BF5EC4"/>
    <w:rsid w:val="00BF5EDE"/>
    <w:rsid w:val="00BF5EFA"/>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88"/>
    <w:rsid w:val="00BF63BE"/>
    <w:rsid w:val="00BF6591"/>
    <w:rsid w:val="00BF674E"/>
    <w:rsid w:val="00BF67A3"/>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84"/>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2F"/>
    <w:rsid w:val="00BF7A88"/>
    <w:rsid w:val="00BF7B53"/>
    <w:rsid w:val="00BF7B59"/>
    <w:rsid w:val="00BF7B65"/>
    <w:rsid w:val="00BF7C35"/>
    <w:rsid w:val="00BF7D3E"/>
    <w:rsid w:val="00BF7E59"/>
    <w:rsid w:val="00BF7EC8"/>
    <w:rsid w:val="00BF7EF2"/>
    <w:rsid w:val="00BF7F30"/>
    <w:rsid w:val="00BF7F46"/>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52"/>
    <w:rsid w:val="00C006A6"/>
    <w:rsid w:val="00C0074C"/>
    <w:rsid w:val="00C007B5"/>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F8F"/>
    <w:rsid w:val="00C01043"/>
    <w:rsid w:val="00C0106D"/>
    <w:rsid w:val="00C010A9"/>
    <w:rsid w:val="00C0119B"/>
    <w:rsid w:val="00C011A9"/>
    <w:rsid w:val="00C011C7"/>
    <w:rsid w:val="00C0126C"/>
    <w:rsid w:val="00C0128B"/>
    <w:rsid w:val="00C01323"/>
    <w:rsid w:val="00C0136D"/>
    <w:rsid w:val="00C013D8"/>
    <w:rsid w:val="00C013EF"/>
    <w:rsid w:val="00C01401"/>
    <w:rsid w:val="00C0158E"/>
    <w:rsid w:val="00C0165D"/>
    <w:rsid w:val="00C016EB"/>
    <w:rsid w:val="00C01781"/>
    <w:rsid w:val="00C01794"/>
    <w:rsid w:val="00C0180F"/>
    <w:rsid w:val="00C018BF"/>
    <w:rsid w:val="00C01AB7"/>
    <w:rsid w:val="00C01B18"/>
    <w:rsid w:val="00C01B6E"/>
    <w:rsid w:val="00C01B9C"/>
    <w:rsid w:val="00C01C29"/>
    <w:rsid w:val="00C01CAA"/>
    <w:rsid w:val="00C01DFB"/>
    <w:rsid w:val="00C01E1A"/>
    <w:rsid w:val="00C01E22"/>
    <w:rsid w:val="00C01F83"/>
    <w:rsid w:val="00C01FF0"/>
    <w:rsid w:val="00C02077"/>
    <w:rsid w:val="00C02092"/>
    <w:rsid w:val="00C020E6"/>
    <w:rsid w:val="00C021F2"/>
    <w:rsid w:val="00C0226B"/>
    <w:rsid w:val="00C0228E"/>
    <w:rsid w:val="00C022BB"/>
    <w:rsid w:val="00C02361"/>
    <w:rsid w:val="00C02379"/>
    <w:rsid w:val="00C023EF"/>
    <w:rsid w:val="00C0241B"/>
    <w:rsid w:val="00C02428"/>
    <w:rsid w:val="00C02445"/>
    <w:rsid w:val="00C02448"/>
    <w:rsid w:val="00C0244F"/>
    <w:rsid w:val="00C02478"/>
    <w:rsid w:val="00C02523"/>
    <w:rsid w:val="00C0259A"/>
    <w:rsid w:val="00C02600"/>
    <w:rsid w:val="00C02606"/>
    <w:rsid w:val="00C026E2"/>
    <w:rsid w:val="00C02757"/>
    <w:rsid w:val="00C02766"/>
    <w:rsid w:val="00C027B1"/>
    <w:rsid w:val="00C0283C"/>
    <w:rsid w:val="00C02860"/>
    <w:rsid w:val="00C028AA"/>
    <w:rsid w:val="00C0294A"/>
    <w:rsid w:val="00C029BB"/>
    <w:rsid w:val="00C029FA"/>
    <w:rsid w:val="00C02A5C"/>
    <w:rsid w:val="00C02A69"/>
    <w:rsid w:val="00C02B1F"/>
    <w:rsid w:val="00C02B84"/>
    <w:rsid w:val="00C02BB0"/>
    <w:rsid w:val="00C02C04"/>
    <w:rsid w:val="00C02C63"/>
    <w:rsid w:val="00C02C98"/>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4B7"/>
    <w:rsid w:val="00C034C8"/>
    <w:rsid w:val="00C034D8"/>
    <w:rsid w:val="00C035AF"/>
    <w:rsid w:val="00C035C7"/>
    <w:rsid w:val="00C0361A"/>
    <w:rsid w:val="00C03670"/>
    <w:rsid w:val="00C036A6"/>
    <w:rsid w:val="00C036B8"/>
    <w:rsid w:val="00C036CE"/>
    <w:rsid w:val="00C0370A"/>
    <w:rsid w:val="00C0383E"/>
    <w:rsid w:val="00C038E4"/>
    <w:rsid w:val="00C0390F"/>
    <w:rsid w:val="00C0394E"/>
    <w:rsid w:val="00C03982"/>
    <w:rsid w:val="00C039FE"/>
    <w:rsid w:val="00C03A12"/>
    <w:rsid w:val="00C03A5B"/>
    <w:rsid w:val="00C03A62"/>
    <w:rsid w:val="00C03A80"/>
    <w:rsid w:val="00C03AE1"/>
    <w:rsid w:val="00C03AE8"/>
    <w:rsid w:val="00C03B29"/>
    <w:rsid w:val="00C03D4B"/>
    <w:rsid w:val="00C03DE2"/>
    <w:rsid w:val="00C03DF1"/>
    <w:rsid w:val="00C03EF2"/>
    <w:rsid w:val="00C040B8"/>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6"/>
    <w:rsid w:val="00C046EE"/>
    <w:rsid w:val="00C046F1"/>
    <w:rsid w:val="00C04724"/>
    <w:rsid w:val="00C047D5"/>
    <w:rsid w:val="00C04822"/>
    <w:rsid w:val="00C0487D"/>
    <w:rsid w:val="00C048B6"/>
    <w:rsid w:val="00C048BD"/>
    <w:rsid w:val="00C04924"/>
    <w:rsid w:val="00C049EA"/>
    <w:rsid w:val="00C04A4C"/>
    <w:rsid w:val="00C04B40"/>
    <w:rsid w:val="00C04B8C"/>
    <w:rsid w:val="00C04B8D"/>
    <w:rsid w:val="00C04BB2"/>
    <w:rsid w:val="00C04BFC"/>
    <w:rsid w:val="00C04C01"/>
    <w:rsid w:val="00C04C0F"/>
    <w:rsid w:val="00C04C9B"/>
    <w:rsid w:val="00C04CB3"/>
    <w:rsid w:val="00C04DDB"/>
    <w:rsid w:val="00C04E39"/>
    <w:rsid w:val="00C04E57"/>
    <w:rsid w:val="00C04E84"/>
    <w:rsid w:val="00C04EBF"/>
    <w:rsid w:val="00C04ED9"/>
    <w:rsid w:val="00C04EE5"/>
    <w:rsid w:val="00C04EEE"/>
    <w:rsid w:val="00C04F1C"/>
    <w:rsid w:val="00C04F83"/>
    <w:rsid w:val="00C04FB6"/>
    <w:rsid w:val="00C04FCC"/>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E9E"/>
    <w:rsid w:val="00C05F18"/>
    <w:rsid w:val="00C05F5D"/>
    <w:rsid w:val="00C05FB8"/>
    <w:rsid w:val="00C060BE"/>
    <w:rsid w:val="00C063BB"/>
    <w:rsid w:val="00C063E7"/>
    <w:rsid w:val="00C06409"/>
    <w:rsid w:val="00C0642D"/>
    <w:rsid w:val="00C0649D"/>
    <w:rsid w:val="00C064D8"/>
    <w:rsid w:val="00C06507"/>
    <w:rsid w:val="00C0650F"/>
    <w:rsid w:val="00C06513"/>
    <w:rsid w:val="00C06660"/>
    <w:rsid w:val="00C0667B"/>
    <w:rsid w:val="00C066D0"/>
    <w:rsid w:val="00C066D1"/>
    <w:rsid w:val="00C066E8"/>
    <w:rsid w:val="00C0670C"/>
    <w:rsid w:val="00C06729"/>
    <w:rsid w:val="00C067D7"/>
    <w:rsid w:val="00C067D9"/>
    <w:rsid w:val="00C06961"/>
    <w:rsid w:val="00C06985"/>
    <w:rsid w:val="00C06B37"/>
    <w:rsid w:val="00C06B46"/>
    <w:rsid w:val="00C06C6A"/>
    <w:rsid w:val="00C06C77"/>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872"/>
    <w:rsid w:val="00C07888"/>
    <w:rsid w:val="00C0792E"/>
    <w:rsid w:val="00C07982"/>
    <w:rsid w:val="00C07A0D"/>
    <w:rsid w:val="00C07A28"/>
    <w:rsid w:val="00C07A98"/>
    <w:rsid w:val="00C07B43"/>
    <w:rsid w:val="00C07CB2"/>
    <w:rsid w:val="00C07CF8"/>
    <w:rsid w:val="00C07D89"/>
    <w:rsid w:val="00C07DAF"/>
    <w:rsid w:val="00C07DEA"/>
    <w:rsid w:val="00C07E13"/>
    <w:rsid w:val="00C07E57"/>
    <w:rsid w:val="00C07ECB"/>
    <w:rsid w:val="00C07ED3"/>
    <w:rsid w:val="00C07F2A"/>
    <w:rsid w:val="00C07F6D"/>
    <w:rsid w:val="00C07FEF"/>
    <w:rsid w:val="00C10118"/>
    <w:rsid w:val="00C10163"/>
    <w:rsid w:val="00C101BB"/>
    <w:rsid w:val="00C102BD"/>
    <w:rsid w:val="00C10316"/>
    <w:rsid w:val="00C10474"/>
    <w:rsid w:val="00C10479"/>
    <w:rsid w:val="00C104B2"/>
    <w:rsid w:val="00C104E8"/>
    <w:rsid w:val="00C1057E"/>
    <w:rsid w:val="00C105E1"/>
    <w:rsid w:val="00C106B3"/>
    <w:rsid w:val="00C10723"/>
    <w:rsid w:val="00C1090A"/>
    <w:rsid w:val="00C10A0B"/>
    <w:rsid w:val="00C10A69"/>
    <w:rsid w:val="00C10A71"/>
    <w:rsid w:val="00C10D02"/>
    <w:rsid w:val="00C10D17"/>
    <w:rsid w:val="00C10D1A"/>
    <w:rsid w:val="00C10DA5"/>
    <w:rsid w:val="00C10E3A"/>
    <w:rsid w:val="00C10EA1"/>
    <w:rsid w:val="00C10EC3"/>
    <w:rsid w:val="00C10EEA"/>
    <w:rsid w:val="00C10F25"/>
    <w:rsid w:val="00C10FDE"/>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95E"/>
    <w:rsid w:val="00C129EE"/>
    <w:rsid w:val="00C12AAF"/>
    <w:rsid w:val="00C12B11"/>
    <w:rsid w:val="00C12BBD"/>
    <w:rsid w:val="00C12C9D"/>
    <w:rsid w:val="00C12CE3"/>
    <w:rsid w:val="00C12D2A"/>
    <w:rsid w:val="00C12D77"/>
    <w:rsid w:val="00C12EC8"/>
    <w:rsid w:val="00C12F14"/>
    <w:rsid w:val="00C12F9E"/>
    <w:rsid w:val="00C13016"/>
    <w:rsid w:val="00C13019"/>
    <w:rsid w:val="00C13101"/>
    <w:rsid w:val="00C131FD"/>
    <w:rsid w:val="00C1320C"/>
    <w:rsid w:val="00C13294"/>
    <w:rsid w:val="00C13320"/>
    <w:rsid w:val="00C13374"/>
    <w:rsid w:val="00C134A8"/>
    <w:rsid w:val="00C134CC"/>
    <w:rsid w:val="00C135B5"/>
    <w:rsid w:val="00C135BE"/>
    <w:rsid w:val="00C135C1"/>
    <w:rsid w:val="00C135CC"/>
    <w:rsid w:val="00C13603"/>
    <w:rsid w:val="00C1367C"/>
    <w:rsid w:val="00C1369D"/>
    <w:rsid w:val="00C136B5"/>
    <w:rsid w:val="00C13708"/>
    <w:rsid w:val="00C1372D"/>
    <w:rsid w:val="00C1374B"/>
    <w:rsid w:val="00C137A7"/>
    <w:rsid w:val="00C13849"/>
    <w:rsid w:val="00C13854"/>
    <w:rsid w:val="00C1385E"/>
    <w:rsid w:val="00C13902"/>
    <w:rsid w:val="00C13926"/>
    <w:rsid w:val="00C13979"/>
    <w:rsid w:val="00C13986"/>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9CB"/>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E0"/>
    <w:rsid w:val="00C14DFA"/>
    <w:rsid w:val="00C14E53"/>
    <w:rsid w:val="00C14F0E"/>
    <w:rsid w:val="00C14F6E"/>
    <w:rsid w:val="00C14FE0"/>
    <w:rsid w:val="00C14FFE"/>
    <w:rsid w:val="00C150DF"/>
    <w:rsid w:val="00C153CA"/>
    <w:rsid w:val="00C15410"/>
    <w:rsid w:val="00C15415"/>
    <w:rsid w:val="00C15425"/>
    <w:rsid w:val="00C15452"/>
    <w:rsid w:val="00C154EE"/>
    <w:rsid w:val="00C1550D"/>
    <w:rsid w:val="00C156BF"/>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8"/>
    <w:rsid w:val="00C15D63"/>
    <w:rsid w:val="00C15DD1"/>
    <w:rsid w:val="00C15EA2"/>
    <w:rsid w:val="00C15EF4"/>
    <w:rsid w:val="00C15FDA"/>
    <w:rsid w:val="00C15FE0"/>
    <w:rsid w:val="00C16037"/>
    <w:rsid w:val="00C16069"/>
    <w:rsid w:val="00C1617F"/>
    <w:rsid w:val="00C161B5"/>
    <w:rsid w:val="00C161CC"/>
    <w:rsid w:val="00C16260"/>
    <w:rsid w:val="00C162C6"/>
    <w:rsid w:val="00C162EE"/>
    <w:rsid w:val="00C16336"/>
    <w:rsid w:val="00C16352"/>
    <w:rsid w:val="00C16405"/>
    <w:rsid w:val="00C1642F"/>
    <w:rsid w:val="00C16632"/>
    <w:rsid w:val="00C166E0"/>
    <w:rsid w:val="00C167CF"/>
    <w:rsid w:val="00C168A8"/>
    <w:rsid w:val="00C16963"/>
    <w:rsid w:val="00C169B3"/>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9B"/>
    <w:rsid w:val="00C207BD"/>
    <w:rsid w:val="00C20894"/>
    <w:rsid w:val="00C20933"/>
    <w:rsid w:val="00C209EC"/>
    <w:rsid w:val="00C20A43"/>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124"/>
    <w:rsid w:val="00C22265"/>
    <w:rsid w:val="00C2245F"/>
    <w:rsid w:val="00C2255A"/>
    <w:rsid w:val="00C2256B"/>
    <w:rsid w:val="00C22587"/>
    <w:rsid w:val="00C2269F"/>
    <w:rsid w:val="00C22776"/>
    <w:rsid w:val="00C227F0"/>
    <w:rsid w:val="00C22857"/>
    <w:rsid w:val="00C228CA"/>
    <w:rsid w:val="00C22983"/>
    <w:rsid w:val="00C22A19"/>
    <w:rsid w:val="00C22A73"/>
    <w:rsid w:val="00C22AB5"/>
    <w:rsid w:val="00C22B61"/>
    <w:rsid w:val="00C22B7D"/>
    <w:rsid w:val="00C22DAC"/>
    <w:rsid w:val="00C22E33"/>
    <w:rsid w:val="00C22E36"/>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09"/>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B3"/>
    <w:rsid w:val="00C240D0"/>
    <w:rsid w:val="00C24298"/>
    <w:rsid w:val="00C242EF"/>
    <w:rsid w:val="00C242F9"/>
    <w:rsid w:val="00C24416"/>
    <w:rsid w:val="00C24434"/>
    <w:rsid w:val="00C244A0"/>
    <w:rsid w:val="00C244E1"/>
    <w:rsid w:val="00C244E5"/>
    <w:rsid w:val="00C244F5"/>
    <w:rsid w:val="00C2454C"/>
    <w:rsid w:val="00C245FD"/>
    <w:rsid w:val="00C24640"/>
    <w:rsid w:val="00C24700"/>
    <w:rsid w:val="00C24788"/>
    <w:rsid w:val="00C24813"/>
    <w:rsid w:val="00C248F0"/>
    <w:rsid w:val="00C24958"/>
    <w:rsid w:val="00C24995"/>
    <w:rsid w:val="00C249D5"/>
    <w:rsid w:val="00C24A78"/>
    <w:rsid w:val="00C24AAB"/>
    <w:rsid w:val="00C24AC8"/>
    <w:rsid w:val="00C24AEC"/>
    <w:rsid w:val="00C24C3D"/>
    <w:rsid w:val="00C24C91"/>
    <w:rsid w:val="00C24C95"/>
    <w:rsid w:val="00C24CCA"/>
    <w:rsid w:val="00C24CFC"/>
    <w:rsid w:val="00C24DC2"/>
    <w:rsid w:val="00C24ED6"/>
    <w:rsid w:val="00C24F6C"/>
    <w:rsid w:val="00C24FC3"/>
    <w:rsid w:val="00C250A9"/>
    <w:rsid w:val="00C251F2"/>
    <w:rsid w:val="00C2532F"/>
    <w:rsid w:val="00C2539C"/>
    <w:rsid w:val="00C253DD"/>
    <w:rsid w:val="00C253E1"/>
    <w:rsid w:val="00C253FB"/>
    <w:rsid w:val="00C2547F"/>
    <w:rsid w:val="00C25507"/>
    <w:rsid w:val="00C255F4"/>
    <w:rsid w:val="00C25747"/>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D73"/>
    <w:rsid w:val="00C25D8A"/>
    <w:rsid w:val="00C25DA9"/>
    <w:rsid w:val="00C25DDB"/>
    <w:rsid w:val="00C25E37"/>
    <w:rsid w:val="00C25E8C"/>
    <w:rsid w:val="00C25EE5"/>
    <w:rsid w:val="00C26046"/>
    <w:rsid w:val="00C260B3"/>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64C"/>
    <w:rsid w:val="00C26700"/>
    <w:rsid w:val="00C26764"/>
    <w:rsid w:val="00C2677B"/>
    <w:rsid w:val="00C26788"/>
    <w:rsid w:val="00C26811"/>
    <w:rsid w:val="00C26854"/>
    <w:rsid w:val="00C268B3"/>
    <w:rsid w:val="00C269A5"/>
    <w:rsid w:val="00C26A2A"/>
    <w:rsid w:val="00C26A89"/>
    <w:rsid w:val="00C26AA1"/>
    <w:rsid w:val="00C26AB0"/>
    <w:rsid w:val="00C26C90"/>
    <w:rsid w:val="00C26CD0"/>
    <w:rsid w:val="00C26CFC"/>
    <w:rsid w:val="00C26E09"/>
    <w:rsid w:val="00C26E99"/>
    <w:rsid w:val="00C26F0F"/>
    <w:rsid w:val="00C26F20"/>
    <w:rsid w:val="00C26F62"/>
    <w:rsid w:val="00C26F7F"/>
    <w:rsid w:val="00C26FB7"/>
    <w:rsid w:val="00C27016"/>
    <w:rsid w:val="00C27046"/>
    <w:rsid w:val="00C2708F"/>
    <w:rsid w:val="00C271A5"/>
    <w:rsid w:val="00C271FD"/>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C3"/>
    <w:rsid w:val="00C27E95"/>
    <w:rsid w:val="00C27F41"/>
    <w:rsid w:val="00C27FB6"/>
    <w:rsid w:val="00C27FBB"/>
    <w:rsid w:val="00C27FDA"/>
    <w:rsid w:val="00C27FFA"/>
    <w:rsid w:val="00C30005"/>
    <w:rsid w:val="00C30202"/>
    <w:rsid w:val="00C30262"/>
    <w:rsid w:val="00C304AC"/>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56"/>
    <w:rsid w:val="00C31256"/>
    <w:rsid w:val="00C31288"/>
    <w:rsid w:val="00C312BA"/>
    <w:rsid w:val="00C312F0"/>
    <w:rsid w:val="00C3136B"/>
    <w:rsid w:val="00C31419"/>
    <w:rsid w:val="00C31546"/>
    <w:rsid w:val="00C31551"/>
    <w:rsid w:val="00C31585"/>
    <w:rsid w:val="00C315AD"/>
    <w:rsid w:val="00C31706"/>
    <w:rsid w:val="00C31781"/>
    <w:rsid w:val="00C31836"/>
    <w:rsid w:val="00C318B8"/>
    <w:rsid w:val="00C318C4"/>
    <w:rsid w:val="00C31901"/>
    <w:rsid w:val="00C31909"/>
    <w:rsid w:val="00C31982"/>
    <w:rsid w:val="00C31984"/>
    <w:rsid w:val="00C319C9"/>
    <w:rsid w:val="00C31AE2"/>
    <w:rsid w:val="00C31B2D"/>
    <w:rsid w:val="00C31B72"/>
    <w:rsid w:val="00C31BED"/>
    <w:rsid w:val="00C31CCD"/>
    <w:rsid w:val="00C31D15"/>
    <w:rsid w:val="00C31D72"/>
    <w:rsid w:val="00C31DAB"/>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C8"/>
    <w:rsid w:val="00C323D3"/>
    <w:rsid w:val="00C323F6"/>
    <w:rsid w:val="00C32455"/>
    <w:rsid w:val="00C32476"/>
    <w:rsid w:val="00C32523"/>
    <w:rsid w:val="00C3252F"/>
    <w:rsid w:val="00C32597"/>
    <w:rsid w:val="00C325C7"/>
    <w:rsid w:val="00C3264E"/>
    <w:rsid w:val="00C326B0"/>
    <w:rsid w:val="00C32704"/>
    <w:rsid w:val="00C327FB"/>
    <w:rsid w:val="00C3287C"/>
    <w:rsid w:val="00C32998"/>
    <w:rsid w:val="00C329A5"/>
    <w:rsid w:val="00C329F0"/>
    <w:rsid w:val="00C32BAD"/>
    <w:rsid w:val="00C32BDF"/>
    <w:rsid w:val="00C32CB9"/>
    <w:rsid w:val="00C32D2A"/>
    <w:rsid w:val="00C32D69"/>
    <w:rsid w:val="00C32E44"/>
    <w:rsid w:val="00C32E52"/>
    <w:rsid w:val="00C32ED1"/>
    <w:rsid w:val="00C3304D"/>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8A7"/>
    <w:rsid w:val="00C33A06"/>
    <w:rsid w:val="00C33A2F"/>
    <w:rsid w:val="00C33AD7"/>
    <w:rsid w:val="00C33B04"/>
    <w:rsid w:val="00C33B62"/>
    <w:rsid w:val="00C33C39"/>
    <w:rsid w:val="00C33C5A"/>
    <w:rsid w:val="00C33C7F"/>
    <w:rsid w:val="00C33CA0"/>
    <w:rsid w:val="00C33D77"/>
    <w:rsid w:val="00C33E0C"/>
    <w:rsid w:val="00C33E10"/>
    <w:rsid w:val="00C33E92"/>
    <w:rsid w:val="00C33F20"/>
    <w:rsid w:val="00C33F4C"/>
    <w:rsid w:val="00C34028"/>
    <w:rsid w:val="00C34038"/>
    <w:rsid w:val="00C34198"/>
    <w:rsid w:val="00C3420A"/>
    <w:rsid w:val="00C342A0"/>
    <w:rsid w:val="00C343AC"/>
    <w:rsid w:val="00C34526"/>
    <w:rsid w:val="00C34535"/>
    <w:rsid w:val="00C345C0"/>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6A"/>
    <w:rsid w:val="00C34D91"/>
    <w:rsid w:val="00C34E4C"/>
    <w:rsid w:val="00C34F0F"/>
    <w:rsid w:val="00C34F17"/>
    <w:rsid w:val="00C34F47"/>
    <w:rsid w:val="00C34F51"/>
    <w:rsid w:val="00C350B3"/>
    <w:rsid w:val="00C35151"/>
    <w:rsid w:val="00C35154"/>
    <w:rsid w:val="00C35196"/>
    <w:rsid w:val="00C351D9"/>
    <w:rsid w:val="00C35274"/>
    <w:rsid w:val="00C3530C"/>
    <w:rsid w:val="00C35353"/>
    <w:rsid w:val="00C353BF"/>
    <w:rsid w:val="00C3547A"/>
    <w:rsid w:val="00C354B9"/>
    <w:rsid w:val="00C355C8"/>
    <w:rsid w:val="00C3564A"/>
    <w:rsid w:val="00C3564D"/>
    <w:rsid w:val="00C356C3"/>
    <w:rsid w:val="00C35713"/>
    <w:rsid w:val="00C3574D"/>
    <w:rsid w:val="00C357D2"/>
    <w:rsid w:val="00C357E4"/>
    <w:rsid w:val="00C35892"/>
    <w:rsid w:val="00C358C7"/>
    <w:rsid w:val="00C358EC"/>
    <w:rsid w:val="00C358FF"/>
    <w:rsid w:val="00C35907"/>
    <w:rsid w:val="00C359A3"/>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412"/>
    <w:rsid w:val="00C36597"/>
    <w:rsid w:val="00C3662A"/>
    <w:rsid w:val="00C36675"/>
    <w:rsid w:val="00C366EB"/>
    <w:rsid w:val="00C368A2"/>
    <w:rsid w:val="00C369B9"/>
    <w:rsid w:val="00C369E8"/>
    <w:rsid w:val="00C369F6"/>
    <w:rsid w:val="00C36B08"/>
    <w:rsid w:val="00C36BAC"/>
    <w:rsid w:val="00C36BB3"/>
    <w:rsid w:val="00C36C05"/>
    <w:rsid w:val="00C36C65"/>
    <w:rsid w:val="00C36C96"/>
    <w:rsid w:val="00C36CE0"/>
    <w:rsid w:val="00C36D87"/>
    <w:rsid w:val="00C36DB3"/>
    <w:rsid w:val="00C36E32"/>
    <w:rsid w:val="00C36E44"/>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19"/>
    <w:rsid w:val="00C37BFD"/>
    <w:rsid w:val="00C37CB9"/>
    <w:rsid w:val="00C37CC7"/>
    <w:rsid w:val="00C37D77"/>
    <w:rsid w:val="00C37E0C"/>
    <w:rsid w:val="00C37EDD"/>
    <w:rsid w:val="00C37F97"/>
    <w:rsid w:val="00C400BA"/>
    <w:rsid w:val="00C400E7"/>
    <w:rsid w:val="00C4010B"/>
    <w:rsid w:val="00C40327"/>
    <w:rsid w:val="00C4033A"/>
    <w:rsid w:val="00C403D5"/>
    <w:rsid w:val="00C404CA"/>
    <w:rsid w:val="00C4056C"/>
    <w:rsid w:val="00C4061A"/>
    <w:rsid w:val="00C40630"/>
    <w:rsid w:val="00C40755"/>
    <w:rsid w:val="00C4076B"/>
    <w:rsid w:val="00C407DE"/>
    <w:rsid w:val="00C4087C"/>
    <w:rsid w:val="00C40891"/>
    <w:rsid w:val="00C40896"/>
    <w:rsid w:val="00C4093A"/>
    <w:rsid w:val="00C40A23"/>
    <w:rsid w:val="00C40B8B"/>
    <w:rsid w:val="00C40B9F"/>
    <w:rsid w:val="00C40C74"/>
    <w:rsid w:val="00C40CD1"/>
    <w:rsid w:val="00C40CE3"/>
    <w:rsid w:val="00C40CE5"/>
    <w:rsid w:val="00C40DA0"/>
    <w:rsid w:val="00C40DC8"/>
    <w:rsid w:val="00C40DE3"/>
    <w:rsid w:val="00C40E08"/>
    <w:rsid w:val="00C40E3B"/>
    <w:rsid w:val="00C40E72"/>
    <w:rsid w:val="00C40E8F"/>
    <w:rsid w:val="00C40EBF"/>
    <w:rsid w:val="00C40F53"/>
    <w:rsid w:val="00C40F58"/>
    <w:rsid w:val="00C40FFF"/>
    <w:rsid w:val="00C41053"/>
    <w:rsid w:val="00C4114B"/>
    <w:rsid w:val="00C41198"/>
    <w:rsid w:val="00C41229"/>
    <w:rsid w:val="00C41327"/>
    <w:rsid w:val="00C413B3"/>
    <w:rsid w:val="00C41426"/>
    <w:rsid w:val="00C4146F"/>
    <w:rsid w:val="00C4147A"/>
    <w:rsid w:val="00C414A9"/>
    <w:rsid w:val="00C414D1"/>
    <w:rsid w:val="00C4153C"/>
    <w:rsid w:val="00C41596"/>
    <w:rsid w:val="00C415ED"/>
    <w:rsid w:val="00C41616"/>
    <w:rsid w:val="00C416E8"/>
    <w:rsid w:val="00C416EE"/>
    <w:rsid w:val="00C41757"/>
    <w:rsid w:val="00C4182E"/>
    <w:rsid w:val="00C4183B"/>
    <w:rsid w:val="00C4195E"/>
    <w:rsid w:val="00C41B67"/>
    <w:rsid w:val="00C41BC8"/>
    <w:rsid w:val="00C41BFB"/>
    <w:rsid w:val="00C41C3B"/>
    <w:rsid w:val="00C41CC4"/>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577"/>
    <w:rsid w:val="00C425FE"/>
    <w:rsid w:val="00C42755"/>
    <w:rsid w:val="00C4275C"/>
    <w:rsid w:val="00C427D0"/>
    <w:rsid w:val="00C428E0"/>
    <w:rsid w:val="00C42942"/>
    <w:rsid w:val="00C429F0"/>
    <w:rsid w:val="00C429F5"/>
    <w:rsid w:val="00C42BC5"/>
    <w:rsid w:val="00C42BD6"/>
    <w:rsid w:val="00C42BE6"/>
    <w:rsid w:val="00C42BFD"/>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03"/>
    <w:rsid w:val="00C434B2"/>
    <w:rsid w:val="00C4352D"/>
    <w:rsid w:val="00C435D7"/>
    <w:rsid w:val="00C4361C"/>
    <w:rsid w:val="00C436A2"/>
    <w:rsid w:val="00C43707"/>
    <w:rsid w:val="00C43793"/>
    <w:rsid w:val="00C437F3"/>
    <w:rsid w:val="00C438D6"/>
    <w:rsid w:val="00C4393B"/>
    <w:rsid w:val="00C43945"/>
    <w:rsid w:val="00C43973"/>
    <w:rsid w:val="00C43AA1"/>
    <w:rsid w:val="00C43AEF"/>
    <w:rsid w:val="00C43B1C"/>
    <w:rsid w:val="00C43B36"/>
    <w:rsid w:val="00C43C9A"/>
    <w:rsid w:val="00C43CDE"/>
    <w:rsid w:val="00C43CE1"/>
    <w:rsid w:val="00C43D9A"/>
    <w:rsid w:val="00C43DB4"/>
    <w:rsid w:val="00C43E4C"/>
    <w:rsid w:val="00C43F70"/>
    <w:rsid w:val="00C441DB"/>
    <w:rsid w:val="00C441FD"/>
    <w:rsid w:val="00C4425D"/>
    <w:rsid w:val="00C442B5"/>
    <w:rsid w:val="00C442F1"/>
    <w:rsid w:val="00C443E3"/>
    <w:rsid w:val="00C443F9"/>
    <w:rsid w:val="00C44497"/>
    <w:rsid w:val="00C444A1"/>
    <w:rsid w:val="00C444EB"/>
    <w:rsid w:val="00C4452F"/>
    <w:rsid w:val="00C44549"/>
    <w:rsid w:val="00C44592"/>
    <w:rsid w:val="00C44686"/>
    <w:rsid w:val="00C446A8"/>
    <w:rsid w:val="00C44729"/>
    <w:rsid w:val="00C44753"/>
    <w:rsid w:val="00C447EC"/>
    <w:rsid w:val="00C4485B"/>
    <w:rsid w:val="00C449DA"/>
    <w:rsid w:val="00C449E2"/>
    <w:rsid w:val="00C44A76"/>
    <w:rsid w:val="00C44AE3"/>
    <w:rsid w:val="00C44BAF"/>
    <w:rsid w:val="00C44BE5"/>
    <w:rsid w:val="00C44CFD"/>
    <w:rsid w:val="00C44E86"/>
    <w:rsid w:val="00C44EAA"/>
    <w:rsid w:val="00C44EB5"/>
    <w:rsid w:val="00C44FCA"/>
    <w:rsid w:val="00C4503F"/>
    <w:rsid w:val="00C4504F"/>
    <w:rsid w:val="00C4506E"/>
    <w:rsid w:val="00C450FB"/>
    <w:rsid w:val="00C45132"/>
    <w:rsid w:val="00C45198"/>
    <w:rsid w:val="00C4524D"/>
    <w:rsid w:val="00C45283"/>
    <w:rsid w:val="00C45284"/>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93D"/>
    <w:rsid w:val="00C4595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8C"/>
    <w:rsid w:val="00C464EB"/>
    <w:rsid w:val="00C46589"/>
    <w:rsid w:val="00C465EF"/>
    <w:rsid w:val="00C465F9"/>
    <w:rsid w:val="00C46614"/>
    <w:rsid w:val="00C466B2"/>
    <w:rsid w:val="00C466FC"/>
    <w:rsid w:val="00C46735"/>
    <w:rsid w:val="00C467A8"/>
    <w:rsid w:val="00C4687B"/>
    <w:rsid w:val="00C46902"/>
    <w:rsid w:val="00C46909"/>
    <w:rsid w:val="00C469C9"/>
    <w:rsid w:val="00C46BCD"/>
    <w:rsid w:val="00C46BD2"/>
    <w:rsid w:val="00C46BFE"/>
    <w:rsid w:val="00C46C53"/>
    <w:rsid w:val="00C46C7D"/>
    <w:rsid w:val="00C46C95"/>
    <w:rsid w:val="00C46E19"/>
    <w:rsid w:val="00C46E2C"/>
    <w:rsid w:val="00C46ED0"/>
    <w:rsid w:val="00C4707C"/>
    <w:rsid w:val="00C47155"/>
    <w:rsid w:val="00C47169"/>
    <w:rsid w:val="00C471A7"/>
    <w:rsid w:val="00C47284"/>
    <w:rsid w:val="00C47377"/>
    <w:rsid w:val="00C473E5"/>
    <w:rsid w:val="00C47484"/>
    <w:rsid w:val="00C474DB"/>
    <w:rsid w:val="00C47516"/>
    <w:rsid w:val="00C4753E"/>
    <w:rsid w:val="00C47581"/>
    <w:rsid w:val="00C4759E"/>
    <w:rsid w:val="00C475E4"/>
    <w:rsid w:val="00C475E5"/>
    <w:rsid w:val="00C476CC"/>
    <w:rsid w:val="00C476D7"/>
    <w:rsid w:val="00C47735"/>
    <w:rsid w:val="00C47747"/>
    <w:rsid w:val="00C47758"/>
    <w:rsid w:val="00C477C7"/>
    <w:rsid w:val="00C47808"/>
    <w:rsid w:val="00C47823"/>
    <w:rsid w:val="00C479CB"/>
    <w:rsid w:val="00C479D8"/>
    <w:rsid w:val="00C479F0"/>
    <w:rsid w:val="00C47A48"/>
    <w:rsid w:val="00C47A7E"/>
    <w:rsid w:val="00C47A97"/>
    <w:rsid w:val="00C47AC9"/>
    <w:rsid w:val="00C47BB7"/>
    <w:rsid w:val="00C47BDC"/>
    <w:rsid w:val="00C47C88"/>
    <w:rsid w:val="00C47DB5"/>
    <w:rsid w:val="00C47E26"/>
    <w:rsid w:val="00C47F80"/>
    <w:rsid w:val="00C500FD"/>
    <w:rsid w:val="00C50106"/>
    <w:rsid w:val="00C50121"/>
    <w:rsid w:val="00C50150"/>
    <w:rsid w:val="00C50265"/>
    <w:rsid w:val="00C502E7"/>
    <w:rsid w:val="00C503C8"/>
    <w:rsid w:val="00C50427"/>
    <w:rsid w:val="00C50428"/>
    <w:rsid w:val="00C5042B"/>
    <w:rsid w:val="00C50532"/>
    <w:rsid w:val="00C50546"/>
    <w:rsid w:val="00C5059D"/>
    <w:rsid w:val="00C505F2"/>
    <w:rsid w:val="00C50663"/>
    <w:rsid w:val="00C506B0"/>
    <w:rsid w:val="00C506E9"/>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25C"/>
    <w:rsid w:val="00C5126A"/>
    <w:rsid w:val="00C51313"/>
    <w:rsid w:val="00C51370"/>
    <w:rsid w:val="00C51444"/>
    <w:rsid w:val="00C51455"/>
    <w:rsid w:val="00C51462"/>
    <w:rsid w:val="00C515C8"/>
    <w:rsid w:val="00C515DE"/>
    <w:rsid w:val="00C51764"/>
    <w:rsid w:val="00C517A3"/>
    <w:rsid w:val="00C517B2"/>
    <w:rsid w:val="00C51886"/>
    <w:rsid w:val="00C51887"/>
    <w:rsid w:val="00C51923"/>
    <w:rsid w:val="00C51934"/>
    <w:rsid w:val="00C51948"/>
    <w:rsid w:val="00C51955"/>
    <w:rsid w:val="00C519CE"/>
    <w:rsid w:val="00C51A49"/>
    <w:rsid w:val="00C51A4A"/>
    <w:rsid w:val="00C51B6D"/>
    <w:rsid w:val="00C51B87"/>
    <w:rsid w:val="00C51BB6"/>
    <w:rsid w:val="00C51BBB"/>
    <w:rsid w:val="00C51CAC"/>
    <w:rsid w:val="00C51CEC"/>
    <w:rsid w:val="00C51D18"/>
    <w:rsid w:val="00C51D25"/>
    <w:rsid w:val="00C51D41"/>
    <w:rsid w:val="00C51DCB"/>
    <w:rsid w:val="00C51DD2"/>
    <w:rsid w:val="00C51DE3"/>
    <w:rsid w:val="00C51DF6"/>
    <w:rsid w:val="00C51E62"/>
    <w:rsid w:val="00C51E9C"/>
    <w:rsid w:val="00C51F91"/>
    <w:rsid w:val="00C51FA7"/>
    <w:rsid w:val="00C5201C"/>
    <w:rsid w:val="00C52052"/>
    <w:rsid w:val="00C52057"/>
    <w:rsid w:val="00C520A6"/>
    <w:rsid w:val="00C5213D"/>
    <w:rsid w:val="00C5219A"/>
    <w:rsid w:val="00C521BB"/>
    <w:rsid w:val="00C52207"/>
    <w:rsid w:val="00C52252"/>
    <w:rsid w:val="00C522D8"/>
    <w:rsid w:val="00C5248C"/>
    <w:rsid w:val="00C52533"/>
    <w:rsid w:val="00C52580"/>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CB"/>
    <w:rsid w:val="00C530EC"/>
    <w:rsid w:val="00C531E6"/>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78"/>
    <w:rsid w:val="00C53FDB"/>
    <w:rsid w:val="00C5409C"/>
    <w:rsid w:val="00C541CF"/>
    <w:rsid w:val="00C5428B"/>
    <w:rsid w:val="00C5429B"/>
    <w:rsid w:val="00C54308"/>
    <w:rsid w:val="00C54330"/>
    <w:rsid w:val="00C54383"/>
    <w:rsid w:val="00C544DA"/>
    <w:rsid w:val="00C544DB"/>
    <w:rsid w:val="00C5454E"/>
    <w:rsid w:val="00C5458B"/>
    <w:rsid w:val="00C54593"/>
    <w:rsid w:val="00C546AE"/>
    <w:rsid w:val="00C546B5"/>
    <w:rsid w:val="00C546EE"/>
    <w:rsid w:val="00C54787"/>
    <w:rsid w:val="00C5480B"/>
    <w:rsid w:val="00C548C0"/>
    <w:rsid w:val="00C548CD"/>
    <w:rsid w:val="00C548EF"/>
    <w:rsid w:val="00C5492B"/>
    <w:rsid w:val="00C549C0"/>
    <w:rsid w:val="00C549C5"/>
    <w:rsid w:val="00C549D5"/>
    <w:rsid w:val="00C54A00"/>
    <w:rsid w:val="00C54A06"/>
    <w:rsid w:val="00C54A0A"/>
    <w:rsid w:val="00C54A17"/>
    <w:rsid w:val="00C54A7B"/>
    <w:rsid w:val="00C54CA6"/>
    <w:rsid w:val="00C54D05"/>
    <w:rsid w:val="00C54D3D"/>
    <w:rsid w:val="00C54D80"/>
    <w:rsid w:val="00C54DA9"/>
    <w:rsid w:val="00C54DD5"/>
    <w:rsid w:val="00C54DF6"/>
    <w:rsid w:val="00C54E37"/>
    <w:rsid w:val="00C550EC"/>
    <w:rsid w:val="00C552A4"/>
    <w:rsid w:val="00C553BF"/>
    <w:rsid w:val="00C5543A"/>
    <w:rsid w:val="00C55446"/>
    <w:rsid w:val="00C55470"/>
    <w:rsid w:val="00C55562"/>
    <w:rsid w:val="00C55687"/>
    <w:rsid w:val="00C5569F"/>
    <w:rsid w:val="00C556A2"/>
    <w:rsid w:val="00C556BB"/>
    <w:rsid w:val="00C556CB"/>
    <w:rsid w:val="00C5578A"/>
    <w:rsid w:val="00C557C3"/>
    <w:rsid w:val="00C5580A"/>
    <w:rsid w:val="00C55839"/>
    <w:rsid w:val="00C5584F"/>
    <w:rsid w:val="00C558B7"/>
    <w:rsid w:val="00C559A8"/>
    <w:rsid w:val="00C559AF"/>
    <w:rsid w:val="00C55AA7"/>
    <w:rsid w:val="00C55AAB"/>
    <w:rsid w:val="00C55B22"/>
    <w:rsid w:val="00C55B51"/>
    <w:rsid w:val="00C55C9A"/>
    <w:rsid w:val="00C55CC5"/>
    <w:rsid w:val="00C55CFE"/>
    <w:rsid w:val="00C55F82"/>
    <w:rsid w:val="00C5607E"/>
    <w:rsid w:val="00C560BD"/>
    <w:rsid w:val="00C560D8"/>
    <w:rsid w:val="00C561B3"/>
    <w:rsid w:val="00C561C1"/>
    <w:rsid w:val="00C56269"/>
    <w:rsid w:val="00C562D2"/>
    <w:rsid w:val="00C562F9"/>
    <w:rsid w:val="00C563D7"/>
    <w:rsid w:val="00C56447"/>
    <w:rsid w:val="00C564C3"/>
    <w:rsid w:val="00C564C7"/>
    <w:rsid w:val="00C5656C"/>
    <w:rsid w:val="00C565EC"/>
    <w:rsid w:val="00C56616"/>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C28"/>
    <w:rsid w:val="00C56C73"/>
    <w:rsid w:val="00C56D62"/>
    <w:rsid w:val="00C56F26"/>
    <w:rsid w:val="00C56FB3"/>
    <w:rsid w:val="00C56FDF"/>
    <w:rsid w:val="00C56FF2"/>
    <w:rsid w:val="00C57035"/>
    <w:rsid w:val="00C57076"/>
    <w:rsid w:val="00C57099"/>
    <w:rsid w:val="00C57180"/>
    <w:rsid w:val="00C5725A"/>
    <w:rsid w:val="00C572A2"/>
    <w:rsid w:val="00C57329"/>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5C"/>
    <w:rsid w:val="00C578AF"/>
    <w:rsid w:val="00C578B4"/>
    <w:rsid w:val="00C578CE"/>
    <w:rsid w:val="00C5790D"/>
    <w:rsid w:val="00C57938"/>
    <w:rsid w:val="00C57939"/>
    <w:rsid w:val="00C57960"/>
    <w:rsid w:val="00C579D1"/>
    <w:rsid w:val="00C57A9E"/>
    <w:rsid w:val="00C57ACA"/>
    <w:rsid w:val="00C57B84"/>
    <w:rsid w:val="00C57CF7"/>
    <w:rsid w:val="00C57D08"/>
    <w:rsid w:val="00C57D1A"/>
    <w:rsid w:val="00C57D6D"/>
    <w:rsid w:val="00C57DF7"/>
    <w:rsid w:val="00C57E1E"/>
    <w:rsid w:val="00C57E4E"/>
    <w:rsid w:val="00C57E8A"/>
    <w:rsid w:val="00C57EC9"/>
    <w:rsid w:val="00C57F16"/>
    <w:rsid w:val="00C57F7D"/>
    <w:rsid w:val="00C57FAC"/>
    <w:rsid w:val="00C57FB9"/>
    <w:rsid w:val="00C60007"/>
    <w:rsid w:val="00C60045"/>
    <w:rsid w:val="00C6009D"/>
    <w:rsid w:val="00C600FF"/>
    <w:rsid w:val="00C601F9"/>
    <w:rsid w:val="00C601FE"/>
    <w:rsid w:val="00C6042E"/>
    <w:rsid w:val="00C604A9"/>
    <w:rsid w:val="00C6050B"/>
    <w:rsid w:val="00C605CC"/>
    <w:rsid w:val="00C6064A"/>
    <w:rsid w:val="00C60699"/>
    <w:rsid w:val="00C607EB"/>
    <w:rsid w:val="00C607F5"/>
    <w:rsid w:val="00C608A2"/>
    <w:rsid w:val="00C608FC"/>
    <w:rsid w:val="00C609AD"/>
    <w:rsid w:val="00C609E4"/>
    <w:rsid w:val="00C60A47"/>
    <w:rsid w:val="00C60B03"/>
    <w:rsid w:val="00C60B28"/>
    <w:rsid w:val="00C60B48"/>
    <w:rsid w:val="00C60B8B"/>
    <w:rsid w:val="00C60C6E"/>
    <w:rsid w:val="00C60DAD"/>
    <w:rsid w:val="00C60E20"/>
    <w:rsid w:val="00C60E2A"/>
    <w:rsid w:val="00C60E72"/>
    <w:rsid w:val="00C60F19"/>
    <w:rsid w:val="00C60FA3"/>
    <w:rsid w:val="00C61067"/>
    <w:rsid w:val="00C610A8"/>
    <w:rsid w:val="00C610CD"/>
    <w:rsid w:val="00C610EC"/>
    <w:rsid w:val="00C61112"/>
    <w:rsid w:val="00C6115F"/>
    <w:rsid w:val="00C61309"/>
    <w:rsid w:val="00C614B8"/>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BCC"/>
    <w:rsid w:val="00C61C40"/>
    <w:rsid w:val="00C61C49"/>
    <w:rsid w:val="00C61C8F"/>
    <w:rsid w:val="00C61CC1"/>
    <w:rsid w:val="00C61CC2"/>
    <w:rsid w:val="00C61CF7"/>
    <w:rsid w:val="00C61D62"/>
    <w:rsid w:val="00C61D72"/>
    <w:rsid w:val="00C61E17"/>
    <w:rsid w:val="00C61FEB"/>
    <w:rsid w:val="00C62003"/>
    <w:rsid w:val="00C62058"/>
    <w:rsid w:val="00C620A0"/>
    <w:rsid w:val="00C62101"/>
    <w:rsid w:val="00C62230"/>
    <w:rsid w:val="00C623C0"/>
    <w:rsid w:val="00C623CA"/>
    <w:rsid w:val="00C62440"/>
    <w:rsid w:val="00C6247A"/>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4F"/>
    <w:rsid w:val="00C62C96"/>
    <w:rsid w:val="00C62CA9"/>
    <w:rsid w:val="00C62D3C"/>
    <w:rsid w:val="00C62D45"/>
    <w:rsid w:val="00C62D71"/>
    <w:rsid w:val="00C62DBF"/>
    <w:rsid w:val="00C62DD8"/>
    <w:rsid w:val="00C62E1C"/>
    <w:rsid w:val="00C62E68"/>
    <w:rsid w:val="00C62F97"/>
    <w:rsid w:val="00C62FFE"/>
    <w:rsid w:val="00C63043"/>
    <w:rsid w:val="00C630E0"/>
    <w:rsid w:val="00C63146"/>
    <w:rsid w:val="00C6317D"/>
    <w:rsid w:val="00C631F3"/>
    <w:rsid w:val="00C631FE"/>
    <w:rsid w:val="00C63218"/>
    <w:rsid w:val="00C632A0"/>
    <w:rsid w:val="00C632CD"/>
    <w:rsid w:val="00C63334"/>
    <w:rsid w:val="00C633F1"/>
    <w:rsid w:val="00C63418"/>
    <w:rsid w:val="00C6346C"/>
    <w:rsid w:val="00C63504"/>
    <w:rsid w:val="00C63531"/>
    <w:rsid w:val="00C63571"/>
    <w:rsid w:val="00C63581"/>
    <w:rsid w:val="00C6359F"/>
    <w:rsid w:val="00C635BC"/>
    <w:rsid w:val="00C6362C"/>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54"/>
    <w:rsid w:val="00C63CB9"/>
    <w:rsid w:val="00C63D37"/>
    <w:rsid w:val="00C63D82"/>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E5E"/>
    <w:rsid w:val="00C64F82"/>
    <w:rsid w:val="00C651A1"/>
    <w:rsid w:val="00C651C6"/>
    <w:rsid w:val="00C653D9"/>
    <w:rsid w:val="00C6553B"/>
    <w:rsid w:val="00C6562F"/>
    <w:rsid w:val="00C656B1"/>
    <w:rsid w:val="00C6574D"/>
    <w:rsid w:val="00C657A5"/>
    <w:rsid w:val="00C657F5"/>
    <w:rsid w:val="00C6588B"/>
    <w:rsid w:val="00C658BB"/>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84"/>
    <w:rsid w:val="00C662C2"/>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43"/>
    <w:rsid w:val="00C668E6"/>
    <w:rsid w:val="00C669FE"/>
    <w:rsid w:val="00C66AA4"/>
    <w:rsid w:val="00C66D19"/>
    <w:rsid w:val="00C66D2E"/>
    <w:rsid w:val="00C66D32"/>
    <w:rsid w:val="00C66E22"/>
    <w:rsid w:val="00C66E47"/>
    <w:rsid w:val="00C66E84"/>
    <w:rsid w:val="00C66EA0"/>
    <w:rsid w:val="00C66EAF"/>
    <w:rsid w:val="00C66F17"/>
    <w:rsid w:val="00C67013"/>
    <w:rsid w:val="00C6709B"/>
    <w:rsid w:val="00C670D9"/>
    <w:rsid w:val="00C671E5"/>
    <w:rsid w:val="00C67346"/>
    <w:rsid w:val="00C6741D"/>
    <w:rsid w:val="00C674C7"/>
    <w:rsid w:val="00C674DE"/>
    <w:rsid w:val="00C67665"/>
    <w:rsid w:val="00C67705"/>
    <w:rsid w:val="00C67722"/>
    <w:rsid w:val="00C677E6"/>
    <w:rsid w:val="00C677E8"/>
    <w:rsid w:val="00C67873"/>
    <w:rsid w:val="00C67A9E"/>
    <w:rsid w:val="00C67B1B"/>
    <w:rsid w:val="00C67B35"/>
    <w:rsid w:val="00C67B3E"/>
    <w:rsid w:val="00C67BAF"/>
    <w:rsid w:val="00C67C13"/>
    <w:rsid w:val="00C67C56"/>
    <w:rsid w:val="00C67C84"/>
    <w:rsid w:val="00C67E84"/>
    <w:rsid w:val="00C67EAB"/>
    <w:rsid w:val="00C67F96"/>
    <w:rsid w:val="00C67FA0"/>
    <w:rsid w:val="00C67FAE"/>
    <w:rsid w:val="00C70013"/>
    <w:rsid w:val="00C7004E"/>
    <w:rsid w:val="00C70127"/>
    <w:rsid w:val="00C70153"/>
    <w:rsid w:val="00C7016E"/>
    <w:rsid w:val="00C701AF"/>
    <w:rsid w:val="00C7020B"/>
    <w:rsid w:val="00C70271"/>
    <w:rsid w:val="00C7027B"/>
    <w:rsid w:val="00C702D1"/>
    <w:rsid w:val="00C70342"/>
    <w:rsid w:val="00C70431"/>
    <w:rsid w:val="00C70452"/>
    <w:rsid w:val="00C70478"/>
    <w:rsid w:val="00C704A0"/>
    <w:rsid w:val="00C70525"/>
    <w:rsid w:val="00C705DF"/>
    <w:rsid w:val="00C70610"/>
    <w:rsid w:val="00C7062C"/>
    <w:rsid w:val="00C70730"/>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1E"/>
    <w:rsid w:val="00C70E8F"/>
    <w:rsid w:val="00C70EC6"/>
    <w:rsid w:val="00C70EE5"/>
    <w:rsid w:val="00C70FA7"/>
    <w:rsid w:val="00C71000"/>
    <w:rsid w:val="00C710F3"/>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9E"/>
    <w:rsid w:val="00C717B3"/>
    <w:rsid w:val="00C7181C"/>
    <w:rsid w:val="00C7186C"/>
    <w:rsid w:val="00C7191E"/>
    <w:rsid w:val="00C7193A"/>
    <w:rsid w:val="00C71977"/>
    <w:rsid w:val="00C719AF"/>
    <w:rsid w:val="00C71AE6"/>
    <w:rsid w:val="00C71B3A"/>
    <w:rsid w:val="00C71D1C"/>
    <w:rsid w:val="00C71D2B"/>
    <w:rsid w:val="00C71E3E"/>
    <w:rsid w:val="00C71E4B"/>
    <w:rsid w:val="00C71EDD"/>
    <w:rsid w:val="00C71EFA"/>
    <w:rsid w:val="00C71FC5"/>
    <w:rsid w:val="00C71FC9"/>
    <w:rsid w:val="00C72027"/>
    <w:rsid w:val="00C72064"/>
    <w:rsid w:val="00C72074"/>
    <w:rsid w:val="00C720B7"/>
    <w:rsid w:val="00C7214E"/>
    <w:rsid w:val="00C7224D"/>
    <w:rsid w:val="00C7227E"/>
    <w:rsid w:val="00C72320"/>
    <w:rsid w:val="00C72340"/>
    <w:rsid w:val="00C72355"/>
    <w:rsid w:val="00C723A9"/>
    <w:rsid w:val="00C723D8"/>
    <w:rsid w:val="00C723DE"/>
    <w:rsid w:val="00C7248D"/>
    <w:rsid w:val="00C724EA"/>
    <w:rsid w:val="00C72502"/>
    <w:rsid w:val="00C7254E"/>
    <w:rsid w:val="00C725A2"/>
    <w:rsid w:val="00C7265A"/>
    <w:rsid w:val="00C726C9"/>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D5"/>
    <w:rsid w:val="00C7360B"/>
    <w:rsid w:val="00C73621"/>
    <w:rsid w:val="00C73658"/>
    <w:rsid w:val="00C736BD"/>
    <w:rsid w:val="00C737FD"/>
    <w:rsid w:val="00C738CB"/>
    <w:rsid w:val="00C7390E"/>
    <w:rsid w:val="00C739AC"/>
    <w:rsid w:val="00C739DC"/>
    <w:rsid w:val="00C73A3B"/>
    <w:rsid w:val="00C73BB4"/>
    <w:rsid w:val="00C73C04"/>
    <w:rsid w:val="00C73CA2"/>
    <w:rsid w:val="00C73D3A"/>
    <w:rsid w:val="00C73D50"/>
    <w:rsid w:val="00C73D6D"/>
    <w:rsid w:val="00C73D96"/>
    <w:rsid w:val="00C73E0F"/>
    <w:rsid w:val="00C73E1E"/>
    <w:rsid w:val="00C73E26"/>
    <w:rsid w:val="00C73E93"/>
    <w:rsid w:val="00C73F2C"/>
    <w:rsid w:val="00C73F62"/>
    <w:rsid w:val="00C74031"/>
    <w:rsid w:val="00C740C1"/>
    <w:rsid w:val="00C74180"/>
    <w:rsid w:val="00C74251"/>
    <w:rsid w:val="00C742CD"/>
    <w:rsid w:val="00C7434A"/>
    <w:rsid w:val="00C74383"/>
    <w:rsid w:val="00C743D7"/>
    <w:rsid w:val="00C744A9"/>
    <w:rsid w:val="00C7458D"/>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4F72"/>
    <w:rsid w:val="00C75040"/>
    <w:rsid w:val="00C75071"/>
    <w:rsid w:val="00C750CD"/>
    <w:rsid w:val="00C75115"/>
    <w:rsid w:val="00C75236"/>
    <w:rsid w:val="00C75246"/>
    <w:rsid w:val="00C75298"/>
    <w:rsid w:val="00C7533F"/>
    <w:rsid w:val="00C75509"/>
    <w:rsid w:val="00C75551"/>
    <w:rsid w:val="00C75564"/>
    <w:rsid w:val="00C7560B"/>
    <w:rsid w:val="00C75652"/>
    <w:rsid w:val="00C756A2"/>
    <w:rsid w:val="00C757F6"/>
    <w:rsid w:val="00C7582B"/>
    <w:rsid w:val="00C75854"/>
    <w:rsid w:val="00C75862"/>
    <w:rsid w:val="00C75883"/>
    <w:rsid w:val="00C758B2"/>
    <w:rsid w:val="00C758E2"/>
    <w:rsid w:val="00C75A60"/>
    <w:rsid w:val="00C75AF9"/>
    <w:rsid w:val="00C75B32"/>
    <w:rsid w:val="00C75B47"/>
    <w:rsid w:val="00C75B54"/>
    <w:rsid w:val="00C75BFD"/>
    <w:rsid w:val="00C75CB4"/>
    <w:rsid w:val="00C75D2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2F"/>
    <w:rsid w:val="00C76361"/>
    <w:rsid w:val="00C76382"/>
    <w:rsid w:val="00C763D7"/>
    <w:rsid w:val="00C76519"/>
    <w:rsid w:val="00C7665F"/>
    <w:rsid w:val="00C76670"/>
    <w:rsid w:val="00C766D0"/>
    <w:rsid w:val="00C767A0"/>
    <w:rsid w:val="00C767DA"/>
    <w:rsid w:val="00C767F5"/>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65"/>
    <w:rsid w:val="00C7739F"/>
    <w:rsid w:val="00C773A2"/>
    <w:rsid w:val="00C77408"/>
    <w:rsid w:val="00C77480"/>
    <w:rsid w:val="00C774C6"/>
    <w:rsid w:val="00C774F1"/>
    <w:rsid w:val="00C77516"/>
    <w:rsid w:val="00C775FF"/>
    <w:rsid w:val="00C776AE"/>
    <w:rsid w:val="00C776F7"/>
    <w:rsid w:val="00C7775D"/>
    <w:rsid w:val="00C7777D"/>
    <w:rsid w:val="00C7783B"/>
    <w:rsid w:val="00C779FB"/>
    <w:rsid w:val="00C77A13"/>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F1"/>
    <w:rsid w:val="00C8036B"/>
    <w:rsid w:val="00C804A6"/>
    <w:rsid w:val="00C80533"/>
    <w:rsid w:val="00C80551"/>
    <w:rsid w:val="00C8066D"/>
    <w:rsid w:val="00C8068C"/>
    <w:rsid w:val="00C80708"/>
    <w:rsid w:val="00C8074F"/>
    <w:rsid w:val="00C80771"/>
    <w:rsid w:val="00C80897"/>
    <w:rsid w:val="00C80925"/>
    <w:rsid w:val="00C80965"/>
    <w:rsid w:val="00C8097A"/>
    <w:rsid w:val="00C809D2"/>
    <w:rsid w:val="00C80A11"/>
    <w:rsid w:val="00C80AA8"/>
    <w:rsid w:val="00C80BCA"/>
    <w:rsid w:val="00C80C4B"/>
    <w:rsid w:val="00C80D23"/>
    <w:rsid w:val="00C80DC1"/>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D3"/>
    <w:rsid w:val="00C817FA"/>
    <w:rsid w:val="00C81829"/>
    <w:rsid w:val="00C81846"/>
    <w:rsid w:val="00C819B9"/>
    <w:rsid w:val="00C819FD"/>
    <w:rsid w:val="00C81A3C"/>
    <w:rsid w:val="00C81A8B"/>
    <w:rsid w:val="00C81B11"/>
    <w:rsid w:val="00C81B4D"/>
    <w:rsid w:val="00C81B56"/>
    <w:rsid w:val="00C81B57"/>
    <w:rsid w:val="00C81B9C"/>
    <w:rsid w:val="00C81BC6"/>
    <w:rsid w:val="00C81C05"/>
    <w:rsid w:val="00C81C7F"/>
    <w:rsid w:val="00C81CA4"/>
    <w:rsid w:val="00C81D29"/>
    <w:rsid w:val="00C81DB7"/>
    <w:rsid w:val="00C81DD6"/>
    <w:rsid w:val="00C81DE7"/>
    <w:rsid w:val="00C81E07"/>
    <w:rsid w:val="00C81E48"/>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5F9"/>
    <w:rsid w:val="00C82603"/>
    <w:rsid w:val="00C8262D"/>
    <w:rsid w:val="00C82650"/>
    <w:rsid w:val="00C82659"/>
    <w:rsid w:val="00C826B5"/>
    <w:rsid w:val="00C82769"/>
    <w:rsid w:val="00C827E5"/>
    <w:rsid w:val="00C82833"/>
    <w:rsid w:val="00C82844"/>
    <w:rsid w:val="00C8285A"/>
    <w:rsid w:val="00C82915"/>
    <w:rsid w:val="00C829E5"/>
    <w:rsid w:val="00C82A28"/>
    <w:rsid w:val="00C82ABB"/>
    <w:rsid w:val="00C82AD0"/>
    <w:rsid w:val="00C82BE7"/>
    <w:rsid w:val="00C82C6C"/>
    <w:rsid w:val="00C82D1A"/>
    <w:rsid w:val="00C82DD6"/>
    <w:rsid w:val="00C82E25"/>
    <w:rsid w:val="00C82F5F"/>
    <w:rsid w:val="00C82F6A"/>
    <w:rsid w:val="00C82FA7"/>
    <w:rsid w:val="00C82FD7"/>
    <w:rsid w:val="00C8301C"/>
    <w:rsid w:val="00C83050"/>
    <w:rsid w:val="00C830DC"/>
    <w:rsid w:val="00C831A2"/>
    <w:rsid w:val="00C831A3"/>
    <w:rsid w:val="00C831ED"/>
    <w:rsid w:val="00C83264"/>
    <w:rsid w:val="00C83330"/>
    <w:rsid w:val="00C83352"/>
    <w:rsid w:val="00C8335E"/>
    <w:rsid w:val="00C833A7"/>
    <w:rsid w:val="00C8345F"/>
    <w:rsid w:val="00C834B4"/>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68"/>
    <w:rsid w:val="00C83BAF"/>
    <w:rsid w:val="00C83C67"/>
    <w:rsid w:val="00C83C81"/>
    <w:rsid w:val="00C83CDA"/>
    <w:rsid w:val="00C83DE5"/>
    <w:rsid w:val="00C83E22"/>
    <w:rsid w:val="00C83ED9"/>
    <w:rsid w:val="00C83F45"/>
    <w:rsid w:val="00C83FA2"/>
    <w:rsid w:val="00C83FC1"/>
    <w:rsid w:val="00C83FC9"/>
    <w:rsid w:val="00C840A9"/>
    <w:rsid w:val="00C84149"/>
    <w:rsid w:val="00C841CF"/>
    <w:rsid w:val="00C8432D"/>
    <w:rsid w:val="00C84406"/>
    <w:rsid w:val="00C84524"/>
    <w:rsid w:val="00C84600"/>
    <w:rsid w:val="00C8466B"/>
    <w:rsid w:val="00C84691"/>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50BC"/>
    <w:rsid w:val="00C8511D"/>
    <w:rsid w:val="00C85132"/>
    <w:rsid w:val="00C85157"/>
    <w:rsid w:val="00C85352"/>
    <w:rsid w:val="00C853E0"/>
    <w:rsid w:val="00C853E7"/>
    <w:rsid w:val="00C85409"/>
    <w:rsid w:val="00C854EC"/>
    <w:rsid w:val="00C8557C"/>
    <w:rsid w:val="00C855EE"/>
    <w:rsid w:val="00C85603"/>
    <w:rsid w:val="00C85789"/>
    <w:rsid w:val="00C8581D"/>
    <w:rsid w:val="00C85889"/>
    <w:rsid w:val="00C85906"/>
    <w:rsid w:val="00C85959"/>
    <w:rsid w:val="00C85997"/>
    <w:rsid w:val="00C859B9"/>
    <w:rsid w:val="00C859D7"/>
    <w:rsid w:val="00C85A83"/>
    <w:rsid w:val="00C85B18"/>
    <w:rsid w:val="00C85B35"/>
    <w:rsid w:val="00C85B87"/>
    <w:rsid w:val="00C85BC4"/>
    <w:rsid w:val="00C85BDE"/>
    <w:rsid w:val="00C85C7E"/>
    <w:rsid w:val="00C85CC9"/>
    <w:rsid w:val="00C85D16"/>
    <w:rsid w:val="00C85D4E"/>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68D"/>
    <w:rsid w:val="00C8668E"/>
    <w:rsid w:val="00C866BC"/>
    <w:rsid w:val="00C86751"/>
    <w:rsid w:val="00C8685C"/>
    <w:rsid w:val="00C8689C"/>
    <w:rsid w:val="00C868C3"/>
    <w:rsid w:val="00C869A6"/>
    <w:rsid w:val="00C869A7"/>
    <w:rsid w:val="00C86A1F"/>
    <w:rsid w:val="00C86A29"/>
    <w:rsid w:val="00C86A3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FC"/>
    <w:rsid w:val="00C875D2"/>
    <w:rsid w:val="00C87686"/>
    <w:rsid w:val="00C877E9"/>
    <w:rsid w:val="00C8781C"/>
    <w:rsid w:val="00C87854"/>
    <w:rsid w:val="00C878F2"/>
    <w:rsid w:val="00C87931"/>
    <w:rsid w:val="00C87957"/>
    <w:rsid w:val="00C8797E"/>
    <w:rsid w:val="00C87A24"/>
    <w:rsid w:val="00C87A5F"/>
    <w:rsid w:val="00C87AA9"/>
    <w:rsid w:val="00C87B8F"/>
    <w:rsid w:val="00C87B9D"/>
    <w:rsid w:val="00C87BAC"/>
    <w:rsid w:val="00C87C0C"/>
    <w:rsid w:val="00C87C0F"/>
    <w:rsid w:val="00C87C1F"/>
    <w:rsid w:val="00C87C3A"/>
    <w:rsid w:val="00C87D24"/>
    <w:rsid w:val="00C87D6F"/>
    <w:rsid w:val="00C87DEC"/>
    <w:rsid w:val="00C87E56"/>
    <w:rsid w:val="00C87E61"/>
    <w:rsid w:val="00C87ECB"/>
    <w:rsid w:val="00C87EE4"/>
    <w:rsid w:val="00C87F35"/>
    <w:rsid w:val="00C87F61"/>
    <w:rsid w:val="00C87FDA"/>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11FA"/>
    <w:rsid w:val="00C91228"/>
    <w:rsid w:val="00C91352"/>
    <w:rsid w:val="00C91389"/>
    <w:rsid w:val="00C91465"/>
    <w:rsid w:val="00C91515"/>
    <w:rsid w:val="00C91596"/>
    <w:rsid w:val="00C915B8"/>
    <w:rsid w:val="00C91664"/>
    <w:rsid w:val="00C916B0"/>
    <w:rsid w:val="00C916CA"/>
    <w:rsid w:val="00C91742"/>
    <w:rsid w:val="00C918E1"/>
    <w:rsid w:val="00C91954"/>
    <w:rsid w:val="00C9196C"/>
    <w:rsid w:val="00C919B9"/>
    <w:rsid w:val="00C919E1"/>
    <w:rsid w:val="00C91B37"/>
    <w:rsid w:val="00C91B49"/>
    <w:rsid w:val="00C91BF7"/>
    <w:rsid w:val="00C91C26"/>
    <w:rsid w:val="00C91C4B"/>
    <w:rsid w:val="00C91CC2"/>
    <w:rsid w:val="00C91D63"/>
    <w:rsid w:val="00C91D73"/>
    <w:rsid w:val="00C91E6C"/>
    <w:rsid w:val="00C91EF4"/>
    <w:rsid w:val="00C91F12"/>
    <w:rsid w:val="00C91F15"/>
    <w:rsid w:val="00C91FB6"/>
    <w:rsid w:val="00C91FCE"/>
    <w:rsid w:val="00C91FEB"/>
    <w:rsid w:val="00C92068"/>
    <w:rsid w:val="00C921A2"/>
    <w:rsid w:val="00C921C7"/>
    <w:rsid w:val="00C92210"/>
    <w:rsid w:val="00C92267"/>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9A"/>
    <w:rsid w:val="00C92ADC"/>
    <w:rsid w:val="00C92B20"/>
    <w:rsid w:val="00C92BEC"/>
    <w:rsid w:val="00C92D84"/>
    <w:rsid w:val="00C92E22"/>
    <w:rsid w:val="00C92E58"/>
    <w:rsid w:val="00C92ECD"/>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EA"/>
    <w:rsid w:val="00C935F1"/>
    <w:rsid w:val="00C9365F"/>
    <w:rsid w:val="00C93691"/>
    <w:rsid w:val="00C936FE"/>
    <w:rsid w:val="00C93814"/>
    <w:rsid w:val="00C93890"/>
    <w:rsid w:val="00C938B8"/>
    <w:rsid w:val="00C9390D"/>
    <w:rsid w:val="00C939EC"/>
    <w:rsid w:val="00C93A03"/>
    <w:rsid w:val="00C93A3A"/>
    <w:rsid w:val="00C93A97"/>
    <w:rsid w:val="00C93AE3"/>
    <w:rsid w:val="00C93AF4"/>
    <w:rsid w:val="00C93B61"/>
    <w:rsid w:val="00C93BDA"/>
    <w:rsid w:val="00C93C03"/>
    <w:rsid w:val="00C93C55"/>
    <w:rsid w:val="00C93EE5"/>
    <w:rsid w:val="00C94053"/>
    <w:rsid w:val="00C9405F"/>
    <w:rsid w:val="00C94084"/>
    <w:rsid w:val="00C940C8"/>
    <w:rsid w:val="00C941A5"/>
    <w:rsid w:val="00C94283"/>
    <w:rsid w:val="00C94397"/>
    <w:rsid w:val="00C943B0"/>
    <w:rsid w:val="00C9446F"/>
    <w:rsid w:val="00C9449C"/>
    <w:rsid w:val="00C944B2"/>
    <w:rsid w:val="00C944B3"/>
    <w:rsid w:val="00C9451D"/>
    <w:rsid w:val="00C94597"/>
    <w:rsid w:val="00C945EA"/>
    <w:rsid w:val="00C945F8"/>
    <w:rsid w:val="00C94606"/>
    <w:rsid w:val="00C9469B"/>
    <w:rsid w:val="00C946BE"/>
    <w:rsid w:val="00C946DC"/>
    <w:rsid w:val="00C947C1"/>
    <w:rsid w:val="00C94886"/>
    <w:rsid w:val="00C948F3"/>
    <w:rsid w:val="00C94988"/>
    <w:rsid w:val="00C94A67"/>
    <w:rsid w:val="00C94BEA"/>
    <w:rsid w:val="00C94C26"/>
    <w:rsid w:val="00C94D56"/>
    <w:rsid w:val="00C94D5B"/>
    <w:rsid w:val="00C94DB4"/>
    <w:rsid w:val="00C94E5C"/>
    <w:rsid w:val="00C94E5E"/>
    <w:rsid w:val="00C94EBC"/>
    <w:rsid w:val="00C94F19"/>
    <w:rsid w:val="00C94F56"/>
    <w:rsid w:val="00C94F8C"/>
    <w:rsid w:val="00C95016"/>
    <w:rsid w:val="00C95043"/>
    <w:rsid w:val="00C95085"/>
    <w:rsid w:val="00C9509E"/>
    <w:rsid w:val="00C95151"/>
    <w:rsid w:val="00C9527F"/>
    <w:rsid w:val="00C952B7"/>
    <w:rsid w:val="00C952F3"/>
    <w:rsid w:val="00C95348"/>
    <w:rsid w:val="00C95462"/>
    <w:rsid w:val="00C95479"/>
    <w:rsid w:val="00C955C0"/>
    <w:rsid w:val="00C955EF"/>
    <w:rsid w:val="00C95653"/>
    <w:rsid w:val="00C95673"/>
    <w:rsid w:val="00C956B5"/>
    <w:rsid w:val="00C956CD"/>
    <w:rsid w:val="00C956FB"/>
    <w:rsid w:val="00C9585D"/>
    <w:rsid w:val="00C9586E"/>
    <w:rsid w:val="00C95870"/>
    <w:rsid w:val="00C958E3"/>
    <w:rsid w:val="00C958E4"/>
    <w:rsid w:val="00C95904"/>
    <w:rsid w:val="00C95955"/>
    <w:rsid w:val="00C9595C"/>
    <w:rsid w:val="00C959CD"/>
    <w:rsid w:val="00C95A2C"/>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1F"/>
    <w:rsid w:val="00C96179"/>
    <w:rsid w:val="00C961AF"/>
    <w:rsid w:val="00C961B9"/>
    <w:rsid w:val="00C962D8"/>
    <w:rsid w:val="00C96364"/>
    <w:rsid w:val="00C963F1"/>
    <w:rsid w:val="00C963FF"/>
    <w:rsid w:val="00C964C5"/>
    <w:rsid w:val="00C964CA"/>
    <w:rsid w:val="00C96568"/>
    <w:rsid w:val="00C96608"/>
    <w:rsid w:val="00C96630"/>
    <w:rsid w:val="00C96647"/>
    <w:rsid w:val="00C966DF"/>
    <w:rsid w:val="00C9679E"/>
    <w:rsid w:val="00C967F3"/>
    <w:rsid w:val="00C9681A"/>
    <w:rsid w:val="00C96961"/>
    <w:rsid w:val="00C969A0"/>
    <w:rsid w:val="00C969BF"/>
    <w:rsid w:val="00C969F9"/>
    <w:rsid w:val="00C96A58"/>
    <w:rsid w:val="00C96A7B"/>
    <w:rsid w:val="00C96AD0"/>
    <w:rsid w:val="00C96B4A"/>
    <w:rsid w:val="00C96BC2"/>
    <w:rsid w:val="00C96BF8"/>
    <w:rsid w:val="00C96C15"/>
    <w:rsid w:val="00C96C30"/>
    <w:rsid w:val="00C96DB2"/>
    <w:rsid w:val="00C96E6B"/>
    <w:rsid w:val="00C96E88"/>
    <w:rsid w:val="00C96E8D"/>
    <w:rsid w:val="00C96EBC"/>
    <w:rsid w:val="00C96EBD"/>
    <w:rsid w:val="00C96EFD"/>
    <w:rsid w:val="00C96F52"/>
    <w:rsid w:val="00C96FAF"/>
    <w:rsid w:val="00C96FD3"/>
    <w:rsid w:val="00C9702F"/>
    <w:rsid w:val="00C9712B"/>
    <w:rsid w:val="00C97137"/>
    <w:rsid w:val="00C9716E"/>
    <w:rsid w:val="00C9720B"/>
    <w:rsid w:val="00C972A0"/>
    <w:rsid w:val="00C972AA"/>
    <w:rsid w:val="00C972BD"/>
    <w:rsid w:val="00C972E5"/>
    <w:rsid w:val="00C973CD"/>
    <w:rsid w:val="00C9742A"/>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B96"/>
    <w:rsid w:val="00C97D61"/>
    <w:rsid w:val="00C97DE6"/>
    <w:rsid w:val="00C97E71"/>
    <w:rsid w:val="00C97E85"/>
    <w:rsid w:val="00CA004B"/>
    <w:rsid w:val="00CA004F"/>
    <w:rsid w:val="00CA0087"/>
    <w:rsid w:val="00CA0093"/>
    <w:rsid w:val="00CA00A7"/>
    <w:rsid w:val="00CA019C"/>
    <w:rsid w:val="00CA01C3"/>
    <w:rsid w:val="00CA0251"/>
    <w:rsid w:val="00CA02BB"/>
    <w:rsid w:val="00CA0383"/>
    <w:rsid w:val="00CA03B3"/>
    <w:rsid w:val="00CA040A"/>
    <w:rsid w:val="00CA05E9"/>
    <w:rsid w:val="00CA0609"/>
    <w:rsid w:val="00CA0681"/>
    <w:rsid w:val="00CA06D4"/>
    <w:rsid w:val="00CA06F6"/>
    <w:rsid w:val="00CA078C"/>
    <w:rsid w:val="00CA08C0"/>
    <w:rsid w:val="00CA099B"/>
    <w:rsid w:val="00CA09E6"/>
    <w:rsid w:val="00CA0AAC"/>
    <w:rsid w:val="00CA0B56"/>
    <w:rsid w:val="00CA0C29"/>
    <w:rsid w:val="00CA0C66"/>
    <w:rsid w:val="00CA0D21"/>
    <w:rsid w:val="00CA0DD6"/>
    <w:rsid w:val="00CA0E40"/>
    <w:rsid w:val="00CA105F"/>
    <w:rsid w:val="00CA1060"/>
    <w:rsid w:val="00CA10A8"/>
    <w:rsid w:val="00CA1217"/>
    <w:rsid w:val="00CA1221"/>
    <w:rsid w:val="00CA1264"/>
    <w:rsid w:val="00CA12C9"/>
    <w:rsid w:val="00CA13F5"/>
    <w:rsid w:val="00CA142D"/>
    <w:rsid w:val="00CA149F"/>
    <w:rsid w:val="00CA172F"/>
    <w:rsid w:val="00CA1740"/>
    <w:rsid w:val="00CA1866"/>
    <w:rsid w:val="00CA18E3"/>
    <w:rsid w:val="00CA1916"/>
    <w:rsid w:val="00CA1981"/>
    <w:rsid w:val="00CA1994"/>
    <w:rsid w:val="00CA1A94"/>
    <w:rsid w:val="00CA1BFC"/>
    <w:rsid w:val="00CA1D0C"/>
    <w:rsid w:val="00CA1D0D"/>
    <w:rsid w:val="00CA1D82"/>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5AB"/>
    <w:rsid w:val="00CA2644"/>
    <w:rsid w:val="00CA26F6"/>
    <w:rsid w:val="00CA27FB"/>
    <w:rsid w:val="00CA281D"/>
    <w:rsid w:val="00CA29BF"/>
    <w:rsid w:val="00CA2A3A"/>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7A"/>
    <w:rsid w:val="00CA3084"/>
    <w:rsid w:val="00CA30E5"/>
    <w:rsid w:val="00CA315D"/>
    <w:rsid w:val="00CA3265"/>
    <w:rsid w:val="00CA3307"/>
    <w:rsid w:val="00CA3342"/>
    <w:rsid w:val="00CA33DD"/>
    <w:rsid w:val="00CA33E5"/>
    <w:rsid w:val="00CA342D"/>
    <w:rsid w:val="00CA3494"/>
    <w:rsid w:val="00CA3533"/>
    <w:rsid w:val="00CA353E"/>
    <w:rsid w:val="00CA35B9"/>
    <w:rsid w:val="00CA35D9"/>
    <w:rsid w:val="00CA36B2"/>
    <w:rsid w:val="00CA36CC"/>
    <w:rsid w:val="00CA375F"/>
    <w:rsid w:val="00CA3849"/>
    <w:rsid w:val="00CA38A4"/>
    <w:rsid w:val="00CA38B9"/>
    <w:rsid w:val="00CA395D"/>
    <w:rsid w:val="00CA39F0"/>
    <w:rsid w:val="00CA3A69"/>
    <w:rsid w:val="00CA3A82"/>
    <w:rsid w:val="00CA3B4A"/>
    <w:rsid w:val="00CA3B63"/>
    <w:rsid w:val="00CA3DB2"/>
    <w:rsid w:val="00CA3E7C"/>
    <w:rsid w:val="00CA3EA0"/>
    <w:rsid w:val="00CA3EA3"/>
    <w:rsid w:val="00CA3FA6"/>
    <w:rsid w:val="00CA405B"/>
    <w:rsid w:val="00CA40C6"/>
    <w:rsid w:val="00CA40EC"/>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A5"/>
    <w:rsid w:val="00CA496C"/>
    <w:rsid w:val="00CA497D"/>
    <w:rsid w:val="00CA4A1B"/>
    <w:rsid w:val="00CA4A7E"/>
    <w:rsid w:val="00CA4ABE"/>
    <w:rsid w:val="00CA4B19"/>
    <w:rsid w:val="00CA4BD5"/>
    <w:rsid w:val="00CA4C2B"/>
    <w:rsid w:val="00CA4C92"/>
    <w:rsid w:val="00CA4CA6"/>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86"/>
    <w:rsid w:val="00CA558A"/>
    <w:rsid w:val="00CA55A7"/>
    <w:rsid w:val="00CA55FB"/>
    <w:rsid w:val="00CA57C4"/>
    <w:rsid w:val="00CA57EB"/>
    <w:rsid w:val="00CA588A"/>
    <w:rsid w:val="00CA58A7"/>
    <w:rsid w:val="00CA58AB"/>
    <w:rsid w:val="00CA58C3"/>
    <w:rsid w:val="00CA58F2"/>
    <w:rsid w:val="00CA5924"/>
    <w:rsid w:val="00CA59D9"/>
    <w:rsid w:val="00CA59F0"/>
    <w:rsid w:val="00CA5A1C"/>
    <w:rsid w:val="00CA5A3B"/>
    <w:rsid w:val="00CA5B84"/>
    <w:rsid w:val="00CA5B9C"/>
    <w:rsid w:val="00CA5C7D"/>
    <w:rsid w:val="00CA5D20"/>
    <w:rsid w:val="00CA5D3B"/>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36F"/>
    <w:rsid w:val="00CA63B1"/>
    <w:rsid w:val="00CA646A"/>
    <w:rsid w:val="00CA6510"/>
    <w:rsid w:val="00CA654E"/>
    <w:rsid w:val="00CA65D1"/>
    <w:rsid w:val="00CA66EE"/>
    <w:rsid w:val="00CA6764"/>
    <w:rsid w:val="00CA67D4"/>
    <w:rsid w:val="00CA6873"/>
    <w:rsid w:val="00CA68D3"/>
    <w:rsid w:val="00CA68DC"/>
    <w:rsid w:val="00CA6944"/>
    <w:rsid w:val="00CA69AA"/>
    <w:rsid w:val="00CA69B4"/>
    <w:rsid w:val="00CA6B84"/>
    <w:rsid w:val="00CA6CEB"/>
    <w:rsid w:val="00CA6CFE"/>
    <w:rsid w:val="00CA6D17"/>
    <w:rsid w:val="00CA6D3E"/>
    <w:rsid w:val="00CA6DA7"/>
    <w:rsid w:val="00CA6E19"/>
    <w:rsid w:val="00CA6E65"/>
    <w:rsid w:val="00CA6EF1"/>
    <w:rsid w:val="00CA6F17"/>
    <w:rsid w:val="00CA6F30"/>
    <w:rsid w:val="00CA6F60"/>
    <w:rsid w:val="00CA6FED"/>
    <w:rsid w:val="00CA712A"/>
    <w:rsid w:val="00CA712F"/>
    <w:rsid w:val="00CA716D"/>
    <w:rsid w:val="00CA7212"/>
    <w:rsid w:val="00CA726A"/>
    <w:rsid w:val="00CA72DE"/>
    <w:rsid w:val="00CA7320"/>
    <w:rsid w:val="00CA733E"/>
    <w:rsid w:val="00CA734A"/>
    <w:rsid w:val="00CA7407"/>
    <w:rsid w:val="00CA7477"/>
    <w:rsid w:val="00CA74EF"/>
    <w:rsid w:val="00CA7509"/>
    <w:rsid w:val="00CA75F6"/>
    <w:rsid w:val="00CA761B"/>
    <w:rsid w:val="00CA7664"/>
    <w:rsid w:val="00CA76FF"/>
    <w:rsid w:val="00CA7728"/>
    <w:rsid w:val="00CA77C4"/>
    <w:rsid w:val="00CA77E0"/>
    <w:rsid w:val="00CA77E4"/>
    <w:rsid w:val="00CA77E8"/>
    <w:rsid w:val="00CA780E"/>
    <w:rsid w:val="00CA78BB"/>
    <w:rsid w:val="00CA7911"/>
    <w:rsid w:val="00CA7991"/>
    <w:rsid w:val="00CA79CE"/>
    <w:rsid w:val="00CA7AB6"/>
    <w:rsid w:val="00CA7B99"/>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C4"/>
    <w:rsid w:val="00CB03DF"/>
    <w:rsid w:val="00CB042B"/>
    <w:rsid w:val="00CB0551"/>
    <w:rsid w:val="00CB05DC"/>
    <w:rsid w:val="00CB0622"/>
    <w:rsid w:val="00CB0710"/>
    <w:rsid w:val="00CB072A"/>
    <w:rsid w:val="00CB08B9"/>
    <w:rsid w:val="00CB08CA"/>
    <w:rsid w:val="00CB08CC"/>
    <w:rsid w:val="00CB091A"/>
    <w:rsid w:val="00CB0928"/>
    <w:rsid w:val="00CB0946"/>
    <w:rsid w:val="00CB0987"/>
    <w:rsid w:val="00CB0A04"/>
    <w:rsid w:val="00CB0A5A"/>
    <w:rsid w:val="00CB0AB2"/>
    <w:rsid w:val="00CB0B79"/>
    <w:rsid w:val="00CB0BA8"/>
    <w:rsid w:val="00CB0CC8"/>
    <w:rsid w:val="00CB0D31"/>
    <w:rsid w:val="00CB0D33"/>
    <w:rsid w:val="00CB0DD4"/>
    <w:rsid w:val="00CB0DE3"/>
    <w:rsid w:val="00CB0E10"/>
    <w:rsid w:val="00CB0E8B"/>
    <w:rsid w:val="00CB0EBC"/>
    <w:rsid w:val="00CB0EF8"/>
    <w:rsid w:val="00CB0F01"/>
    <w:rsid w:val="00CB0F66"/>
    <w:rsid w:val="00CB0F6F"/>
    <w:rsid w:val="00CB101E"/>
    <w:rsid w:val="00CB1083"/>
    <w:rsid w:val="00CB10CA"/>
    <w:rsid w:val="00CB10EC"/>
    <w:rsid w:val="00CB1115"/>
    <w:rsid w:val="00CB11E6"/>
    <w:rsid w:val="00CB11FA"/>
    <w:rsid w:val="00CB125B"/>
    <w:rsid w:val="00CB1289"/>
    <w:rsid w:val="00CB1312"/>
    <w:rsid w:val="00CB1384"/>
    <w:rsid w:val="00CB13B3"/>
    <w:rsid w:val="00CB13F6"/>
    <w:rsid w:val="00CB140D"/>
    <w:rsid w:val="00CB149D"/>
    <w:rsid w:val="00CB14A6"/>
    <w:rsid w:val="00CB14C2"/>
    <w:rsid w:val="00CB1555"/>
    <w:rsid w:val="00CB1564"/>
    <w:rsid w:val="00CB15C2"/>
    <w:rsid w:val="00CB15DF"/>
    <w:rsid w:val="00CB15F2"/>
    <w:rsid w:val="00CB1620"/>
    <w:rsid w:val="00CB1698"/>
    <w:rsid w:val="00CB16A7"/>
    <w:rsid w:val="00CB16BF"/>
    <w:rsid w:val="00CB16C3"/>
    <w:rsid w:val="00CB16C5"/>
    <w:rsid w:val="00CB1700"/>
    <w:rsid w:val="00CB1738"/>
    <w:rsid w:val="00CB1750"/>
    <w:rsid w:val="00CB17DB"/>
    <w:rsid w:val="00CB194D"/>
    <w:rsid w:val="00CB19B9"/>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BE"/>
    <w:rsid w:val="00CB26DF"/>
    <w:rsid w:val="00CB27B2"/>
    <w:rsid w:val="00CB27CC"/>
    <w:rsid w:val="00CB2886"/>
    <w:rsid w:val="00CB28A9"/>
    <w:rsid w:val="00CB2992"/>
    <w:rsid w:val="00CB2A35"/>
    <w:rsid w:val="00CB2BED"/>
    <w:rsid w:val="00CB2C5D"/>
    <w:rsid w:val="00CB2D04"/>
    <w:rsid w:val="00CB2D5F"/>
    <w:rsid w:val="00CB2DF7"/>
    <w:rsid w:val="00CB308E"/>
    <w:rsid w:val="00CB30AE"/>
    <w:rsid w:val="00CB30D4"/>
    <w:rsid w:val="00CB30D8"/>
    <w:rsid w:val="00CB31DD"/>
    <w:rsid w:val="00CB3202"/>
    <w:rsid w:val="00CB32C6"/>
    <w:rsid w:val="00CB32E8"/>
    <w:rsid w:val="00CB3307"/>
    <w:rsid w:val="00CB3491"/>
    <w:rsid w:val="00CB34C5"/>
    <w:rsid w:val="00CB354B"/>
    <w:rsid w:val="00CB3568"/>
    <w:rsid w:val="00CB35C3"/>
    <w:rsid w:val="00CB35E8"/>
    <w:rsid w:val="00CB38C8"/>
    <w:rsid w:val="00CB39B0"/>
    <w:rsid w:val="00CB39CB"/>
    <w:rsid w:val="00CB3A4A"/>
    <w:rsid w:val="00CB3ACB"/>
    <w:rsid w:val="00CB3AD4"/>
    <w:rsid w:val="00CB3AF2"/>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71A"/>
    <w:rsid w:val="00CB4781"/>
    <w:rsid w:val="00CB481F"/>
    <w:rsid w:val="00CB4890"/>
    <w:rsid w:val="00CB49D4"/>
    <w:rsid w:val="00CB4A76"/>
    <w:rsid w:val="00CB4B61"/>
    <w:rsid w:val="00CB4BBD"/>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95C"/>
    <w:rsid w:val="00CB5B24"/>
    <w:rsid w:val="00CB5B80"/>
    <w:rsid w:val="00CB5B8D"/>
    <w:rsid w:val="00CB5BE9"/>
    <w:rsid w:val="00CB5CA7"/>
    <w:rsid w:val="00CB5D1A"/>
    <w:rsid w:val="00CB5DB5"/>
    <w:rsid w:val="00CB5DCE"/>
    <w:rsid w:val="00CB5EAE"/>
    <w:rsid w:val="00CB5EB9"/>
    <w:rsid w:val="00CB5F2F"/>
    <w:rsid w:val="00CB5FBF"/>
    <w:rsid w:val="00CB5FD9"/>
    <w:rsid w:val="00CB601A"/>
    <w:rsid w:val="00CB60E2"/>
    <w:rsid w:val="00CB6191"/>
    <w:rsid w:val="00CB61A0"/>
    <w:rsid w:val="00CB628B"/>
    <w:rsid w:val="00CB62B5"/>
    <w:rsid w:val="00CB62F7"/>
    <w:rsid w:val="00CB6328"/>
    <w:rsid w:val="00CB6339"/>
    <w:rsid w:val="00CB6367"/>
    <w:rsid w:val="00CB63AD"/>
    <w:rsid w:val="00CB63FA"/>
    <w:rsid w:val="00CB6518"/>
    <w:rsid w:val="00CB653A"/>
    <w:rsid w:val="00CB656F"/>
    <w:rsid w:val="00CB663C"/>
    <w:rsid w:val="00CB6660"/>
    <w:rsid w:val="00CB6729"/>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1B4"/>
    <w:rsid w:val="00CB724F"/>
    <w:rsid w:val="00CB7274"/>
    <w:rsid w:val="00CB72B5"/>
    <w:rsid w:val="00CB72D7"/>
    <w:rsid w:val="00CB72D9"/>
    <w:rsid w:val="00CB734F"/>
    <w:rsid w:val="00CB744B"/>
    <w:rsid w:val="00CB7521"/>
    <w:rsid w:val="00CB7525"/>
    <w:rsid w:val="00CB7534"/>
    <w:rsid w:val="00CB756D"/>
    <w:rsid w:val="00CB75E2"/>
    <w:rsid w:val="00CB760F"/>
    <w:rsid w:val="00CB7694"/>
    <w:rsid w:val="00CB76BB"/>
    <w:rsid w:val="00CB770D"/>
    <w:rsid w:val="00CB771C"/>
    <w:rsid w:val="00CB78EF"/>
    <w:rsid w:val="00CB7932"/>
    <w:rsid w:val="00CB7980"/>
    <w:rsid w:val="00CB79A4"/>
    <w:rsid w:val="00CB79DE"/>
    <w:rsid w:val="00CB79F9"/>
    <w:rsid w:val="00CB7A0A"/>
    <w:rsid w:val="00CB7ACD"/>
    <w:rsid w:val="00CB7AD0"/>
    <w:rsid w:val="00CB7B2D"/>
    <w:rsid w:val="00CB7B3C"/>
    <w:rsid w:val="00CB7B83"/>
    <w:rsid w:val="00CB7BA7"/>
    <w:rsid w:val="00CB7BAA"/>
    <w:rsid w:val="00CB7C15"/>
    <w:rsid w:val="00CB7C8E"/>
    <w:rsid w:val="00CB7CB7"/>
    <w:rsid w:val="00CB7CC9"/>
    <w:rsid w:val="00CB7CD8"/>
    <w:rsid w:val="00CB7D7F"/>
    <w:rsid w:val="00CB7D95"/>
    <w:rsid w:val="00CB7DB2"/>
    <w:rsid w:val="00CB7DE4"/>
    <w:rsid w:val="00CB7F04"/>
    <w:rsid w:val="00CB7F5A"/>
    <w:rsid w:val="00CB7FA4"/>
    <w:rsid w:val="00CB7FE9"/>
    <w:rsid w:val="00CC0054"/>
    <w:rsid w:val="00CC007B"/>
    <w:rsid w:val="00CC0129"/>
    <w:rsid w:val="00CC019D"/>
    <w:rsid w:val="00CC038E"/>
    <w:rsid w:val="00CC0390"/>
    <w:rsid w:val="00CC03ED"/>
    <w:rsid w:val="00CC0413"/>
    <w:rsid w:val="00CC04CB"/>
    <w:rsid w:val="00CC04D5"/>
    <w:rsid w:val="00CC0517"/>
    <w:rsid w:val="00CC0579"/>
    <w:rsid w:val="00CC057D"/>
    <w:rsid w:val="00CC05AF"/>
    <w:rsid w:val="00CC05CE"/>
    <w:rsid w:val="00CC0663"/>
    <w:rsid w:val="00CC0678"/>
    <w:rsid w:val="00CC0683"/>
    <w:rsid w:val="00CC06A9"/>
    <w:rsid w:val="00CC06EF"/>
    <w:rsid w:val="00CC0706"/>
    <w:rsid w:val="00CC070B"/>
    <w:rsid w:val="00CC0789"/>
    <w:rsid w:val="00CC09A2"/>
    <w:rsid w:val="00CC0A0A"/>
    <w:rsid w:val="00CC0B48"/>
    <w:rsid w:val="00CC0B4C"/>
    <w:rsid w:val="00CC0BD9"/>
    <w:rsid w:val="00CC0C08"/>
    <w:rsid w:val="00CC0C5C"/>
    <w:rsid w:val="00CC0C64"/>
    <w:rsid w:val="00CC0CAA"/>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AB"/>
    <w:rsid w:val="00CC16BB"/>
    <w:rsid w:val="00CC17C9"/>
    <w:rsid w:val="00CC1803"/>
    <w:rsid w:val="00CC1878"/>
    <w:rsid w:val="00CC1898"/>
    <w:rsid w:val="00CC18CF"/>
    <w:rsid w:val="00CC1908"/>
    <w:rsid w:val="00CC196D"/>
    <w:rsid w:val="00CC1A07"/>
    <w:rsid w:val="00CC1A96"/>
    <w:rsid w:val="00CC1AD8"/>
    <w:rsid w:val="00CC1C34"/>
    <w:rsid w:val="00CC1C4C"/>
    <w:rsid w:val="00CC1C7B"/>
    <w:rsid w:val="00CC1D05"/>
    <w:rsid w:val="00CC1D11"/>
    <w:rsid w:val="00CC1D53"/>
    <w:rsid w:val="00CC1D5E"/>
    <w:rsid w:val="00CC1D65"/>
    <w:rsid w:val="00CC1D73"/>
    <w:rsid w:val="00CC1E18"/>
    <w:rsid w:val="00CC1ED7"/>
    <w:rsid w:val="00CC1FE7"/>
    <w:rsid w:val="00CC206A"/>
    <w:rsid w:val="00CC2225"/>
    <w:rsid w:val="00CC2317"/>
    <w:rsid w:val="00CC235E"/>
    <w:rsid w:val="00CC2370"/>
    <w:rsid w:val="00CC23CC"/>
    <w:rsid w:val="00CC23F3"/>
    <w:rsid w:val="00CC23FE"/>
    <w:rsid w:val="00CC2479"/>
    <w:rsid w:val="00CC2481"/>
    <w:rsid w:val="00CC2486"/>
    <w:rsid w:val="00CC248A"/>
    <w:rsid w:val="00CC2493"/>
    <w:rsid w:val="00CC24B8"/>
    <w:rsid w:val="00CC2517"/>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9B3"/>
    <w:rsid w:val="00CC2A69"/>
    <w:rsid w:val="00CC2A85"/>
    <w:rsid w:val="00CC2AA9"/>
    <w:rsid w:val="00CC2B57"/>
    <w:rsid w:val="00CC2BC4"/>
    <w:rsid w:val="00CC2CD0"/>
    <w:rsid w:val="00CC2E87"/>
    <w:rsid w:val="00CC2EB5"/>
    <w:rsid w:val="00CC2ED4"/>
    <w:rsid w:val="00CC2F63"/>
    <w:rsid w:val="00CC2F9B"/>
    <w:rsid w:val="00CC3034"/>
    <w:rsid w:val="00CC305B"/>
    <w:rsid w:val="00CC307B"/>
    <w:rsid w:val="00CC3095"/>
    <w:rsid w:val="00CC3180"/>
    <w:rsid w:val="00CC31BD"/>
    <w:rsid w:val="00CC31CF"/>
    <w:rsid w:val="00CC32BF"/>
    <w:rsid w:val="00CC32C7"/>
    <w:rsid w:val="00CC32DE"/>
    <w:rsid w:val="00CC3348"/>
    <w:rsid w:val="00CC33D4"/>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BE"/>
    <w:rsid w:val="00CC4ADD"/>
    <w:rsid w:val="00CC4C5B"/>
    <w:rsid w:val="00CC4C93"/>
    <w:rsid w:val="00CC4D24"/>
    <w:rsid w:val="00CC4D2D"/>
    <w:rsid w:val="00CC4D36"/>
    <w:rsid w:val="00CC4D5D"/>
    <w:rsid w:val="00CC4D9C"/>
    <w:rsid w:val="00CC4E16"/>
    <w:rsid w:val="00CC4E2D"/>
    <w:rsid w:val="00CC4E64"/>
    <w:rsid w:val="00CC4EA0"/>
    <w:rsid w:val="00CC4F20"/>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C"/>
    <w:rsid w:val="00CC5B6D"/>
    <w:rsid w:val="00CC5B80"/>
    <w:rsid w:val="00CC5BCC"/>
    <w:rsid w:val="00CC5D23"/>
    <w:rsid w:val="00CC5DBA"/>
    <w:rsid w:val="00CC5EFF"/>
    <w:rsid w:val="00CC5FE8"/>
    <w:rsid w:val="00CC5FF9"/>
    <w:rsid w:val="00CC6008"/>
    <w:rsid w:val="00CC6113"/>
    <w:rsid w:val="00CC612B"/>
    <w:rsid w:val="00CC615A"/>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C3"/>
    <w:rsid w:val="00CC6B1F"/>
    <w:rsid w:val="00CC6B5A"/>
    <w:rsid w:val="00CC6B84"/>
    <w:rsid w:val="00CC6B93"/>
    <w:rsid w:val="00CC6CE9"/>
    <w:rsid w:val="00CC6D6A"/>
    <w:rsid w:val="00CC6D95"/>
    <w:rsid w:val="00CC6DD2"/>
    <w:rsid w:val="00CC6F2B"/>
    <w:rsid w:val="00CC6FF6"/>
    <w:rsid w:val="00CC7030"/>
    <w:rsid w:val="00CC7033"/>
    <w:rsid w:val="00CC719E"/>
    <w:rsid w:val="00CC7233"/>
    <w:rsid w:val="00CC7396"/>
    <w:rsid w:val="00CC7445"/>
    <w:rsid w:val="00CC74B9"/>
    <w:rsid w:val="00CC74C1"/>
    <w:rsid w:val="00CC74DB"/>
    <w:rsid w:val="00CC74E4"/>
    <w:rsid w:val="00CC76C7"/>
    <w:rsid w:val="00CC7902"/>
    <w:rsid w:val="00CC7A34"/>
    <w:rsid w:val="00CC7A3A"/>
    <w:rsid w:val="00CC7BB1"/>
    <w:rsid w:val="00CC7C4A"/>
    <w:rsid w:val="00CC7E16"/>
    <w:rsid w:val="00CC7EAE"/>
    <w:rsid w:val="00CC7EEA"/>
    <w:rsid w:val="00CC7F35"/>
    <w:rsid w:val="00CC7F45"/>
    <w:rsid w:val="00CC7FA5"/>
    <w:rsid w:val="00CD0087"/>
    <w:rsid w:val="00CD00BA"/>
    <w:rsid w:val="00CD00E9"/>
    <w:rsid w:val="00CD0192"/>
    <w:rsid w:val="00CD01E9"/>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102A"/>
    <w:rsid w:val="00CD104B"/>
    <w:rsid w:val="00CD1071"/>
    <w:rsid w:val="00CD10AE"/>
    <w:rsid w:val="00CD10FC"/>
    <w:rsid w:val="00CD111B"/>
    <w:rsid w:val="00CD1186"/>
    <w:rsid w:val="00CD11C5"/>
    <w:rsid w:val="00CD1258"/>
    <w:rsid w:val="00CD126B"/>
    <w:rsid w:val="00CD129B"/>
    <w:rsid w:val="00CD1382"/>
    <w:rsid w:val="00CD143D"/>
    <w:rsid w:val="00CD1454"/>
    <w:rsid w:val="00CD1492"/>
    <w:rsid w:val="00CD1507"/>
    <w:rsid w:val="00CD157E"/>
    <w:rsid w:val="00CD162B"/>
    <w:rsid w:val="00CD167F"/>
    <w:rsid w:val="00CD16CC"/>
    <w:rsid w:val="00CD1712"/>
    <w:rsid w:val="00CD17EF"/>
    <w:rsid w:val="00CD180F"/>
    <w:rsid w:val="00CD185A"/>
    <w:rsid w:val="00CD18A4"/>
    <w:rsid w:val="00CD18F9"/>
    <w:rsid w:val="00CD191C"/>
    <w:rsid w:val="00CD1960"/>
    <w:rsid w:val="00CD19DD"/>
    <w:rsid w:val="00CD19E0"/>
    <w:rsid w:val="00CD1A15"/>
    <w:rsid w:val="00CD1A33"/>
    <w:rsid w:val="00CD1B2A"/>
    <w:rsid w:val="00CD1C32"/>
    <w:rsid w:val="00CD1C60"/>
    <w:rsid w:val="00CD1CA5"/>
    <w:rsid w:val="00CD1D47"/>
    <w:rsid w:val="00CD1D48"/>
    <w:rsid w:val="00CD1DD9"/>
    <w:rsid w:val="00CD1E72"/>
    <w:rsid w:val="00CD1ECD"/>
    <w:rsid w:val="00CD1EEF"/>
    <w:rsid w:val="00CD1F26"/>
    <w:rsid w:val="00CD20E4"/>
    <w:rsid w:val="00CD22FC"/>
    <w:rsid w:val="00CD2371"/>
    <w:rsid w:val="00CD2374"/>
    <w:rsid w:val="00CD2394"/>
    <w:rsid w:val="00CD2443"/>
    <w:rsid w:val="00CD2459"/>
    <w:rsid w:val="00CD24CD"/>
    <w:rsid w:val="00CD24ED"/>
    <w:rsid w:val="00CD2524"/>
    <w:rsid w:val="00CD2587"/>
    <w:rsid w:val="00CD25CB"/>
    <w:rsid w:val="00CD25E2"/>
    <w:rsid w:val="00CD2675"/>
    <w:rsid w:val="00CD26A2"/>
    <w:rsid w:val="00CD26FD"/>
    <w:rsid w:val="00CD2782"/>
    <w:rsid w:val="00CD27EB"/>
    <w:rsid w:val="00CD27F3"/>
    <w:rsid w:val="00CD284A"/>
    <w:rsid w:val="00CD291F"/>
    <w:rsid w:val="00CD295B"/>
    <w:rsid w:val="00CD29BF"/>
    <w:rsid w:val="00CD29E0"/>
    <w:rsid w:val="00CD29FA"/>
    <w:rsid w:val="00CD2AAE"/>
    <w:rsid w:val="00CD2B0F"/>
    <w:rsid w:val="00CD2CB0"/>
    <w:rsid w:val="00CD2CCD"/>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37B"/>
    <w:rsid w:val="00CD33E1"/>
    <w:rsid w:val="00CD346B"/>
    <w:rsid w:val="00CD3480"/>
    <w:rsid w:val="00CD350F"/>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A8"/>
    <w:rsid w:val="00CD3FCB"/>
    <w:rsid w:val="00CD3FCD"/>
    <w:rsid w:val="00CD3FE6"/>
    <w:rsid w:val="00CD4018"/>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CF"/>
    <w:rsid w:val="00CD464F"/>
    <w:rsid w:val="00CD4730"/>
    <w:rsid w:val="00CD4745"/>
    <w:rsid w:val="00CD474E"/>
    <w:rsid w:val="00CD4808"/>
    <w:rsid w:val="00CD48DA"/>
    <w:rsid w:val="00CD497C"/>
    <w:rsid w:val="00CD4A3A"/>
    <w:rsid w:val="00CD4B13"/>
    <w:rsid w:val="00CD4B1C"/>
    <w:rsid w:val="00CD4BF8"/>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1F2"/>
    <w:rsid w:val="00CD52C4"/>
    <w:rsid w:val="00CD533D"/>
    <w:rsid w:val="00CD534F"/>
    <w:rsid w:val="00CD5365"/>
    <w:rsid w:val="00CD5438"/>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1D"/>
    <w:rsid w:val="00CD6579"/>
    <w:rsid w:val="00CD6608"/>
    <w:rsid w:val="00CD6689"/>
    <w:rsid w:val="00CD6730"/>
    <w:rsid w:val="00CD677D"/>
    <w:rsid w:val="00CD6791"/>
    <w:rsid w:val="00CD67A2"/>
    <w:rsid w:val="00CD67A4"/>
    <w:rsid w:val="00CD67CD"/>
    <w:rsid w:val="00CD6875"/>
    <w:rsid w:val="00CD68C5"/>
    <w:rsid w:val="00CD6AB9"/>
    <w:rsid w:val="00CD6B04"/>
    <w:rsid w:val="00CD6B84"/>
    <w:rsid w:val="00CD6BB2"/>
    <w:rsid w:val="00CD6C26"/>
    <w:rsid w:val="00CD6CB7"/>
    <w:rsid w:val="00CD6D83"/>
    <w:rsid w:val="00CD6DF5"/>
    <w:rsid w:val="00CD6E41"/>
    <w:rsid w:val="00CD6E92"/>
    <w:rsid w:val="00CD6EA6"/>
    <w:rsid w:val="00CD6EA8"/>
    <w:rsid w:val="00CD701A"/>
    <w:rsid w:val="00CD719B"/>
    <w:rsid w:val="00CD719E"/>
    <w:rsid w:val="00CD7229"/>
    <w:rsid w:val="00CD72B7"/>
    <w:rsid w:val="00CD72C7"/>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E9"/>
    <w:rsid w:val="00CD7CEE"/>
    <w:rsid w:val="00CD7D9B"/>
    <w:rsid w:val="00CD7DB9"/>
    <w:rsid w:val="00CD7FEF"/>
    <w:rsid w:val="00CE00DF"/>
    <w:rsid w:val="00CE00F7"/>
    <w:rsid w:val="00CE021C"/>
    <w:rsid w:val="00CE0261"/>
    <w:rsid w:val="00CE0266"/>
    <w:rsid w:val="00CE02BD"/>
    <w:rsid w:val="00CE02D4"/>
    <w:rsid w:val="00CE03D0"/>
    <w:rsid w:val="00CE0415"/>
    <w:rsid w:val="00CE0460"/>
    <w:rsid w:val="00CE049F"/>
    <w:rsid w:val="00CE0668"/>
    <w:rsid w:val="00CE0688"/>
    <w:rsid w:val="00CE0689"/>
    <w:rsid w:val="00CE08A6"/>
    <w:rsid w:val="00CE0975"/>
    <w:rsid w:val="00CE098E"/>
    <w:rsid w:val="00CE09EC"/>
    <w:rsid w:val="00CE0CF9"/>
    <w:rsid w:val="00CE0D0C"/>
    <w:rsid w:val="00CE0D4D"/>
    <w:rsid w:val="00CE0D97"/>
    <w:rsid w:val="00CE0E10"/>
    <w:rsid w:val="00CE0E23"/>
    <w:rsid w:val="00CE0E29"/>
    <w:rsid w:val="00CE0EAA"/>
    <w:rsid w:val="00CE0EDA"/>
    <w:rsid w:val="00CE0F4D"/>
    <w:rsid w:val="00CE0F61"/>
    <w:rsid w:val="00CE0FBD"/>
    <w:rsid w:val="00CE0FC3"/>
    <w:rsid w:val="00CE0FD1"/>
    <w:rsid w:val="00CE0FF6"/>
    <w:rsid w:val="00CE101D"/>
    <w:rsid w:val="00CE107C"/>
    <w:rsid w:val="00CE1133"/>
    <w:rsid w:val="00CE11BF"/>
    <w:rsid w:val="00CE1221"/>
    <w:rsid w:val="00CE12F5"/>
    <w:rsid w:val="00CE133C"/>
    <w:rsid w:val="00CE1515"/>
    <w:rsid w:val="00CE1529"/>
    <w:rsid w:val="00CE1540"/>
    <w:rsid w:val="00CE1575"/>
    <w:rsid w:val="00CE15E3"/>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1AC"/>
    <w:rsid w:val="00CE32C2"/>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A23"/>
    <w:rsid w:val="00CE3A2F"/>
    <w:rsid w:val="00CE3A5C"/>
    <w:rsid w:val="00CE3BEC"/>
    <w:rsid w:val="00CE3C9F"/>
    <w:rsid w:val="00CE3CB5"/>
    <w:rsid w:val="00CE3D56"/>
    <w:rsid w:val="00CE3E44"/>
    <w:rsid w:val="00CE3E9F"/>
    <w:rsid w:val="00CE3F16"/>
    <w:rsid w:val="00CE406F"/>
    <w:rsid w:val="00CE40FE"/>
    <w:rsid w:val="00CE41D3"/>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B3"/>
    <w:rsid w:val="00CE55F8"/>
    <w:rsid w:val="00CE5637"/>
    <w:rsid w:val="00CE56FF"/>
    <w:rsid w:val="00CE5760"/>
    <w:rsid w:val="00CE576F"/>
    <w:rsid w:val="00CE5775"/>
    <w:rsid w:val="00CE57B1"/>
    <w:rsid w:val="00CE57B6"/>
    <w:rsid w:val="00CE57DC"/>
    <w:rsid w:val="00CE5903"/>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7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A8"/>
    <w:rsid w:val="00CE6CF7"/>
    <w:rsid w:val="00CE6CFF"/>
    <w:rsid w:val="00CE6D82"/>
    <w:rsid w:val="00CE6DED"/>
    <w:rsid w:val="00CE6EC6"/>
    <w:rsid w:val="00CE6FB3"/>
    <w:rsid w:val="00CE704F"/>
    <w:rsid w:val="00CE709E"/>
    <w:rsid w:val="00CE70C1"/>
    <w:rsid w:val="00CE720A"/>
    <w:rsid w:val="00CE7250"/>
    <w:rsid w:val="00CE72BA"/>
    <w:rsid w:val="00CE72CF"/>
    <w:rsid w:val="00CE7312"/>
    <w:rsid w:val="00CE732E"/>
    <w:rsid w:val="00CE7424"/>
    <w:rsid w:val="00CE742A"/>
    <w:rsid w:val="00CE74E1"/>
    <w:rsid w:val="00CE7527"/>
    <w:rsid w:val="00CE761D"/>
    <w:rsid w:val="00CE769B"/>
    <w:rsid w:val="00CE76C2"/>
    <w:rsid w:val="00CE7758"/>
    <w:rsid w:val="00CE7804"/>
    <w:rsid w:val="00CE7814"/>
    <w:rsid w:val="00CE78A7"/>
    <w:rsid w:val="00CE78A9"/>
    <w:rsid w:val="00CE78D5"/>
    <w:rsid w:val="00CE7918"/>
    <w:rsid w:val="00CE7994"/>
    <w:rsid w:val="00CE79D4"/>
    <w:rsid w:val="00CE79E8"/>
    <w:rsid w:val="00CE7A14"/>
    <w:rsid w:val="00CE7A1A"/>
    <w:rsid w:val="00CE7A20"/>
    <w:rsid w:val="00CE7A49"/>
    <w:rsid w:val="00CE7A59"/>
    <w:rsid w:val="00CE7AA6"/>
    <w:rsid w:val="00CE7B97"/>
    <w:rsid w:val="00CE7C2B"/>
    <w:rsid w:val="00CE7C65"/>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5C3"/>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B85"/>
    <w:rsid w:val="00CF1BD0"/>
    <w:rsid w:val="00CF1BF5"/>
    <w:rsid w:val="00CF1C59"/>
    <w:rsid w:val="00CF1C91"/>
    <w:rsid w:val="00CF1CCB"/>
    <w:rsid w:val="00CF1D1F"/>
    <w:rsid w:val="00CF1DD0"/>
    <w:rsid w:val="00CF1E08"/>
    <w:rsid w:val="00CF1ECC"/>
    <w:rsid w:val="00CF1F12"/>
    <w:rsid w:val="00CF1F19"/>
    <w:rsid w:val="00CF1F2C"/>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A72"/>
    <w:rsid w:val="00CF2A80"/>
    <w:rsid w:val="00CF2AFE"/>
    <w:rsid w:val="00CF2B90"/>
    <w:rsid w:val="00CF2BE4"/>
    <w:rsid w:val="00CF2C4C"/>
    <w:rsid w:val="00CF2CC2"/>
    <w:rsid w:val="00CF2CEA"/>
    <w:rsid w:val="00CF2E04"/>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B3"/>
    <w:rsid w:val="00CF35B8"/>
    <w:rsid w:val="00CF35DC"/>
    <w:rsid w:val="00CF36E7"/>
    <w:rsid w:val="00CF3716"/>
    <w:rsid w:val="00CF3753"/>
    <w:rsid w:val="00CF37E4"/>
    <w:rsid w:val="00CF388A"/>
    <w:rsid w:val="00CF3898"/>
    <w:rsid w:val="00CF38B2"/>
    <w:rsid w:val="00CF38B4"/>
    <w:rsid w:val="00CF3A04"/>
    <w:rsid w:val="00CF3AAC"/>
    <w:rsid w:val="00CF3AB2"/>
    <w:rsid w:val="00CF3AFA"/>
    <w:rsid w:val="00CF3B96"/>
    <w:rsid w:val="00CF3BB4"/>
    <w:rsid w:val="00CF3D6C"/>
    <w:rsid w:val="00CF3DA9"/>
    <w:rsid w:val="00CF3DCA"/>
    <w:rsid w:val="00CF3DFC"/>
    <w:rsid w:val="00CF3E18"/>
    <w:rsid w:val="00CF3F06"/>
    <w:rsid w:val="00CF4071"/>
    <w:rsid w:val="00CF40FB"/>
    <w:rsid w:val="00CF4118"/>
    <w:rsid w:val="00CF4129"/>
    <w:rsid w:val="00CF4172"/>
    <w:rsid w:val="00CF418D"/>
    <w:rsid w:val="00CF4239"/>
    <w:rsid w:val="00CF428E"/>
    <w:rsid w:val="00CF42BB"/>
    <w:rsid w:val="00CF4324"/>
    <w:rsid w:val="00CF4336"/>
    <w:rsid w:val="00CF4409"/>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BEA"/>
    <w:rsid w:val="00CF4CEF"/>
    <w:rsid w:val="00CF4E06"/>
    <w:rsid w:val="00CF50B5"/>
    <w:rsid w:val="00CF50EE"/>
    <w:rsid w:val="00CF51EE"/>
    <w:rsid w:val="00CF522C"/>
    <w:rsid w:val="00CF5256"/>
    <w:rsid w:val="00CF5284"/>
    <w:rsid w:val="00CF5306"/>
    <w:rsid w:val="00CF534A"/>
    <w:rsid w:val="00CF5372"/>
    <w:rsid w:val="00CF54C5"/>
    <w:rsid w:val="00CF56ED"/>
    <w:rsid w:val="00CF575D"/>
    <w:rsid w:val="00CF57AC"/>
    <w:rsid w:val="00CF57DE"/>
    <w:rsid w:val="00CF57F5"/>
    <w:rsid w:val="00CF5871"/>
    <w:rsid w:val="00CF587B"/>
    <w:rsid w:val="00CF5895"/>
    <w:rsid w:val="00CF58CA"/>
    <w:rsid w:val="00CF590A"/>
    <w:rsid w:val="00CF595B"/>
    <w:rsid w:val="00CF59DD"/>
    <w:rsid w:val="00CF59FB"/>
    <w:rsid w:val="00CF5AC3"/>
    <w:rsid w:val="00CF5B54"/>
    <w:rsid w:val="00CF5BD3"/>
    <w:rsid w:val="00CF5C1D"/>
    <w:rsid w:val="00CF5CA9"/>
    <w:rsid w:val="00CF5CB8"/>
    <w:rsid w:val="00CF5D84"/>
    <w:rsid w:val="00CF5D8D"/>
    <w:rsid w:val="00CF5EE7"/>
    <w:rsid w:val="00CF5FA6"/>
    <w:rsid w:val="00CF6026"/>
    <w:rsid w:val="00CF60E3"/>
    <w:rsid w:val="00CF614F"/>
    <w:rsid w:val="00CF61B8"/>
    <w:rsid w:val="00CF61CC"/>
    <w:rsid w:val="00CF625A"/>
    <w:rsid w:val="00CF62BD"/>
    <w:rsid w:val="00CF62C9"/>
    <w:rsid w:val="00CF63DB"/>
    <w:rsid w:val="00CF63DC"/>
    <w:rsid w:val="00CF643B"/>
    <w:rsid w:val="00CF6504"/>
    <w:rsid w:val="00CF6538"/>
    <w:rsid w:val="00CF655F"/>
    <w:rsid w:val="00CF66E0"/>
    <w:rsid w:val="00CF6728"/>
    <w:rsid w:val="00CF677A"/>
    <w:rsid w:val="00CF67D8"/>
    <w:rsid w:val="00CF6800"/>
    <w:rsid w:val="00CF682B"/>
    <w:rsid w:val="00CF6861"/>
    <w:rsid w:val="00CF6913"/>
    <w:rsid w:val="00CF691F"/>
    <w:rsid w:val="00CF69CF"/>
    <w:rsid w:val="00CF69F6"/>
    <w:rsid w:val="00CF6A0A"/>
    <w:rsid w:val="00CF6B3E"/>
    <w:rsid w:val="00CF6B4A"/>
    <w:rsid w:val="00CF6B52"/>
    <w:rsid w:val="00CF6BBA"/>
    <w:rsid w:val="00CF6CB0"/>
    <w:rsid w:val="00CF6CC9"/>
    <w:rsid w:val="00CF6D7D"/>
    <w:rsid w:val="00CF6DDC"/>
    <w:rsid w:val="00CF6F17"/>
    <w:rsid w:val="00CF6F8D"/>
    <w:rsid w:val="00CF6F96"/>
    <w:rsid w:val="00CF7013"/>
    <w:rsid w:val="00CF7018"/>
    <w:rsid w:val="00CF706B"/>
    <w:rsid w:val="00CF70F2"/>
    <w:rsid w:val="00CF7117"/>
    <w:rsid w:val="00CF71D5"/>
    <w:rsid w:val="00CF71E3"/>
    <w:rsid w:val="00CF7285"/>
    <w:rsid w:val="00CF73B3"/>
    <w:rsid w:val="00CF73BE"/>
    <w:rsid w:val="00CF7463"/>
    <w:rsid w:val="00CF747D"/>
    <w:rsid w:val="00CF74E6"/>
    <w:rsid w:val="00CF754B"/>
    <w:rsid w:val="00CF755E"/>
    <w:rsid w:val="00CF75A3"/>
    <w:rsid w:val="00CF76C3"/>
    <w:rsid w:val="00CF781C"/>
    <w:rsid w:val="00CF787D"/>
    <w:rsid w:val="00CF78B4"/>
    <w:rsid w:val="00CF7977"/>
    <w:rsid w:val="00CF7A86"/>
    <w:rsid w:val="00CF7AA6"/>
    <w:rsid w:val="00CF7AB6"/>
    <w:rsid w:val="00CF7AFC"/>
    <w:rsid w:val="00CF7B36"/>
    <w:rsid w:val="00CF7B9A"/>
    <w:rsid w:val="00CF7B9B"/>
    <w:rsid w:val="00CF7CAD"/>
    <w:rsid w:val="00CF7CFD"/>
    <w:rsid w:val="00CF7E98"/>
    <w:rsid w:val="00CF7ECF"/>
    <w:rsid w:val="00CF7ED9"/>
    <w:rsid w:val="00CF7FB6"/>
    <w:rsid w:val="00CF7FDB"/>
    <w:rsid w:val="00D00018"/>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95"/>
    <w:rsid w:val="00D007C0"/>
    <w:rsid w:val="00D007EB"/>
    <w:rsid w:val="00D0088A"/>
    <w:rsid w:val="00D008C7"/>
    <w:rsid w:val="00D00970"/>
    <w:rsid w:val="00D009DC"/>
    <w:rsid w:val="00D00B53"/>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DA"/>
    <w:rsid w:val="00D01D0F"/>
    <w:rsid w:val="00D01D13"/>
    <w:rsid w:val="00D01D50"/>
    <w:rsid w:val="00D01DA3"/>
    <w:rsid w:val="00D01E0C"/>
    <w:rsid w:val="00D01E78"/>
    <w:rsid w:val="00D01F22"/>
    <w:rsid w:val="00D0205C"/>
    <w:rsid w:val="00D02073"/>
    <w:rsid w:val="00D02123"/>
    <w:rsid w:val="00D0214E"/>
    <w:rsid w:val="00D02286"/>
    <w:rsid w:val="00D02290"/>
    <w:rsid w:val="00D022C3"/>
    <w:rsid w:val="00D02318"/>
    <w:rsid w:val="00D02336"/>
    <w:rsid w:val="00D02341"/>
    <w:rsid w:val="00D02377"/>
    <w:rsid w:val="00D023CA"/>
    <w:rsid w:val="00D0243F"/>
    <w:rsid w:val="00D0247F"/>
    <w:rsid w:val="00D024F2"/>
    <w:rsid w:val="00D024F7"/>
    <w:rsid w:val="00D02526"/>
    <w:rsid w:val="00D0260A"/>
    <w:rsid w:val="00D0261C"/>
    <w:rsid w:val="00D026D7"/>
    <w:rsid w:val="00D028F3"/>
    <w:rsid w:val="00D02918"/>
    <w:rsid w:val="00D02947"/>
    <w:rsid w:val="00D02B20"/>
    <w:rsid w:val="00D02BAC"/>
    <w:rsid w:val="00D02BCE"/>
    <w:rsid w:val="00D02C49"/>
    <w:rsid w:val="00D02CAC"/>
    <w:rsid w:val="00D02D08"/>
    <w:rsid w:val="00D02D66"/>
    <w:rsid w:val="00D02DB7"/>
    <w:rsid w:val="00D02F20"/>
    <w:rsid w:val="00D03014"/>
    <w:rsid w:val="00D030F8"/>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AF6"/>
    <w:rsid w:val="00D03B60"/>
    <w:rsid w:val="00D03BAC"/>
    <w:rsid w:val="00D03BE4"/>
    <w:rsid w:val="00D03C2C"/>
    <w:rsid w:val="00D03C94"/>
    <w:rsid w:val="00D03D4E"/>
    <w:rsid w:val="00D03E99"/>
    <w:rsid w:val="00D03EC3"/>
    <w:rsid w:val="00D03F83"/>
    <w:rsid w:val="00D03FC2"/>
    <w:rsid w:val="00D03FE5"/>
    <w:rsid w:val="00D04058"/>
    <w:rsid w:val="00D04072"/>
    <w:rsid w:val="00D040B0"/>
    <w:rsid w:val="00D0415B"/>
    <w:rsid w:val="00D0425D"/>
    <w:rsid w:val="00D042D2"/>
    <w:rsid w:val="00D0439C"/>
    <w:rsid w:val="00D04422"/>
    <w:rsid w:val="00D0443D"/>
    <w:rsid w:val="00D04462"/>
    <w:rsid w:val="00D0466D"/>
    <w:rsid w:val="00D04684"/>
    <w:rsid w:val="00D046CF"/>
    <w:rsid w:val="00D0474B"/>
    <w:rsid w:val="00D047BA"/>
    <w:rsid w:val="00D04821"/>
    <w:rsid w:val="00D04862"/>
    <w:rsid w:val="00D0489B"/>
    <w:rsid w:val="00D0499D"/>
    <w:rsid w:val="00D049D2"/>
    <w:rsid w:val="00D04ACF"/>
    <w:rsid w:val="00D04AE2"/>
    <w:rsid w:val="00D04AEE"/>
    <w:rsid w:val="00D04B1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AD"/>
    <w:rsid w:val="00D056D5"/>
    <w:rsid w:val="00D056F4"/>
    <w:rsid w:val="00D05723"/>
    <w:rsid w:val="00D0572A"/>
    <w:rsid w:val="00D05770"/>
    <w:rsid w:val="00D057A3"/>
    <w:rsid w:val="00D058E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B"/>
    <w:rsid w:val="00D06252"/>
    <w:rsid w:val="00D0625B"/>
    <w:rsid w:val="00D06278"/>
    <w:rsid w:val="00D062B0"/>
    <w:rsid w:val="00D06349"/>
    <w:rsid w:val="00D06431"/>
    <w:rsid w:val="00D06473"/>
    <w:rsid w:val="00D06478"/>
    <w:rsid w:val="00D0649E"/>
    <w:rsid w:val="00D064C8"/>
    <w:rsid w:val="00D064F3"/>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70BF"/>
    <w:rsid w:val="00D07292"/>
    <w:rsid w:val="00D072BA"/>
    <w:rsid w:val="00D07332"/>
    <w:rsid w:val="00D073AA"/>
    <w:rsid w:val="00D073B5"/>
    <w:rsid w:val="00D07431"/>
    <w:rsid w:val="00D074E0"/>
    <w:rsid w:val="00D0754F"/>
    <w:rsid w:val="00D07574"/>
    <w:rsid w:val="00D07590"/>
    <w:rsid w:val="00D0769E"/>
    <w:rsid w:val="00D07740"/>
    <w:rsid w:val="00D077BF"/>
    <w:rsid w:val="00D0793A"/>
    <w:rsid w:val="00D07A0F"/>
    <w:rsid w:val="00D07A10"/>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42B"/>
    <w:rsid w:val="00D104AE"/>
    <w:rsid w:val="00D10571"/>
    <w:rsid w:val="00D105AC"/>
    <w:rsid w:val="00D10684"/>
    <w:rsid w:val="00D10696"/>
    <w:rsid w:val="00D10781"/>
    <w:rsid w:val="00D1082B"/>
    <w:rsid w:val="00D1082F"/>
    <w:rsid w:val="00D10870"/>
    <w:rsid w:val="00D108DA"/>
    <w:rsid w:val="00D10915"/>
    <w:rsid w:val="00D109B4"/>
    <w:rsid w:val="00D109FA"/>
    <w:rsid w:val="00D10A2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D0"/>
    <w:rsid w:val="00D113B0"/>
    <w:rsid w:val="00D11412"/>
    <w:rsid w:val="00D1141B"/>
    <w:rsid w:val="00D11473"/>
    <w:rsid w:val="00D1149D"/>
    <w:rsid w:val="00D114C2"/>
    <w:rsid w:val="00D11549"/>
    <w:rsid w:val="00D115AB"/>
    <w:rsid w:val="00D115EF"/>
    <w:rsid w:val="00D115F1"/>
    <w:rsid w:val="00D1163A"/>
    <w:rsid w:val="00D11680"/>
    <w:rsid w:val="00D116A3"/>
    <w:rsid w:val="00D11757"/>
    <w:rsid w:val="00D11790"/>
    <w:rsid w:val="00D11975"/>
    <w:rsid w:val="00D119CE"/>
    <w:rsid w:val="00D11A22"/>
    <w:rsid w:val="00D11AF6"/>
    <w:rsid w:val="00D11B07"/>
    <w:rsid w:val="00D11B16"/>
    <w:rsid w:val="00D11B4D"/>
    <w:rsid w:val="00D11BCB"/>
    <w:rsid w:val="00D11C82"/>
    <w:rsid w:val="00D11D7C"/>
    <w:rsid w:val="00D11E49"/>
    <w:rsid w:val="00D11E6C"/>
    <w:rsid w:val="00D11E7A"/>
    <w:rsid w:val="00D11EBB"/>
    <w:rsid w:val="00D11F72"/>
    <w:rsid w:val="00D11FD4"/>
    <w:rsid w:val="00D11FEB"/>
    <w:rsid w:val="00D12107"/>
    <w:rsid w:val="00D12120"/>
    <w:rsid w:val="00D12251"/>
    <w:rsid w:val="00D1235D"/>
    <w:rsid w:val="00D12405"/>
    <w:rsid w:val="00D124F7"/>
    <w:rsid w:val="00D1262C"/>
    <w:rsid w:val="00D12642"/>
    <w:rsid w:val="00D12686"/>
    <w:rsid w:val="00D12713"/>
    <w:rsid w:val="00D12733"/>
    <w:rsid w:val="00D12865"/>
    <w:rsid w:val="00D1286D"/>
    <w:rsid w:val="00D1287C"/>
    <w:rsid w:val="00D129A0"/>
    <w:rsid w:val="00D129AC"/>
    <w:rsid w:val="00D129B2"/>
    <w:rsid w:val="00D12A11"/>
    <w:rsid w:val="00D12AF4"/>
    <w:rsid w:val="00D12BEE"/>
    <w:rsid w:val="00D12D10"/>
    <w:rsid w:val="00D12D2E"/>
    <w:rsid w:val="00D12E22"/>
    <w:rsid w:val="00D12EEB"/>
    <w:rsid w:val="00D12F0F"/>
    <w:rsid w:val="00D12F6C"/>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DFE"/>
    <w:rsid w:val="00D13E75"/>
    <w:rsid w:val="00D13EB2"/>
    <w:rsid w:val="00D13EDA"/>
    <w:rsid w:val="00D1405B"/>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64F"/>
    <w:rsid w:val="00D1477B"/>
    <w:rsid w:val="00D1480C"/>
    <w:rsid w:val="00D1481C"/>
    <w:rsid w:val="00D148AE"/>
    <w:rsid w:val="00D149AC"/>
    <w:rsid w:val="00D149F0"/>
    <w:rsid w:val="00D14A34"/>
    <w:rsid w:val="00D14A96"/>
    <w:rsid w:val="00D14AA8"/>
    <w:rsid w:val="00D14AEA"/>
    <w:rsid w:val="00D14B98"/>
    <w:rsid w:val="00D14BE2"/>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5040"/>
    <w:rsid w:val="00D150A1"/>
    <w:rsid w:val="00D15112"/>
    <w:rsid w:val="00D1511A"/>
    <w:rsid w:val="00D151AB"/>
    <w:rsid w:val="00D15209"/>
    <w:rsid w:val="00D1524C"/>
    <w:rsid w:val="00D152B1"/>
    <w:rsid w:val="00D152FB"/>
    <w:rsid w:val="00D15395"/>
    <w:rsid w:val="00D15449"/>
    <w:rsid w:val="00D154AB"/>
    <w:rsid w:val="00D1551B"/>
    <w:rsid w:val="00D155F0"/>
    <w:rsid w:val="00D155FB"/>
    <w:rsid w:val="00D156F4"/>
    <w:rsid w:val="00D15768"/>
    <w:rsid w:val="00D15773"/>
    <w:rsid w:val="00D157FF"/>
    <w:rsid w:val="00D15819"/>
    <w:rsid w:val="00D1585D"/>
    <w:rsid w:val="00D1590B"/>
    <w:rsid w:val="00D159FB"/>
    <w:rsid w:val="00D15AFA"/>
    <w:rsid w:val="00D15B06"/>
    <w:rsid w:val="00D15B9D"/>
    <w:rsid w:val="00D15BC5"/>
    <w:rsid w:val="00D15BEC"/>
    <w:rsid w:val="00D15CEA"/>
    <w:rsid w:val="00D15D33"/>
    <w:rsid w:val="00D15D5E"/>
    <w:rsid w:val="00D15EE9"/>
    <w:rsid w:val="00D15FD7"/>
    <w:rsid w:val="00D16049"/>
    <w:rsid w:val="00D160D5"/>
    <w:rsid w:val="00D16237"/>
    <w:rsid w:val="00D162F6"/>
    <w:rsid w:val="00D163B0"/>
    <w:rsid w:val="00D163D9"/>
    <w:rsid w:val="00D163E4"/>
    <w:rsid w:val="00D1640C"/>
    <w:rsid w:val="00D16410"/>
    <w:rsid w:val="00D16443"/>
    <w:rsid w:val="00D1645E"/>
    <w:rsid w:val="00D16526"/>
    <w:rsid w:val="00D16529"/>
    <w:rsid w:val="00D1658A"/>
    <w:rsid w:val="00D1663D"/>
    <w:rsid w:val="00D16706"/>
    <w:rsid w:val="00D1676E"/>
    <w:rsid w:val="00D16886"/>
    <w:rsid w:val="00D168B2"/>
    <w:rsid w:val="00D168EA"/>
    <w:rsid w:val="00D16933"/>
    <w:rsid w:val="00D16987"/>
    <w:rsid w:val="00D16B28"/>
    <w:rsid w:val="00D16B89"/>
    <w:rsid w:val="00D16BF2"/>
    <w:rsid w:val="00D16C1C"/>
    <w:rsid w:val="00D16D15"/>
    <w:rsid w:val="00D16E28"/>
    <w:rsid w:val="00D16E9F"/>
    <w:rsid w:val="00D16EB6"/>
    <w:rsid w:val="00D16EBA"/>
    <w:rsid w:val="00D16ED5"/>
    <w:rsid w:val="00D17018"/>
    <w:rsid w:val="00D170F1"/>
    <w:rsid w:val="00D1714B"/>
    <w:rsid w:val="00D17176"/>
    <w:rsid w:val="00D1723A"/>
    <w:rsid w:val="00D17312"/>
    <w:rsid w:val="00D17383"/>
    <w:rsid w:val="00D17406"/>
    <w:rsid w:val="00D17446"/>
    <w:rsid w:val="00D17473"/>
    <w:rsid w:val="00D174D4"/>
    <w:rsid w:val="00D17518"/>
    <w:rsid w:val="00D1751A"/>
    <w:rsid w:val="00D175F4"/>
    <w:rsid w:val="00D17688"/>
    <w:rsid w:val="00D17742"/>
    <w:rsid w:val="00D1777F"/>
    <w:rsid w:val="00D17835"/>
    <w:rsid w:val="00D1786C"/>
    <w:rsid w:val="00D17A32"/>
    <w:rsid w:val="00D17A81"/>
    <w:rsid w:val="00D17AEE"/>
    <w:rsid w:val="00D17AFD"/>
    <w:rsid w:val="00D17B10"/>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441"/>
    <w:rsid w:val="00D204FF"/>
    <w:rsid w:val="00D20529"/>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A2D"/>
    <w:rsid w:val="00D21ABD"/>
    <w:rsid w:val="00D21AC2"/>
    <w:rsid w:val="00D21AC6"/>
    <w:rsid w:val="00D21B76"/>
    <w:rsid w:val="00D21C99"/>
    <w:rsid w:val="00D21E83"/>
    <w:rsid w:val="00D22023"/>
    <w:rsid w:val="00D2204A"/>
    <w:rsid w:val="00D22110"/>
    <w:rsid w:val="00D22295"/>
    <w:rsid w:val="00D222D2"/>
    <w:rsid w:val="00D223DB"/>
    <w:rsid w:val="00D2243A"/>
    <w:rsid w:val="00D2243F"/>
    <w:rsid w:val="00D22610"/>
    <w:rsid w:val="00D22613"/>
    <w:rsid w:val="00D22673"/>
    <w:rsid w:val="00D2268A"/>
    <w:rsid w:val="00D226C6"/>
    <w:rsid w:val="00D22700"/>
    <w:rsid w:val="00D22737"/>
    <w:rsid w:val="00D227E9"/>
    <w:rsid w:val="00D22803"/>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73"/>
    <w:rsid w:val="00D231BD"/>
    <w:rsid w:val="00D232C4"/>
    <w:rsid w:val="00D23342"/>
    <w:rsid w:val="00D2335E"/>
    <w:rsid w:val="00D233B9"/>
    <w:rsid w:val="00D23424"/>
    <w:rsid w:val="00D23488"/>
    <w:rsid w:val="00D234A6"/>
    <w:rsid w:val="00D234EF"/>
    <w:rsid w:val="00D23568"/>
    <w:rsid w:val="00D2356D"/>
    <w:rsid w:val="00D23582"/>
    <w:rsid w:val="00D235E8"/>
    <w:rsid w:val="00D23627"/>
    <w:rsid w:val="00D23711"/>
    <w:rsid w:val="00D23744"/>
    <w:rsid w:val="00D237FC"/>
    <w:rsid w:val="00D238C8"/>
    <w:rsid w:val="00D23951"/>
    <w:rsid w:val="00D2396E"/>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52B"/>
    <w:rsid w:val="00D2453E"/>
    <w:rsid w:val="00D2461C"/>
    <w:rsid w:val="00D2463D"/>
    <w:rsid w:val="00D24649"/>
    <w:rsid w:val="00D2467F"/>
    <w:rsid w:val="00D24697"/>
    <w:rsid w:val="00D246E0"/>
    <w:rsid w:val="00D246ED"/>
    <w:rsid w:val="00D24780"/>
    <w:rsid w:val="00D247DE"/>
    <w:rsid w:val="00D247E5"/>
    <w:rsid w:val="00D2487D"/>
    <w:rsid w:val="00D2491E"/>
    <w:rsid w:val="00D249EE"/>
    <w:rsid w:val="00D24A47"/>
    <w:rsid w:val="00D24A51"/>
    <w:rsid w:val="00D24AB6"/>
    <w:rsid w:val="00D24B36"/>
    <w:rsid w:val="00D24C8E"/>
    <w:rsid w:val="00D24D1D"/>
    <w:rsid w:val="00D24D7D"/>
    <w:rsid w:val="00D24E83"/>
    <w:rsid w:val="00D24ED5"/>
    <w:rsid w:val="00D25149"/>
    <w:rsid w:val="00D25213"/>
    <w:rsid w:val="00D25342"/>
    <w:rsid w:val="00D25381"/>
    <w:rsid w:val="00D2538C"/>
    <w:rsid w:val="00D25544"/>
    <w:rsid w:val="00D25567"/>
    <w:rsid w:val="00D2565D"/>
    <w:rsid w:val="00D25793"/>
    <w:rsid w:val="00D2584B"/>
    <w:rsid w:val="00D25894"/>
    <w:rsid w:val="00D25930"/>
    <w:rsid w:val="00D25958"/>
    <w:rsid w:val="00D259C8"/>
    <w:rsid w:val="00D25A0C"/>
    <w:rsid w:val="00D25A7C"/>
    <w:rsid w:val="00D25AB8"/>
    <w:rsid w:val="00D25B2A"/>
    <w:rsid w:val="00D25BAF"/>
    <w:rsid w:val="00D25BDD"/>
    <w:rsid w:val="00D25BED"/>
    <w:rsid w:val="00D25DA4"/>
    <w:rsid w:val="00D25DA9"/>
    <w:rsid w:val="00D25E87"/>
    <w:rsid w:val="00D25EA1"/>
    <w:rsid w:val="00D25F03"/>
    <w:rsid w:val="00D25FA1"/>
    <w:rsid w:val="00D26075"/>
    <w:rsid w:val="00D26182"/>
    <w:rsid w:val="00D261A8"/>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75F"/>
    <w:rsid w:val="00D267A1"/>
    <w:rsid w:val="00D269DB"/>
    <w:rsid w:val="00D26A0A"/>
    <w:rsid w:val="00D26A14"/>
    <w:rsid w:val="00D26A5B"/>
    <w:rsid w:val="00D26AF6"/>
    <w:rsid w:val="00D26B2F"/>
    <w:rsid w:val="00D26B9C"/>
    <w:rsid w:val="00D26BBC"/>
    <w:rsid w:val="00D26CC7"/>
    <w:rsid w:val="00D26DF1"/>
    <w:rsid w:val="00D26E6C"/>
    <w:rsid w:val="00D26ECE"/>
    <w:rsid w:val="00D26F02"/>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5C2"/>
    <w:rsid w:val="00D2762D"/>
    <w:rsid w:val="00D276A9"/>
    <w:rsid w:val="00D2771B"/>
    <w:rsid w:val="00D27733"/>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772"/>
    <w:rsid w:val="00D307FB"/>
    <w:rsid w:val="00D307FC"/>
    <w:rsid w:val="00D30823"/>
    <w:rsid w:val="00D308AF"/>
    <w:rsid w:val="00D3090D"/>
    <w:rsid w:val="00D30944"/>
    <w:rsid w:val="00D309CB"/>
    <w:rsid w:val="00D309FC"/>
    <w:rsid w:val="00D30A7F"/>
    <w:rsid w:val="00D30A9F"/>
    <w:rsid w:val="00D30B0B"/>
    <w:rsid w:val="00D30BF3"/>
    <w:rsid w:val="00D30C0A"/>
    <w:rsid w:val="00D30C27"/>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E1"/>
    <w:rsid w:val="00D3157A"/>
    <w:rsid w:val="00D315CD"/>
    <w:rsid w:val="00D31670"/>
    <w:rsid w:val="00D3170C"/>
    <w:rsid w:val="00D317FB"/>
    <w:rsid w:val="00D3187C"/>
    <w:rsid w:val="00D3188F"/>
    <w:rsid w:val="00D318F7"/>
    <w:rsid w:val="00D31920"/>
    <w:rsid w:val="00D31937"/>
    <w:rsid w:val="00D31961"/>
    <w:rsid w:val="00D319EB"/>
    <w:rsid w:val="00D31A2C"/>
    <w:rsid w:val="00D31A72"/>
    <w:rsid w:val="00D31A7F"/>
    <w:rsid w:val="00D31A81"/>
    <w:rsid w:val="00D31A87"/>
    <w:rsid w:val="00D31C5D"/>
    <w:rsid w:val="00D31C7A"/>
    <w:rsid w:val="00D31C9A"/>
    <w:rsid w:val="00D31CBF"/>
    <w:rsid w:val="00D31D2B"/>
    <w:rsid w:val="00D31E80"/>
    <w:rsid w:val="00D320AE"/>
    <w:rsid w:val="00D320EA"/>
    <w:rsid w:val="00D3211A"/>
    <w:rsid w:val="00D32154"/>
    <w:rsid w:val="00D3217A"/>
    <w:rsid w:val="00D32202"/>
    <w:rsid w:val="00D32282"/>
    <w:rsid w:val="00D3241A"/>
    <w:rsid w:val="00D3242E"/>
    <w:rsid w:val="00D324F6"/>
    <w:rsid w:val="00D3252F"/>
    <w:rsid w:val="00D32558"/>
    <w:rsid w:val="00D32610"/>
    <w:rsid w:val="00D3262B"/>
    <w:rsid w:val="00D3280D"/>
    <w:rsid w:val="00D328B9"/>
    <w:rsid w:val="00D32998"/>
    <w:rsid w:val="00D32AD3"/>
    <w:rsid w:val="00D32BBD"/>
    <w:rsid w:val="00D32BD7"/>
    <w:rsid w:val="00D32BE8"/>
    <w:rsid w:val="00D32BF4"/>
    <w:rsid w:val="00D32D52"/>
    <w:rsid w:val="00D32DEC"/>
    <w:rsid w:val="00D32DEE"/>
    <w:rsid w:val="00D32E02"/>
    <w:rsid w:val="00D32E08"/>
    <w:rsid w:val="00D32E2F"/>
    <w:rsid w:val="00D32E98"/>
    <w:rsid w:val="00D32EA6"/>
    <w:rsid w:val="00D3301D"/>
    <w:rsid w:val="00D33040"/>
    <w:rsid w:val="00D33053"/>
    <w:rsid w:val="00D3309B"/>
    <w:rsid w:val="00D330AD"/>
    <w:rsid w:val="00D330C4"/>
    <w:rsid w:val="00D330E0"/>
    <w:rsid w:val="00D33136"/>
    <w:rsid w:val="00D33196"/>
    <w:rsid w:val="00D331A1"/>
    <w:rsid w:val="00D331BC"/>
    <w:rsid w:val="00D331CA"/>
    <w:rsid w:val="00D3327C"/>
    <w:rsid w:val="00D3328F"/>
    <w:rsid w:val="00D333D9"/>
    <w:rsid w:val="00D3344D"/>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23"/>
    <w:rsid w:val="00D33C58"/>
    <w:rsid w:val="00D33C89"/>
    <w:rsid w:val="00D33C9A"/>
    <w:rsid w:val="00D33D2C"/>
    <w:rsid w:val="00D33D49"/>
    <w:rsid w:val="00D33D5F"/>
    <w:rsid w:val="00D33FFA"/>
    <w:rsid w:val="00D34050"/>
    <w:rsid w:val="00D3408E"/>
    <w:rsid w:val="00D340E4"/>
    <w:rsid w:val="00D340FD"/>
    <w:rsid w:val="00D34105"/>
    <w:rsid w:val="00D3411A"/>
    <w:rsid w:val="00D3413A"/>
    <w:rsid w:val="00D341CE"/>
    <w:rsid w:val="00D341F7"/>
    <w:rsid w:val="00D3431D"/>
    <w:rsid w:val="00D343D9"/>
    <w:rsid w:val="00D343DF"/>
    <w:rsid w:val="00D3445A"/>
    <w:rsid w:val="00D34618"/>
    <w:rsid w:val="00D346E0"/>
    <w:rsid w:val="00D346FE"/>
    <w:rsid w:val="00D34713"/>
    <w:rsid w:val="00D34760"/>
    <w:rsid w:val="00D347C2"/>
    <w:rsid w:val="00D3485F"/>
    <w:rsid w:val="00D348ED"/>
    <w:rsid w:val="00D34929"/>
    <w:rsid w:val="00D34938"/>
    <w:rsid w:val="00D34B08"/>
    <w:rsid w:val="00D34B49"/>
    <w:rsid w:val="00D34C28"/>
    <w:rsid w:val="00D34CE4"/>
    <w:rsid w:val="00D34D19"/>
    <w:rsid w:val="00D34DD7"/>
    <w:rsid w:val="00D34DFF"/>
    <w:rsid w:val="00D34F30"/>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84"/>
    <w:rsid w:val="00D35E97"/>
    <w:rsid w:val="00D35EA5"/>
    <w:rsid w:val="00D35EB5"/>
    <w:rsid w:val="00D35EEB"/>
    <w:rsid w:val="00D35F10"/>
    <w:rsid w:val="00D35F27"/>
    <w:rsid w:val="00D35F40"/>
    <w:rsid w:val="00D35F99"/>
    <w:rsid w:val="00D35FFF"/>
    <w:rsid w:val="00D3604B"/>
    <w:rsid w:val="00D3608C"/>
    <w:rsid w:val="00D360FF"/>
    <w:rsid w:val="00D36106"/>
    <w:rsid w:val="00D36139"/>
    <w:rsid w:val="00D36158"/>
    <w:rsid w:val="00D36193"/>
    <w:rsid w:val="00D361A5"/>
    <w:rsid w:val="00D361EA"/>
    <w:rsid w:val="00D36307"/>
    <w:rsid w:val="00D36324"/>
    <w:rsid w:val="00D3637A"/>
    <w:rsid w:val="00D36450"/>
    <w:rsid w:val="00D36467"/>
    <w:rsid w:val="00D364A8"/>
    <w:rsid w:val="00D364E2"/>
    <w:rsid w:val="00D364F5"/>
    <w:rsid w:val="00D364FA"/>
    <w:rsid w:val="00D36503"/>
    <w:rsid w:val="00D36591"/>
    <w:rsid w:val="00D36738"/>
    <w:rsid w:val="00D36757"/>
    <w:rsid w:val="00D3676B"/>
    <w:rsid w:val="00D367A7"/>
    <w:rsid w:val="00D367FB"/>
    <w:rsid w:val="00D36855"/>
    <w:rsid w:val="00D368D8"/>
    <w:rsid w:val="00D36A28"/>
    <w:rsid w:val="00D36A3D"/>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D4"/>
    <w:rsid w:val="00D401EB"/>
    <w:rsid w:val="00D4020B"/>
    <w:rsid w:val="00D40225"/>
    <w:rsid w:val="00D4027A"/>
    <w:rsid w:val="00D402E1"/>
    <w:rsid w:val="00D403D0"/>
    <w:rsid w:val="00D404F5"/>
    <w:rsid w:val="00D4052D"/>
    <w:rsid w:val="00D4056B"/>
    <w:rsid w:val="00D405BA"/>
    <w:rsid w:val="00D405DA"/>
    <w:rsid w:val="00D40615"/>
    <w:rsid w:val="00D40620"/>
    <w:rsid w:val="00D406D0"/>
    <w:rsid w:val="00D407A3"/>
    <w:rsid w:val="00D407C1"/>
    <w:rsid w:val="00D40854"/>
    <w:rsid w:val="00D4097A"/>
    <w:rsid w:val="00D40B87"/>
    <w:rsid w:val="00D40BB8"/>
    <w:rsid w:val="00D40C26"/>
    <w:rsid w:val="00D40CC5"/>
    <w:rsid w:val="00D40CE9"/>
    <w:rsid w:val="00D40CF7"/>
    <w:rsid w:val="00D40D4D"/>
    <w:rsid w:val="00D40E70"/>
    <w:rsid w:val="00D40E93"/>
    <w:rsid w:val="00D40F7D"/>
    <w:rsid w:val="00D4118D"/>
    <w:rsid w:val="00D41352"/>
    <w:rsid w:val="00D413DC"/>
    <w:rsid w:val="00D414E0"/>
    <w:rsid w:val="00D4155D"/>
    <w:rsid w:val="00D41630"/>
    <w:rsid w:val="00D416BB"/>
    <w:rsid w:val="00D4170B"/>
    <w:rsid w:val="00D4179A"/>
    <w:rsid w:val="00D4180E"/>
    <w:rsid w:val="00D41813"/>
    <w:rsid w:val="00D41892"/>
    <w:rsid w:val="00D41902"/>
    <w:rsid w:val="00D41948"/>
    <w:rsid w:val="00D41996"/>
    <w:rsid w:val="00D41A4E"/>
    <w:rsid w:val="00D41A5E"/>
    <w:rsid w:val="00D41A6D"/>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30E"/>
    <w:rsid w:val="00D42377"/>
    <w:rsid w:val="00D4237D"/>
    <w:rsid w:val="00D4264F"/>
    <w:rsid w:val="00D42720"/>
    <w:rsid w:val="00D42800"/>
    <w:rsid w:val="00D42816"/>
    <w:rsid w:val="00D42942"/>
    <w:rsid w:val="00D42A06"/>
    <w:rsid w:val="00D42A4F"/>
    <w:rsid w:val="00D42AD9"/>
    <w:rsid w:val="00D42B02"/>
    <w:rsid w:val="00D42BC0"/>
    <w:rsid w:val="00D42CF3"/>
    <w:rsid w:val="00D42D0B"/>
    <w:rsid w:val="00D42DE0"/>
    <w:rsid w:val="00D42E11"/>
    <w:rsid w:val="00D42E3E"/>
    <w:rsid w:val="00D42E4B"/>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7E"/>
    <w:rsid w:val="00D4345D"/>
    <w:rsid w:val="00D434B9"/>
    <w:rsid w:val="00D43542"/>
    <w:rsid w:val="00D43577"/>
    <w:rsid w:val="00D4358A"/>
    <w:rsid w:val="00D43601"/>
    <w:rsid w:val="00D4361C"/>
    <w:rsid w:val="00D436D5"/>
    <w:rsid w:val="00D4370F"/>
    <w:rsid w:val="00D43774"/>
    <w:rsid w:val="00D43897"/>
    <w:rsid w:val="00D43974"/>
    <w:rsid w:val="00D439AB"/>
    <w:rsid w:val="00D439B4"/>
    <w:rsid w:val="00D43A70"/>
    <w:rsid w:val="00D43AF6"/>
    <w:rsid w:val="00D43B23"/>
    <w:rsid w:val="00D43B7E"/>
    <w:rsid w:val="00D43CA5"/>
    <w:rsid w:val="00D43D8C"/>
    <w:rsid w:val="00D43DEB"/>
    <w:rsid w:val="00D43E27"/>
    <w:rsid w:val="00D43E37"/>
    <w:rsid w:val="00D43E54"/>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70"/>
    <w:rsid w:val="00D4437D"/>
    <w:rsid w:val="00D44383"/>
    <w:rsid w:val="00D4449A"/>
    <w:rsid w:val="00D4455F"/>
    <w:rsid w:val="00D44561"/>
    <w:rsid w:val="00D445BE"/>
    <w:rsid w:val="00D446E6"/>
    <w:rsid w:val="00D44754"/>
    <w:rsid w:val="00D447E8"/>
    <w:rsid w:val="00D4492D"/>
    <w:rsid w:val="00D44988"/>
    <w:rsid w:val="00D44989"/>
    <w:rsid w:val="00D4499F"/>
    <w:rsid w:val="00D449AD"/>
    <w:rsid w:val="00D449F5"/>
    <w:rsid w:val="00D44A62"/>
    <w:rsid w:val="00D44D53"/>
    <w:rsid w:val="00D44E22"/>
    <w:rsid w:val="00D44FA2"/>
    <w:rsid w:val="00D44FB8"/>
    <w:rsid w:val="00D450B8"/>
    <w:rsid w:val="00D450BB"/>
    <w:rsid w:val="00D450E2"/>
    <w:rsid w:val="00D450E6"/>
    <w:rsid w:val="00D4514A"/>
    <w:rsid w:val="00D45185"/>
    <w:rsid w:val="00D452AB"/>
    <w:rsid w:val="00D4530C"/>
    <w:rsid w:val="00D453A0"/>
    <w:rsid w:val="00D453FC"/>
    <w:rsid w:val="00D45431"/>
    <w:rsid w:val="00D454FE"/>
    <w:rsid w:val="00D45539"/>
    <w:rsid w:val="00D4559B"/>
    <w:rsid w:val="00D45676"/>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76"/>
    <w:rsid w:val="00D46783"/>
    <w:rsid w:val="00D467B6"/>
    <w:rsid w:val="00D467DB"/>
    <w:rsid w:val="00D46872"/>
    <w:rsid w:val="00D46889"/>
    <w:rsid w:val="00D46A1E"/>
    <w:rsid w:val="00D46A70"/>
    <w:rsid w:val="00D46BF8"/>
    <w:rsid w:val="00D46C1D"/>
    <w:rsid w:val="00D46CB0"/>
    <w:rsid w:val="00D46CB9"/>
    <w:rsid w:val="00D46CC7"/>
    <w:rsid w:val="00D46D6E"/>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651"/>
    <w:rsid w:val="00D4767B"/>
    <w:rsid w:val="00D47691"/>
    <w:rsid w:val="00D476C9"/>
    <w:rsid w:val="00D47746"/>
    <w:rsid w:val="00D477A6"/>
    <w:rsid w:val="00D47805"/>
    <w:rsid w:val="00D4783A"/>
    <w:rsid w:val="00D478C7"/>
    <w:rsid w:val="00D47A20"/>
    <w:rsid w:val="00D47A4C"/>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F0"/>
    <w:rsid w:val="00D5022D"/>
    <w:rsid w:val="00D50339"/>
    <w:rsid w:val="00D5033F"/>
    <w:rsid w:val="00D50353"/>
    <w:rsid w:val="00D50360"/>
    <w:rsid w:val="00D50372"/>
    <w:rsid w:val="00D503EA"/>
    <w:rsid w:val="00D5046C"/>
    <w:rsid w:val="00D504B2"/>
    <w:rsid w:val="00D504F9"/>
    <w:rsid w:val="00D50504"/>
    <w:rsid w:val="00D5055A"/>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54"/>
    <w:rsid w:val="00D510D6"/>
    <w:rsid w:val="00D51105"/>
    <w:rsid w:val="00D51187"/>
    <w:rsid w:val="00D51197"/>
    <w:rsid w:val="00D511EC"/>
    <w:rsid w:val="00D511F8"/>
    <w:rsid w:val="00D5124D"/>
    <w:rsid w:val="00D5128F"/>
    <w:rsid w:val="00D512DB"/>
    <w:rsid w:val="00D512F5"/>
    <w:rsid w:val="00D51343"/>
    <w:rsid w:val="00D513E7"/>
    <w:rsid w:val="00D514B4"/>
    <w:rsid w:val="00D515A2"/>
    <w:rsid w:val="00D515A8"/>
    <w:rsid w:val="00D5164D"/>
    <w:rsid w:val="00D5172B"/>
    <w:rsid w:val="00D5176D"/>
    <w:rsid w:val="00D517B3"/>
    <w:rsid w:val="00D517D2"/>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8A4"/>
    <w:rsid w:val="00D528D2"/>
    <w:rsid w:val="00D5290B"/>
    <w:rsid w:val="00D52928"/>
    <w:rsid w:val="00D52962"/>
    <w:rsid w:val="00D5299A"/>
    <w:rsid w:val="00D52A16"/>
    <w:rsid w:val="00D52A3D"/>
    <w:rsid w:val="00D52A9E"/>
    <w:rsid w:val="00D52B8C"/>
    <w:rsid w:val="00D52BC0"/>
    <w:rsid w:val="00D52CB7"/>
    <w:rsid w:val="00D52D3C"/>
    <w:rsid w:val="00D52D3F"/>
    <w:rsid w:val="00D52D62"/>
    <w:rsid w:val="00D52D7D"/>
    <w:rsid w:val="00D52EA9"/>
    <w:rsid w:val="00D52EBC"/>
    <w:rsid w:val="00D52ECE"/>
    <w:rsid w:val="00D52FB3"/>
    <w:rsid w:val="00D53042"/>
    <w:rsid w:val="00D5312F"/>
    <w:rsid w:val="00D53251"/>
    <w:rsid w:val="00D5326F"/>
    <w:rsid w:val="00D53273"/>
    <w:rsid w:val="00D53320"/>
    <w:rsid w:val="00D53460"/>
    <w:rsid w:val="00D53471"/>
    <w:rsid w:val="00D534F7"/>
    <w:rsid w:val="00D53562"/>
    <w:rsid w:val="00D53615"/>
    <w:rsid w:val="00D53636"/>
    <w:rsid w:val="00D53670"/>
    <w:rsid w:val="00D53723"/>
    <w:rsid w:val="00D5383C"/>
    <w:rsid w:val="00D538CE"/>
    <w:rsid w:val="00D538DF"/>
    <w:rsid w:val="00D53919"/>
    <w:rsid w:val="00D53961"/>
    <w:rsid w:val="00D5397F"/>
    <w:rsid w:val="00D5398D"/>
    <w:rsid w:val="00D539E6"/>
    <w:rsid w:val="00D53A3A"/>
    <w:rsid w:val="00D53B2E"/>
    <w:rsid w:val="00D53B59"/>
    <w:rsid w:val="00D53BD4"/>
    <w:rsid w:val="00D53BF5"/>
    <w:rsid w:val="00D53ED5"/>
    <w:rsid w:val="00D53FFF"/>
    <w:rsid w:val="00D540F7"/>
    <w:rsid w:val="00D5418B"/>
    <w:rsid w:val="00D5419E"/>
    <w:rsid w:val="00D541FB"/>
    <w:rsid w:val="00D54227"/>
    <w:rsid w:val="00D54341"/>
    <w:rsid w:val="00D543F1"/>
    <w:rsid w:val="00D54421"/>
    <w:rsid w:val="00D54442"/>
    <w:rsid w:val="00D544E9"/>
    <w:rsid w:val="00D54595"/>
    <w:rsid w:val="00D545B1"/>
    <w:rsid w:val="00D54627"/>
    <w:rsid w:val="00D54683"/>
    <w:rsid w:val="00D54775"/>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88"/>
    <w:rsid w:val="00D55D98"/>
    <w:rsid w:val="00D55E27"/>
    <w:rsid w:val="00D55E5B"/>
    <w:rsid w:val="00D55E64"/>
    <w:rsid w:val="00D55EC6"/>
    <w:rsid w:val="00D55FB5"/>
    <w:rsid w:val="00D56140"/>
    <w:rsid w:val="00D56215"/>
    <w:rsid w:val="00D5624A"/>
    <w:rsid w:val="00D5624E"/>
    <w:rsid w:val="00D5632A"/>
    <w:rsid w:val="00D563BD"/>
    <w:rsid w:val="00D5640B"/>
    <w:rsid w:val="00D5649E"/>
    <w:rsid w:val="00D5651E"/>
    <w:rsid w:val="00D5655B"/>
    <w:rsid w:val="00D5659B"/>
    <w:rsid w:val="00D565A6"/>
    <w:rsid w:val="00D565B1"/>
    <w:rsid w:val="00D5666B"/>
    <w:rsid w:val="00D56725"/>
    <w:rsid w:val="00D567C4"/>
    <w:rsid w:val="00D5682C"/>
    <w:rsid w:val="00D56967"/>
    <w:rsid w:val="00D56990"/>
    <w:rsid w:val="00D569BD"/>
    <w:rsid w:val="00D569CC"/>
    <w:rsid w:val="00D569D9"/>
    <w:rsid w:val="00D569F1"/>
    <w:rsid w:val="00D56AC6"/>
    <w:rsid w:val="00D56B0D"/>
    <w:rsid w:val="00D56B16"/>
    <w:rsid w:val="00D56BCF"/>
    <w:rsid w:val="00D56BFD"/>
    <w:rsid w:val="00D56C01"/>
    <w:rsid w:val="00D56CBE"/>
    <w:rsid w:val="00D56DFF"/>
    <w:rsid w:val="00D56E22"/>
    <w:rsid w:val="00D56EEE"/>
    <w:rsid w:val="00D56F42"/>
    <w:rsid w:val="00D56F9A"/>
    <w:rsid w:val="00D56FC8"/>
    <w:rsid w:val="00D57027"/>
    <w:rsid w:val="00D57145"/>
    <w:rsid w:val="00D5719E"/>
    <w:rsid w:val="00D5720E"/>
    <w:rsid w:val="00D57291"/>
    <w:rsid w:val="00D57297"/>
    <w:rsid w:val="00D5731C"/>
    <w:rsid w:val="00D5734E"/>
    <w:rsid w:val="00D57364"/>
    <w:rsid w:val="00D573EF"/>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E28"/>
    <w:rsid w:val="00D57EAD"/>
    <w:rsid w:val="00D57F05"/>
    <w:rsid w:val="00D57F2D"/>
    <w:rsid w:val="00D57F38"/>
    <w:rsid w:val="00D57F61"/>
    <w:rsid w:val="00D57F92"/>
    <w:rsid w:val="00D57FB5"/>
    <w:rsid w:val="00D6000D"/>
    <w:rsid w:val="00D600E3"/>
    <w:rsid w:val="00D6011B"/>
    <w:rsid w:val="00D60124"/>
    <w:rsid w:val="00D6012F"/>
    <w:rsid w:val="00D60135"/>
    <w:rsid w:val="00D6014E"/>
    <w:rsid w:val="00D601CE"/>
    <w:rsid w:val="00D602D0"/>
    <w:rsid w:val="00D602D4"/>
    <w:rsid w:val="00D602DD"/>
    <w:rsid w:val="00D60392"/>
    <w:rsid w:val="00D604B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E3"/>
    <w:rsid w:val="00D60AF6"/>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A8"/>
    <w:rsid w:val="00D6151E"/>
    <w:rsid w:val="00D6157A"/>
    <w:rsid w:val="00D616CA"/>
    <w:rsid w:val="00D61749"/>
    <w:rsid w:val="00D61777"/>
    <w:rsid w:val="00D6181B"/>
    <w:rsid w:val="00D618DD"/>
    <w:rsid w:val="00D61913"/>
    <w:rsid w:val="00D6195A"/>
    <w:rsid w:val="00D619A5"/>
    <w:rsid w:val="00D619CC"/>
    <w:rsid w:val="00D61A02"/>
    <w:rsid w:val="00D61A8E"/>
    <w:rsid w:val="00D61BA5"/>
    <w:rsid w:val="00D61BF9"/>
    <w:rsid w:val="00D61C39"/>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9"/>
    <w:rsid w:val="00D627CA"/>
    <w:rsid w:val="00D62827"/>
    <w:rsid w:val="00D62946"/>
    <w:rsid w:val="00D6295A"/>
    <w:rsid w:val="00D62960"/>
    <w:rsid w:val="00D62962"/>
    <w:rsid w:val="00D62A0E"/>
    <w:rsid w:val="00D62A5F"/>
    <w:rsid w:val="00D62AA1"/>
    <w:rsid w:val="00D62BA4"/>
    <w:rsid w:val="00D62C7E"/>
    <w:rsid w:val="00D62CB3"/>
    <w:rsid w:val="00D62CE0"/>
    <w:rsid w:val="00D62D7D"/>
    <w:rsid w:val="00D62F0C"/>
    <w:rsid w:val="00D62FFA"/>
    <w:rsid w:val="00D6308B"/>
    <w:rsid w:val="00D63111"/>
    <w:rsid w:val="00D63115"/>
    <w:rsid w:val="00D6315E"/>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2"/>
    <w:rsid w:val="00D63A19"/>
    <w:rsid w:val="00D63A29"/>
    <w:rsid w:val="00D63A49"/>
    <w:rsid w:val="00D63AA7"/>
    <w:rsid w:val="00D63B54"/>
    <w:rsid w:val="00D63BCA"/>
    <w:rsid w:val="00D63C35"/>
    <w:rsid w:val="00D63CFB"/>
    <w:rsid w:val="00D63D05"/>
    <w:rsid w:val="00D63D93"/>
    <w:rsid w:val="00D63E43"/>
    <w:rsid w:val="00D63F29"/>
    <w:rsid w:val="00D6403F"/>
    <w:rsid w:val="00D6408D"/>
    <w:rsid w:val="00D64223"/>
    <w:rsid w:val="00D642A7"/>
    <w:rsid w:val="00D642E8"/>
    <w:rsid w:val="00D643B0"/>
    <w:rsid w:val="00D643BA"/>
    <w:rsid w:val="00D643D8"/>
    <w:rsid w:val="00D643DC"/>
    <w:rsid w:val="00D644AA"/>
    <w:rsid w:val="00D644BD"/>
    <w:rsid w:val="00D644D4"/>
    <w:rsid w:val="00D644DB"/>
    <w:rsid w:val="00D645CE"/>
    <w:rsid w:val="00D6464C"/>
    <w:rsid w:val="00D646DE"/>
    <w:rsid w:val="00D64750"/>
    <w:rsid w:val="00D64756"/>
    <w:rsid w:val="00D6487B"/>
    <w:rsid w:val="00D64918"/>
    <w:rsid w:val="00D649B6"/>
    <w:rsid w:val="00D649D2"/>
    <w:rsid w:val="00D649E7"/>
    <w:rsid w:val="00D64A8C"/>
    <w:rsid w:val="00D64AAB"/>
    <w:rsid w:val="00D64B39"/>
    <w:rsid w:val="00D64B50"/>
    <w:rsid w:val="00D64D1B"/>
    <w:rsid w:val="00D64D45"/>
    <w:rsid w:val="00D64D73"/>
    <w:rsid w:val="00D64D7B"/>
    <w:rsid w:val="00D64DA2"/>
    <w:rsid w:val="00D64DDA"/>
    <w:rsid w:val="00D64ED7"/>
    <w:rsid w:val="00D64F01"/>
    <w:rsid w:val="00D64F20"/>
    <w:rsid w:val="00D64F26"/>
    <w:rsid w:val="00D64F4D"/>
    <w:rsid w:val="00D6502A"/>
    <w:rsid w:val="00D6503D"/>
    <w:rsid w:val="00D6504C"/>
    <w:rsid w:val="00D650A6"/>
    <w:rsid w:val="00D65167"/>
    <w:rsid w:val="00D651A9"/>
    <w:rsid w:val="00D651B8"/>
    <w:rsid w:val="00D651DF"/>
    <w:rsid w:val="00D65224"/>
    <w:rsid w:val="00D652D3"/>
    <w:rsid w:val="00D652D4"/>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A3C"/>
    <w:rsid w:val="00D65AB7"/>
    <w:rsid w:val="00D65ADF"/>
    <w:rsid w:val="00D65AF8"/>
    <w:rsid w:val="00D65B3C"/>
    <w:rsid w:val="00D65C5D"/>
    <w:rsid w:val="00D65CEB"/>
    <w:rsid w:val="00D65D6B"/>
    <w:rsid w:val="00D65D72"/>
    <w:rsid w:val="00D65D96"/>
    <w:rsid w:val="00D65E64"/>
    <w:rsid w:val="00D65F01"/>
    <w:rsid w:val="00D65FA1"/>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3B"/>
    <w:rsid w:val="00D665AE"/>
    <w:rsid w:val="00D66619"/>
    <w:rsid w:val="00D66639"/>
    <w:rsid w:val="00D666B5"/>
    <w:rsid w:val="00D666F7"/>
    <w:rsid w:val="00D66728"/>
    <w:rsid w:val="00D6678B"/>
    <w:rsid w:val="00D667A6"/>
    <w:rsid w:val="00D66822"/>
    <w:rsid w:val="00D6692A"/>
    <w:rsid w:val="00D669BE"/>
    <w:rsid w:val="00D669DD"/>
    <w:rsid w:val="00D669F2"/>
    <w:rsid w:val="00D66ADD"/>
    <w:rsid w:val="00D66B59"/>
    <w:rsid w:val="00D66C48"/>
    <w:rsid w:val="00D66C78"/>
    <w:rsid w:val="00D66CB0"/>
    <w:rsid w:val="00D66CFA"/>
    <w:rsid w:val="00D66F32"/>
    <w:rsid w:val="00D66FA7"/>
    <w:rsid w:val="00D67031"/>
    <w:rsid w:val="00D67082"/>
    <w:rsid w:val="00D67181"/>
    <w:rsid w:val="00D671D2"/>
    <w:rsid w:val="00D671FE"/>
    <w:rsid w:val="00D67235"/>
    <w:rsid w:val="00D6724F"/>
    <w:rsid w:val="00D67273"/>
    <w:rsid w:val="00D673DB"/>
    <w:rsid w:val="00D67411"/>
    <w:rsid w:val="00D674B4"/>
    <w:rsid w:val="00D674E7"/>
    <w:rsid w:val="00D6752A"/>
    <w:rsid w:val="00D675A8"/>
    <w:rsid w:val="00D675BE"/>
    <w:rsid w:val="00D676C5"/>
    <w:rsid w:val="00D676F6"/>
    <w:rsid w:val="00D677CC"/>
    <w:rsid w:val="00D677F1"/>
    <w:rsid w:val="00D679BC"/>
    <w:rsid w:val="00D67A2F"/>
    <w:rsid w:val="00D67A59"/>
    <w:rsid w:val="00D67A61"/>
    <w:rsid w:val="00D67B84"/>
    <w:rsid w:val="00D67BAB"/>
    <w:rsid w:val="00D67C51"/>
    <w:rsid w:val="00D67D8A"/>
    <w:rsid w:val="00D67DA8"/>
    <w:rsid w:val="00D67DB9"/>
    <w:rsid w:val="00D67DC2"/>
    <w:rsid w:val="00D67E4A"/>
    <w:rsid w:val="00D67ECF"/>
    <w:rsid w:val="00D67ED0"/>
    <w:rsid w:val="00D70055"/>
    <w:rsid w:val="00D70069"/>
    <w:rsid w:val="00D7009A"/>
    <w:rsid w:val="00D702D7"/>
    <w:rsid w:val="00D70375"/>
    <w:rsid w:val="00D70380"/>
    <w:rsid w:val="00D70448"/>
    <w:rsid w:val="00D70548"/>
    <w:rsid w:val="00D7064D"/>
    <w:rsid w:val="00D70708"/>
    <w:rsid w:val="00D7070C"/>
    <w:rsid w:val="00D7073B"/>
    <w:rsid w:val="00D70760"/>
    <w:rsid w:val="00D707B1"/>
    <w:rsid w:val="00D707B9"/>
    <w:rsid w:val="00D70803"/>
    <w:rsid w:val="00D70823"/>
    <w:rsid w:val="00D70859"/>
    <w:rsid w:val="00D70926"/>
    <w:rsid w:val="00D70A25"/>
    <w:rsid w:val="00D70A3A"/>
    <w:rsid w:val="00D70A5B"/>
    <w:rsid w:val="00D70BED"/>
    <w:rsid w:val="00D70C05"/>
    <w:rsid w:val="00D70D44"/>
    <w:rsid w:val="00D70DF7"/>
    <w:rsid w:val="00D70E03"/>
    <w:rsid w:val="00D70E51"/>
    <w:rsid w:val="00D70F36"/>
    <w:rsid w:val="00D70FB6"/>
    <w:rsid w:val="00D71177"/>
    <w:rsid w:val="00D7120E"/>
    <w:rsid w:val="00D7122A"/>
    <w:rsid w:val="00D712A0"/>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DD"/>
    <w:rsid w:val="00D718F6"/>
    <w:rsid w:val="00D71A3E"/>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142"/>
    <w:rsid w:val="00D72161"/>
    <w:rsid w:val="00D7216A"/>
    <w:rsid w:val="00D7216B"/>
    <w:rsid w:val="00D721C0"/>
    <w:rsid w:val="00D722CF"/>
    <w:rsid w:val="00D7233E"/>
    <w:rsid w:val="00D7238D"/>
    <w:rsid w:val="00D724F9"/>
    <w:rsid w:val="00D725A1"/>
    <w:rsid w:val="00D725C5"/>
    <w:rsid w:val="00D726AE"/>
    <w:rsid w:val="00D72709"/>
    <w:rsid w:val="00D72755"/>
    <w:rsid w:val="00D727C4"/>
    <w:rsid w:val="00D72845"/>
    <w:rsid w:val="00D72854"/>
    <w:rsid w:val="00D7288A"/>
    <w:rsid w:val="00D72901"/>
    <w:rsid w:val="00D7290E"/>
    <w:rsid w:val="00D72928"/>
    <w:rsid w:val="00D72960"/>
    <w:rsid w:val="00D7296C"/>
    <w:rsid w:val="00D729BD"/>
    <w:rsid w:val="00D72A1D"/>
    <w:rsid w:val="00D72A46"/>
    <w:rsid w:val="00D72B97"/>
    <w:rsid w:val="00D72BDA"/>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DC"/>
    <w:rsid w:val="00D731EE"/>
    <w:rsid w:val="00D73205"/>
    <w:rsid w:val="00D732FA"/>
    <w:rsid w:val="00D73460"/>
    <w:rsid w:val="00D73488"/>
    <w:rsid w:val="00D7359E"/>
    <w:rsid w:val="00D73683"/>
    <w:rsid w:val="00D737F6"/>
    <w:rsid w:val="00D7382C"/>
    <w:rsid w:val="00D7389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98"/>
    <w:rsid w:val="00D73DC8"/>
    <w:rsid w:val="00D73EEB"/>
    <w:rsid w:val="00D73F0D"/>
    <w:rsid w:val="00D73F61"/>
    <w:rsid w:val="00D73F68"/>
    <w:rsid w:val="00D73FB7"/>
    <w:rsid w:val="00D73FB9"/>
    <w:rsid w:val="00D74010"/>
    <w:rsid w:val="00D7409F"/>
    <w:rsid w:val="00D7411C"/>
    <w:rsid w:val="00D741A2"/>
    <w:rsid w:val="00D74251"/>
    <w:rsid w:val="00D742BA"/>
    <w:rsid w:val="00D742CF"/>
    <w:rsid w:val="00D74385"/>
    <w:rsid w:val="00D743BD"/>
    <w:rsid w:val="00D743FE"/>
    <w:rsid w:val="00D7447C"/>
    <w:rsid w:val="00D744B7"/>
    <w:rsid w:val="00D744C3"/>
    <w:rsid w:val="00D74500"/>
    <w:rsid w:val="00D74557"/>
    <w:rsid w:val="00D7457A"/>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99B"/>
    <w:rsid w:val="00D74A60"/>
    <w:rsid w:val="00D74B83"/>
    <w:rsid w:val="00D74C36"/>
    <w:rsid w:val="00D74C9C"/>
    <w:rsid w:val="00D74CEF"/>
    <w:rsid w:val="00D74D11"/>
    <w:rsid w:val="00D74D12"/>
    <w:rsid w:val="00D74D36"/>
    <w:rsid w:val="00D74D74"/>
    <w:rsid w:val="00D74ED7"/>
    <w:rsid w:val="00D74EF8"/>
    <w:rsid w:val="00D74FE6"/>
    <w:rsid w:val="00D75048"/>
    <w:rsid w:val="00D750AD"/>
    <w:rsid w:val="00D75164"/>
    <w:rsid w:val="00D751D1"/>
    <w:rsid w:val="00D752C2"/>
    <w:rsid w:val="00D75317"/>
    <w:rsid w:val="00D75458"/>
    <w:rsid w:val="00D754A7"/>
    <w:rsid w:val="00D754FB"/>
    <w:rsid w:val="00D755A8"/>
    <w:rsid w:val="00D75634"/>
    <w:rsid w:val="00D756A6"/>
    <w:rsid w:val="00D75708"/>
    <w:rsid w:val="00D7578F"/>
    <w:rsid w:val="00D758A5"/>
    <w:rsid w:val="00D75A73"/>
    <w:rsid w:val="00D75AC6"/>
    <w:rsid w:val="00D75B05"/>
    <w:rsid w:val="00D75B2A"/>
    <w:rsid w:val="00D75B4C"/>
    <w:rsid w:val="00D75B71"/>
    <w:rsid w:val="00D75B83"/>
    <w:rsid w:val="00D75BA6"/>
    <w:rsid w:val="00D75C4F"/>
    <w:rsid w:val="00D75C7B"/>
    <w:rsid w:val="00D75C8D"/>
    <w:rsid w:val="00D75D6A"/>
    <w:rsid w:val="00D75DD5"/>
    <w:rsid w:val="00D75E0A"/>
    <w:rsid w:val="00D75F4A"/>
    <w:rsid w:val="00D75F5F"/>
    <w:rsid w:val="00D75FCB"/>
    <w:rsid w:val="00D75FFA"/>
    <w:rsid w:val="00D75FFB"/>
    <w:rsid w:val="00D7600A"/>
    <w:rsid w:val="00D7603D"/>
    <w:rsid w:val="00D76070"/>
    <w:rsid w:val="00D760A1"/>
    <w:rsid w:val="00D761AE"/>
    <w:rsid w:val="00D761B2"/>
    <w:rsid w:val="00D761ED"/>
    <w:rsid w:val="00D76295"/>
    <w:rsid w:val="00D762ED"/>
    <w:rsid w:val="00D763A7"/>
    <w:rsid w:val="00D763FC"/>
    <w:rsid w:val="00D7641E"/>
    <w:rsid w:val="00D7645A"/>
    <w:rsid w:val="00D764ED"/>
    <w:rsid w:val="00D7651F"/>
    <w:rsid w:val="00D76560"/>
    <w:rsid w:val="00D765A3"/>
    <w:rsid w:val="00D76704"/>
    <w:rsid w:val="00D767F3"/>
    <w:rsid w:val="00D76A4C"/>
    <w:rsid w:val="00D76AA8"/>
    <w:rsid w:val="00D76B67"/>
    <w:rsid w:val="00D76B78"/>
    <w:rsid w:val="00D76BA6"/>
    <w:rsid w:val="00D76BDF"/>
    <w:rsid w:val="00D76BE0"/>
    <w:rsid w:val="00D76C12"/>
    <w:rsid w:val="00D76CDD"/>
    <w:rsid w:val="00D76DA0"/>
    <w:rsid w:val="00D76DA4"/>
    <w:rsid w:val="00D76E06"/>
    <w:rsid w:val="00D76E7F"/>
    <w:rsid w:val="00D76F68"/>
    <w:rsid w:val="00D77017"/>
    <w:rsid w:val="00D77133"/>
    <w:rsid w:val="00D771BF"/>
    <w:rsid w:val="00D771D2"/>
    <w:rsid w:val="00D771DC"/>
    <w:rsid w:val="00D771F8"/>
    <w:rsid w:val="00D7725B"/>
    <w:rsid w:val="00D7728F"/>
    <w:rsid w:val="00D77318"/>
    <w:rsid w:val="00D77362"/>
    <w:rsid w:val="00D773AB"/>
    <w:rsid w:val="00D77462"/>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8D4"/>
    <w:rsid w:val="00D8090B"/>
    <w:rsid w:val="00D80A88"/>
    <w:rsid w:val="00D80AB7"/>
    <w:rsid w:val="00D80B31"/>
    <w:rsid w:val="00D80B85"/>
    <w:rsid w:val="00D80B88"/>
    <w:rsid w:val="00D80C03"/>
    <w:rsid w:val="00D80C2C"/>
    <w:rsid w:val="00D80D46"/>
    <w:rsid w:val="00D80DA9"/>
    <w:rsid w:val="00D80DF2"/>
    <w:rsid w:val="00D80E07"/>
    <w:rsid w:val="00D80EF8"/>
    <w:rsid w:val="00D80FD6"/>
    <w:rsid w:val="00D810A2"/>
    <w:rsid w:val="00D81102"/>
    <w:rsid w:val="00D81141"/>
    <w:rsid w:val="00D811FF"/>
    <w:rsid w:val="00D81232"/>
    <w:rsid w:val="00D8127F"/>
    <w:rsid w:val="00D813CA"/>
    <w:rsid w:val="00D813D1"/>
    <w:rsid w:val="00D813F9"/>
    <w:rsid w:val="00D81410"/>
    <w:rsid w:val="00D81424"/>
    <w:rsid w:val="00D8153D"/>
    <w:rsid w:val="00D81554"/>
    <w:rsid w:val="00D815E7"/>
    <w:rsid w:val="00D815F9"/>
    <w:rsid w:val="00D816B1"/>
    <w:rsid w:val="00D816EF"/>
    <w:rsid w:val="00D81700"/>
    <w:rsid w:val="00D817A5"/>
    <w:rsid w:val="00D8181E"/>
    <w:rsid w:val="00D81A4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31F"/>
    <w:rsid w:val="00D8238A"/>
    <w:rsid w:val="00D8245D"/>
    <w:rsid w:val="00D824F9"/>
    <w:rsid w:val="00D82535"/>
    <w:rsid w:val="00D8266F"/>
    <w:rsid w:val="00D8267D"/>
    <w:rsid w:val="00D82688"/>
    <w:rsid w:val="00D82737"/>
    <w:rsid w:val="00D827CD"/>
    <w:rsid w:val="00D8280E"/>
    <w:rsid w:val="00D8283A"/>
    <w:rsid w:val="00D82974"/>
    <w:rsid w:val="00D829F2"/>
    <w:rsid w:val="00D82A50"/>
    <w:rsid w:val="00D82B0C"/>
    <w:rsid w:val="00D82B75"/>
    <w:rsid w:val="00D82B85"/>
    <w:rsid w:val="00D82C34"/>
    <w:rsid w:val="00D82C54"/>
    <w:rsid w:val="00D82D05"/>
    <w:rsid w:val="00D82D59"/>
    <w:rsid w:val="00D82D5A"/>
    <w:rsid w:val="00D82E39"/>
    <w:rsid w:val="00D82E4D"/>
    <w:rsid w:val="00D82EDD"/>
    <w:rsid w:val="00D82F37"/>
    <w:rsid w:val="00D82FC3"/>
    <w:rsid w:val="00D83050"/>
    <w:rsid w:val="00D830E5"/>
    <w:rsid w:val="00D8312E"/>
    <w:rsid w:val="00D83134"/>
    <w:rsid w:val="00D8319A"/>
    <w:rsid w:val="00D8349B"/>
    <w:rsid w:val="00D8350C"/>
    <w:rsid w:val="00D8354F"/>
    <w:rsid w:val="00D83588"/>
    <w:rsid w:val="00D835F5"/>
    <w:rsid w:val="00D83672"/>
    <w:rsid w:val="00D836A1"/>
    <w:rsid w:val="00D83742"/>
    <w:rsid w:val="00D83744"/>
    <w:rsid w:val="00D837A7"/>
    <w:rsid w:val="00D837AA"/>
    <w:rsid w:val="00D83860"/>
    <w:rsid w:val="00D83882"/>
    <w:rsid w:val="00D83914"/>
    <w:rsid w:val="00D8391E"/>
    <w:rsid w:val="00D8394C"/>
    <w:rsid w:val="00D83955"/>
    <w:rsid w:val="00D8396A"/>
    <w:rsid w:val="00D8397F"/>
    <w:rsid w:val="00D839AD"/>
    <w:rsid w:val="00D83A77"/>
    <w:rsid w:val="00D83ADA"/>
    <w:rsid w:val="00D83CAD"/>
    <w:rsid w:val="00D83D44"/>
    <w:rsid w:val="00D83DCA"/>
    <w:rsid w:val="00D83E85"/>
    <w:rsid w:val="00D83EDE"/>
    <w:rsid w:val="00D83F81"/>
    <w:rsid w:val="00D83FA1"/>
    <w:rsid w:val="00D84028"/>
    <w:rsid w:val="00D8405E"/>
    <w:rsid w:val="00D840DE"/>
    <w:rsid w:val="00D840E0"/>
    <w:rsid w:val="00D8417C"/>
    <w:rsid w:val="00D842FE"/>
    <w:rsid w:val="00D8431D"/>
    <w:rsid w:val="00D8441F"/>
    <w:rsid w:val="00D844BA"/>
    <w:rsid w:val="00D844C3"/>
    <w:rsid w:val="00D84546"/>
    <w:rsid w:val="00D8469A"/>
    <w:rsid w:val="00D8469B"/>
    <w:rsid w:val="00D84737"/>
    <w:rsid w:val="00D8475B"/>
    <w:rsid w:val="00D84767"/>
    <w:rsid w:val="00D8477E"/>
    <w:rsid w:val="00D84810"/>
    <w:rsid w:val="00D848F8"/>
    <w:rsid w:val="00D84943"/>
    <w:rsid w:val="00D84961"/>
    <w:rsid w:val="00D84A19"/>
    <w:rsid w:val="00D84BBB"/>
    <w:rsid w:val="00D84BE5"/>
    <w:rsid w:val="00D84C06"/>
    <w:rsid w:val="00D84C2D"/>
    <w:rsid w:val="00D84C45"/>
    <w:rsid w:val="00D84C80"/>
    <w:rsid w:val="00D84CF9"/>
    <w:rsid w:val="00D84DC0"/>
    <w:rsid w:val="00D84DF6"/>
    <w:rsid w:val="00D84E1A"/>
    <w:rsid w:val="00D84E29"/>
    <w:rsid w:val="00D84E5B"/>
    <w:rsid w:val="00D84EE4"/>
    <w:rsid w:val="00D85030"/>
    <w:rsid w:val="00D85080"/>
    <w:rsid w:val="00D8516B"/>
    <w:rsid w:val="00D8516C"/>
    <w:rsid w:val="00D851D1"/>
    <w:rsid w:val="00D851D5"/>
    <w:rsid w:val="00D8533B"/>
    <w:rsid w:val="00D8533D"/>
    <w:rsid w:val="00D85343"/>
    <w:rsid w:val="00D85350"/>
    <w:rsid w:val="00D85382"/>
    <w:rsid w:val="00D8545F"/>
    <w:rsid w:val="00D854DB"/>
    <w:rsid w:val="00D85593"/>
    <w:rsid w:val="00D85644"/>
    <w:rsid w:val="00D85667"/>
    <w:rsid w:val="00D856F2"/>
    <w:rsid w:val="00D8582F"/>
    <w:rsid w:val="00D858E9"/>
    <w:rsid w:val="00D8592F"/>
    <w:rsid w:val="00D85986"/>
    <w:rsid w:val="00D859D0"/>
    <w:rsid w:val="00D859EF"/>
    <w:rsid w:val="00D85B53"/>
    <w:rsid w:val="00D85BE1"/>
    <w:rsid w:val="00D85CA9"/>
    <w:rsid w:val="00D85CEF"/>
    <w:rsid w:val="00D85DD8"/>
    <w:rsid w:val="00D85DF6"/>
    <w:rsid w:val="00D85F3E"/>
    <w:rsid w:val="00D85FF5"/>
    <w:rsid w:val="00D8600A"/>
    <w:rsid w:val="00D8608F"/>
    <w:rsid w:val="00D862BE"/>
    <w:rsid w:val="00D8633C"/>
    <w:rsid w:val="00D8633E"/>
    <w:rsid w:val="00D8647F"/>
    <w:rsid w:val="00D864EA"/>
    <w:rsid w:val="00D8650B"/>
    <w:rsid w:val="00D8655D"/>
    <w:rsid w:val="00D86580"/>
    <w:rsid w:val="00D86635"/>
    <w:rsid w:val="00D86643"/>
    <w:rsid w:val="00D866EA"/>
    <w:rsid w:val="00D8681C"/>
    <w:rsid w:val="00D86898"/>
    <w:rsid w:val="00D868B1"/>
    <w:rsid w:val="00D8693E"/>
    <w:rsid w:val="00D8696E"/>
    <w:rsid w:val="00D86988"/>
    <w:rsid w:val="00D869C0"/>
    <w:rsid w:val="00D869CE"/>
    <w:rsid w:val="00D869D7"/>
    <w:rsid w:val="00D86AB9"/>
    <w:rsid w:val="00D86AC1"/>
    <w:rsid w:val="00D86B2A"/>
    <w:rsid w:val="00D86C1D"/>
    <w:rsid w:val="00D86C75"/>
    <w:rsid w:val="00D86C90"/>
    <w:rsid w:val="00D86CDB"/>
    <w:rsid w:val="00D86D23"/>
    <w:rsid w:val="00D86D2A"/>
    <w:rsid w:val="00D86D74"/>
    <w:rsid w:val="00D86D91"/>
    <w:rsid w:val="00D86E0F"/>
    <w:rsid w:val="00D86FA2"/>
    <w:rsid w:val="00D86FA7"/>
    <w:rsid w:val="00D87074"/>
    <w:rsid w:val="00D87118"/>
    <w:rsid w:val="00D87182"/>
    <w:rsid w:val="00D87357"/>
    <w:rsid w:val="00D873C7"/>
    <w:rsid w:val="00D873E0"/>
    <w:rsid w:val="00D87417"/>
    <w:rsid w:val="00D874A4"/>
    <w:rsid w:val="00D8756E"/>
    <w:rsid w:val="00D87606"/>
    <w:rsid w:val="00D87614"/>
    <w:rsid w:val="00D87618"/>
    <w:rsid w:val="00D8765E"/>
    <w:rsid w:val="00D876A6"/>
    <w:rsid w:val="00D87796"/>
    <w:rsid w:val="00D877D0"/>
    <w:rsid w:val="00D8783B"/>
    <w:rsid w:val="00D878B2"/>
    <w:rsid w:val="00D87984"/>
    <w:rsid w:val="00D879BE"/>
    <w:rsid w:val="00D879F4"/>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1CB"/>
    <w:rsid w:val="00D902C6"/>
    <w:rsid w:val="00D902ED"/>
    <w:rsid w:val="00D90388"/>
    <w:rsid w:val="00D903DF"/>
    <w:rsid w:val="00D90455"/>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76"/>
    <w:rsid w:val="00D90FD5"/>
    <w:rsid w:val="00D91076"/>
    <w:rsid w:val="00D910E3"/>
    <w:rsid w:val="00D91173"/>
    <w:rsid w:val="00D911D5"/>
    <w:rsid w:val="00D91266"/>
    <w:rsid w:val="00D912BF"/>
    <w:rsid w:val="00D9146C"/>
    <w:rsid w:val="00D914D5"/>
    <w:rsid w:val="00D91525"/>
    <w:rsid w:val="00D9160C"/>
    <w:rsid w:val="00D917A7"/>
    <w:rsid w:val="00D917BF"/>
    <w:rsid w:val="00D917F2"/>
    <w:rsid w:val="00D917F8"/>
    <w:rsid w:val="00D918A6"/>
    <w:rsid w:val="00D918F9"/>
    <w:rsid w:val="00D91A0B"/>
    <w:rsid w:val="00D91A49"/>
    <w:rsid w:val="00D91AAC"/>
    <w:rsid w:val="00D91AD4"/>
    <w:rsid w:val="00D91B31"/>
    <w:rsid w:val="00D91B5C"/>
    <w:rsid w:val="00D91C7A"/>
    <w:rsid w:val="00D91C8C"/>
    <w:rsid w:val="00D91CA7"/>
    <w:rsid w:val="00D91CB1"/>
    <w:rsid w:val="00D91E92"/>
    <w:rsid w:val="00D91F1F"/>
    <w:rsid w:val="00D91FB0"/>
    <w:rsid w:val="00D92053"/>
    <w:rsid w:val="00D920E5"/>
    <w:rsid w:val="00D920FA"/>
    <w:rsid w:val="00D9213D"/>
    <w:rsid w:val="00D92148"/>
    <w:rsid w:val="00D9217B"/>
    <w:rsid w:val="00D921B8"/>
    <w:rsid w:val="00D921FC"/>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CC"/>
    <w:rsid w:val="00D92A05"/>
    <w:rsid w:val="00D92B4B"/>
    <w:rsid w:val="00D92BE5"/>
    <w:rsid w:val="00D92C10"/>
    <w:rsid w:val="00D92CF6"/>
    <w:rsid w:val="00D92D37"/>
    <w:rsid w:val="00D92DD1"/>
    <w:rsid w:val="00D92DE6"/>
    <w:rsid w:val="00D92E5F"/>
    <w:rsid w:val="00D92E79"/>
    <w:rsid w:val="00D92F33"/>
    <w:rsid w:val="00D92FFE"/>
    <w:rsid w:val="00D93024"/>
    <w:rsid w:val="00D9303D"/>
    <w:rsid w:val="00D93063"/>
    <w:rsid w:val="00D930F2"/>
    <w:rsid w:val="00D9310C"/>
    <w:rsid w:val="00D93207"/>
    <w:rsid w:val="00D9322D"/>
    <w:rsid w:val="00D9322E"/>
    <w:rsid w:val="00D93230"/>
    <w:rsid w:val="00D932BF"/>
    <w:rsid w:val="00D932D3"/>
    <w:rsid w:val="00D932D9"/>
    <w:rsid w:val="00D9339B"/>
    <w:rsid w:val="00D933A5"/>
    <w:rsid w:val="00D93482"/>
    <w:rsid w:val="00D9359A"/>
    <w:rsid w:val="00D935EE"/>
    <w:rsid w:val="00D93663"/>
    <w:rsid w:val="00D936C7"/>
    <w:rsid w:val="00D9378F"/>
    <w:rsid w:val="00D9383C"/>
    <w:rsid w:val="00D93883"/>
    <w:rsid w:val="00D938EB"/>
    <w:rsid w:val="00D93936"/>
    <w:rsid w:val="00D939C5"/>
    <w:rsid w:val="00D93A6E"/>
    <w:rsid w:val="00D93AB6"/>
    <w:rsid w:val="00D93B71"/>
    <w:rsid w:val="00D93BC6"/>
    <w:rsid w:val="00D93BF5"/>
    <w:rsid w:val="00D93C40"/>
    <w:rsid w:val="00D93DAA"/>
    <w:rsid w:val="00D93DF0"/>
    <w:rsid w:val="00D93DFB"/>
    <w:rsid w:val="00D93E24"/>
    <w:rsid w:val="00D93E86"/>
    <w:rsid w:val="00D93EE3"/>
    <w:rsid w:val="00D93FD6"/>
    <w:rsid w:val="00D9408E"/>
    <w:rsid w:val="00D94114"/>
    <w:rsid w:val="00D9417F"/>
    <w:rsid w:val="00D94276"/>
    <w:rsid w:val="00D94281"/>
    <w:rsid w:val="00D94286"/>
    <w:rsid w:val="00D942B3"/>
    <w:rsid w:val="00D94338"/>
    <w:rsid w:val="00D9439C"/>
    <w:rsid w:val="00D943B6"/>
    <w:rsid w:val="00D943B7"/>
    <w:rsid w:val="00D94509"/>
    <w:rsid w:val="00D94526"/>
    <w:rsid w:val="00D946A6"/>
    <w:rsid w:val="00D946E7"/>
    <w:rsid w:val="00D94711"/>
    <w:rsid w:val="00D94776"/>
    <w:rsid w:val="00D94788"/>
    <w:rsid w:val="00D9491E"/>
    <w:rsid w:val="00D94925"/>
    <w:rsid w:val="00D9493D"/>
    <w:rsid w:val="00D949BA"/>
    <w:rsid w:val="00D949ED"/>
    <w:rsid w:val="00D94B2F"/>
    <w:rsid w:val="00D94B3A"/>
    <w:rsid w:val="00D94B94"/>
    <w:rsid w:val="00D94BB0"/>
    <w:rsid w:val="00D94C59"/>
    <w:rsid w:val="00D94D1B"/>
    <w:rsid w:val="00D94F8B"/>
    <w:rsid w:val="00D95133"/>
    <w:rsid w:val="00D95171"/>
    <w:rsid w:val="00D95216"/>
    <w:rsid w:val="00D9523F"/>
    <w:rsid w:val="00D952B8"/>
    <w:rsid w:val="00D9531F"/>
    <w:rsid w:val="00D95335"/>
    <w:rsid w:val="00D953C2"/>
    <w:rsid w:val="00D9540A"/>
    <w:rsid w:val="00D95450"/>
    <w:rsid w:val="00D95507"/>
    <w:rsid w:val="00D95587"/>
    <w:rsid w:val="00D9571A"/>
    <w:rsid w:val="00D957D5"/>
    <w:rsid w:val="00D957FD"/>
    <w:rsid w:val="00D9580A"/>
    <w:rsid w:val="00D9583C"/>
    <w:rsid w:val="00D9584A"/>
    <w:rsid w:val="00D958EC"/>
    <w:rsid w:val="00D95B8C"/>
    <w:rsid w:val="00D95BF9"/>
    <w:rsid w:val="00D95BFB"/>
    <w:rsid w:val="00D95C3F"/>
    <w:rsid w:val="00D95D07"/>
    <w:rsid w:val="00D95D4D"/>
    <w:rsid w:val="00D95D88"/>
    <w:rsid w:val="00D95DFF"/>
    <w:rsid w:val="00D95F1D"/>
    <w:rsid w:val="00D95F7B"/>
    <w:rsid w:val="00D95FBB"/>
    <w:rsid w:val="00D95FD1"/>
    <w:rsid w:val="00D96012"/>
    <w:rsid w:val="00D96051"/>
    <w:rsid w:val="00D9605C"/>
    <w:rsid w:val="00D961A6"/>
    <w:rsid w:val="00D96218"/>
    <w:rsid w:val="00D9621D"/>
    <w:rsid w:val="00D96250"/>
    <w:rsid w:val="00D96251"/>
    <w:rsid w:val="00D9637B"/>
    <w:rsid w:val="00D9639B"/>
    <w:rsid w:val="00D963BF"/>
    <w:rsid w:val="00D963FF"/>
    <w:rsid w:val="00D9647E"/>
    <w:rsid w:val="00D964C7"/>
    <w:rsid w:val="00D964E3"/>
    <w:rsid w:val="00D96527"/>
    <w:rsid w:val="00D965CC"/>
    <w:rsid w:val="00D9660F"/>
    <w:rsid w:val="00D96626"/>
    <w:rsid w:val="00D967EB"/>
    <w:rsid w:val="00D9682A"/>
    <w:rsid w:val="00D968CB"/>
    <w:rsid w:val="00D96943"/>
    <w:rsid w:val="00D96977"/>
    <w:rsid w:val="00D969C8"/>
    <w:rsid w:val="00D969EB"/>
    <w:rsid w:val="00D96A3F"/>
    <w:rsid w:val="00D96A9F"/>
    <w:rsid w:val="00D96AE0"/>
    <w:rsid w:val="00D96B34"/>
    <w:rsid w:val="00D96BC5"/>
    <w:rsid w:val="00D96D0D"/>
    <w:rsid w:val="00D96D5A"/>
    <w:rsid w:val="00D96DE1"/>
    <w:rsid w:val="00D96DF2"/>
    <w:rsid w:val="00D96E1B"/>
    <w:rsid w:val="00D96EB2"/>
    <w:rsid w:val="00D96EB5"/>
    <w:rsid w:val="00D96F01"/>
    <w:rsid w:val="00D96F05"/>
    <w:rsid w:val="00D96F1E"/>
    <w:rsid w:val="00D96F21"/>
    <w:rsid w:val="00D96F5D"/>
    <w:rsid w:val="00D96F60"/>
    <w:rsid w:val="00D96F89"/>
    <w:rsid w:val="00D96FCE"/>
    <w:rsid w:val="00D97008"/>
    <w:rsid w:val="00D970DB"/>
    <w:rsid w:val="00D97109"/>
    <w:rsid w:val="00D972A5"/>
    <w:rsid w:val="00D97336"/>
    <w:rsid w:val="00D97353"/>
    <w:rsid w:val="00D9738C"/>
    <w:rsid w:val="00D97395"/>
    <w:rsid w:val="00D97487"/>
    <w:rsid w:val="00D974D9"/>
    <w:rsid w:val="00D97577"/>
    <w:rsid w:val="00D975CB"/>
    <w:rsid w:val="00D975D1"/>
    <w:rsid w:val="00D975F0"/>
    <w:rsid w:val="00D97620"/>
    <w:rsid w:val="00D97671"/>
    <w:rsid w:val="00D9769F"/>
    <w:rsid w:val="00D97785"/>
    <w:rsid w:val="00D97798"/>
    <w:rsid w:val="00D97A95"/>
    <w:rsid w:val="00D97B35"/>
    <w:rsid w:val="00D97B38"/>
    <w:rsid w:val="00D97B95"/>
    <w:rsid w:val="00D97C3A"/>
    <w:rsid w:val="00D97C46"/>
    <w:rsid w:val="00D97D0A"/>
    <w:rsid w:val="00D97D50"/>
    <w:rsid w:val="00D97DA8"/>
    <w:rsid w:val="00D97E14"/>
    <w:rsid w:val="00D97E18"/>
    <w:rsid w:val="00D97F24"/>
    <w:rsid w:val="00D97F9F"/>
    <w:rsid w:val="00D97FB7"/>
    <w:rsid w:val="00DA0127"/>
    <w:rsid w:val="00DA024F"/>
    <w:rsid w:val="00DA051E"/>
    <w:rsid w:val="00DA0549"/>
    <w:rsid w:val="00DA05E1"/>
    <w:rsid w:val="00DA0695"/>
    <w:rsid w:val="00DA088B"/>
    <w:rsid w:val="00DA0922"/>
    <w:rsid w:val="00DA0983"/>
    <w:rsid w:val="00DA0AE9"/>
    <w:rsid w:val="00DA0B23"/>
    <w:rsid w:val="00DA0B44"/>
    <w:rsid w:val="00DA0B91"/>
    <w:rsid w:val="00DA0C62"/>
    <w:rsid w:val="00DA0D1D"/>
    <w:rsid w:val="00DA0E34"/>
    <w:rsid w:val="00DA0E61"/>
    <w:rsid w:val="00DA0EB1"/>
    <w:rsid w:val="00DA0F17"/>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89"/>
    <w:rsid w:val="00DA15F7"/>
    <w:rsid w:val="00DA1707"/>
    <w:rsid w:val="00DA172A"/>
    <w:rsid w:val="00DA1822"/>
    <w:rsid w:val="00DA1829"/>
    <w:rsid w:val="00DA185C"/>
    <w:rsid w:val="00DA1A3D"/>
    <w:rsid w:val="00DA1B34"/>
    <w:rsid w:val="00DA1BF6"/>
    <w:rsid w:val="00DA1C12"/>
    <w:rsid w:val="00DA1CAF"/>
    <w:rsid w:val="00DA1CF0"/>
    <w:rsid w:val="00DA1CFD"/>
    <w:rsid w:val="00DA1D0E"/>
    <w:rsid w:val="00DA1D24"/>
    <w:rsid w:val="00DA1E14"/>
    <w:rsid w:val="00DA1E22"/>
    <w:rsid w:val="00DA1E6A"/>
    <w:rsid w:val="00DA1EE7"/>
    <w:rsid w:val="00DA1F99"/>
    <w:rsid w:val="00DA1FF9"/>
    <w:rsid w:val="00DA2139"/>
    <w:rsid w:val="00DA2234"/>
    <w:rsid w:val="00DA22D7"/>
    <w:rsid w:val="00DA22E4"/>
    <w:rsid w:val="00DA2338"/>
    <w:rsid w:val="00DA233B"/>
    <w:rsid w:val="00DA23A9"/>
    <w:rsid w:val="00DA2488"/>
    <w:rsid w:val="00DA24B2"/>
    <w:rsid w:val="00DA24BD"/>
    <w:rsid w:val="00DA2504"/>
    <w:rsid w:val="00DA250B"/>
    <w:rsid w:val="00DA25C4"/>
    <w:rsid w:val="00DA265D"/>
    <w:rsid w:val="00DA266A"/>
    <w:rsid w:val="00DA26BD"/>
    <w:rsid w:val="00DA27A7"/>
    <w:rsid w:val="00DA2852"/>
    <w:rsid w:val="00DA2860"/>
    <w:rsid w:val="00DA28B9"/>
    <w:rsid w:val="00DA28D0"/>
    <w:rsid w:val="00DA2926"/>
    <w:rsid w:val="00DA29D2"/>
    <w:rsid w:val="00DA2AB6"/>
    <w:rsid w:val="00DA2AE6"/>
    <w:rsid w:val="00DA2B2B"/>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F6"/>
    <w:rsid w:val="00DA3004"/>
    <w:rsid w:val="00DA300D"/>
    <w:rsid w:val="00DA302C"/>
    <w:rsid w:val="00DA305B"/>
    <w:rsid w:val="00DA3093"/>
    <w:rsid w:val="00DA31CD"/>
    <w:rsid w:val="00DA320B"/>
    <w:rsid w:val="00DA3214"/>
    <w:rsid w:val="00DA322A"/>
    <w:rsid w:val="00DA335A"/>
    <w:rsid w:val="00DA3538"/>
    <w:rsid w:val="00DA35D0"/>
    <w:rsid w:val="00DA362B"/>
    <w:rsid w:val="00DA363E"/>
    <w:rsid w:val="00DA370C"/>
    <w:rsid w:val="00DA371E"/>
    <w:rsid w:val="00DA3758"/>
    <w:rsid w:val="00DA3787"/>
    <w:rsid w:val="00DA3793"/>
    <w:rsid w:val="00DA38E3"/>
    <w:rsid w:val="00DA38E9"/>
    <w:rsid w:val="00DA38F4"/>
    <w:rsid w:val="00DA399D"/>
    <w:rsid w:val="00DA3A0D"/>
    <w:rsid w:val="00DA3A3C"/>
    <w:rsid w:val="00DA3AE2"/>
    <w:rsid w:val="00DA3AE9"/>
    <w:rsid w:val="00DA3B76"/>
    <w:rsid w:val="00DA3BA7"/>
    <w:rsid w:val="00DA3BBB"/>
    <w:rsid w:val="00DA3BE7"/>
    <w:rsid w:val="00DA3BF9"/>
    <w:rsid w:val="00DA3C32"/>
    <w:rsid w:val="00DA3D1A"/>
    <w:rsid w:val="00DA3D8E"/>
    <w:rsid w:val="00DA3E56"/>
    <w:rsid w:val="00DA3E97"/>
    <w:rsid w:val="00DA3F49"/>
    <w:rsid w:val="00DA3F60"/>
    <w:rsid w:val="00DA3FA6"/>
    <w:rsid w:val="00DA3FBE"/>
    <w:rsid w:val="00DA400C"/>
    <w:rsid w:val="00DA403D"/>
    <w:rsid w:val="00DA408D"/>
    <w:rsid w:val="00DA40FA"/>
    <w:rsid w:val="00DA41D5"/>
    <w:rsid w:val="00DA41E5"/>
    <w:rsid w:val="00DA4263"/>
    <w:rsid w:val="00DA436F"/>
    <w:rsid w:val="00DA43C8"/>
    <w:rsid w:val="00DA4419"/>
    <w:rsid w:val="00DA4422"/>
    <w:rsid w:val="00DA445B"/>
    <w:rsid w:val="00DA44E3"/>
    <w:rsid w:val="00DA460C"/>
    <w:rsid w:val="00DA4627"/>
    <w:rsid w:val="00DA47B5"/>
    <w:rsid w:val="00DA4801"/>
    <w:rsid w:val="00DA4826"/>
    <w:rsid w:val="00DA4841"/>
    <w:rsid w:val="00DA487C"/>
    <w:rsid w:val="00DA48DF"/>
    <w:rsid w:val="00DA4A49"/>
    <w:rsid w:val="00DA4AE0"/>
    <w:rsid w:val="00DA4C35"/>
    <w:rsid w:val="00DA4C4E"/>
    <w:rsid w:val="00DA4C98"/>
    <w:rsid w:val="00DA4C9B"/>
    <w:rsid w:val="00DA4D5B"/>
    <w:rsid w:val="00DA4DC8"/>
    <w:rsid w:val="00DA4EF6"/>
    <w:rsid w:val="00DA4EFA"/>
    <w:rsid w:val="00DA4F6D"/>
    <w:rsid w:val="00DA4FAD"/>
    <w:rsid w:val="00DA5005"/>
    <w:rsid w:val="00DA50D0"/>
    <w:rsid w:val="00DA5120"/>
    <w:rsid w:val="00DA518F"/>
    <w:rsid w:val="00DA51DD"/>
    <w:rsid w:val="00DA5230"/>
    <w:rsid w:val="00DA5268"/>
    <w:rsid w:val="00DA5276"/>
    <w:rsid w:val="00DA533C"/>
    <w:rsid w:val="00DA53AA"/>
    <w:rsid w:val="00DA53AE"/>
    <w:rsid w:val="00DA53E3"/>
    <w:rsid w:val="00DA5435"/>
    <w:rsid w:val="00DA550D"/>
    <w:rsid w:val="00DA56AB"/>
    <w:rsid w:val="00DA56D3"/>
    <w:rsid w:val="00DA56E1"/>
    <w:rsid w:val="00DA5783"/>
    <w:rsid w:val="00DA5806"/>
    <w:rsid w:val="00DA58B9"/>
    <w:rsid w:val="00DA58C8"/>
    <w:rsid w:val="00DA58E7"/>
    <w:rsid w:val="00DA5905"/>
    <w:rsid w:val="00DA5944"/>
    <w:rsid w:val="00DA5979"/>
    <w:rsid w:val="00DA598B"/>
    <w:rsid w:val="00DA59AB"/>
    <w:rsid w:val="00DA59D7"/>
    <w:rsid w:val="00DA5A27"/>
    <w:rsid w:val="00DA5B11"/>
    <w:rsid w:val="00DA5B74"/>
    <w:rsid w:val="00DA5BD5"/>
    <w:rsid w:val="00DA5C09"/>
    <w:rsid w:val="00DA5C62"/>
    <w:rsid w:val="00DA5E03"/>
    <w:rsid w:val="00DA5E66"/>
    <w:rsid w:val="00DA5EEC"/>
    <w:rsid w:val="00DA5EF4"/>
    <w:rsid w:val="00DA5F17"/>
    <w:rsid w:val="00DA5F4F"/>
    <w:rsid w:val="00DA6003"/>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8E3"/>
    <w:rsid w:val="00DA692D"/>
    <w:rsid w:val="00DA69D1"/>
    <w:rsid w:val="00DA6A4C"/>
    <w:rsid w:val="00DA6A5D"/>
    <w:rsid w:val="00DA6AE4"/>
    <w:rsid w:val="00DA6B34"/>
    <w:rsid w:val="00DA6BEC"/>
    <w:rsid w:val="00DA6D28"/>
    <w:rsid w:val="00DA6D44"/>
    <w:rsid w:val="00DA6E18"/>
    <w:rsid w:val="00DA6E98"/>
    <w:rsid w:val="00DA6EAC"/>
    <w:rsid w:val="00DA6F0A"/>
    <w:rsid w:val="00DA6F14"/>
    <w:rsid w:val="00DA6F41"/>
    <w:rsid w:val="00DA70A7"/>
    <w:rsid w:val="00DA70C9"/>
    <w:rsid w:val="00DA7152"/>
    <w:rsid w:val="00DA7180"/>
    <w:rsid w:val="00DA71B1"/>
    <w:rsid w:val="00DA71B3"/>
    <w:rsid w:val="00DA7255"/>
    <w:rsid w:val="00DA733E"/>
    <w:rsid w:val="00DA7361"/>
    <w:rsid w:val="00DA74D4"/>
    <w:rsid w:val="00DA74F1"/>
    <w:rsid w:val="00DA752F"/>
    <w:rsid w:val="00DA7625"/>
    <w:rsid w:val="00DA7738"/>
    <w:rsid w:val="00DA7755"/>
    <w:rsid w:val="00DA77BE"/>
    <w:rsid w:val="00DA77E3"/>
    <w:rsid w:val="00DA77FA"/>
    <w:rsid w:val="00DA7860"/>
    <w:rsid w:val="00DA78CD"/>
    <w:rsid w:val="00DA78E1"/>
    <w:rsid w:val="00DA7943"/>
    <w:rsid w:val="00DA79AF"/>
    <w:rsid w:val="00DA79F4"/>
    <w:rsid w:val="00DA7A09"/>
    <w:rsid w:val="00DA7A47"/>
    <w:rsid w:val="00DA7B05"/>
    <w:rsid w:val="00DA7B26"/>
    <w:rsid w:val="00DA7B62"/>
    <w:rsid w:val="00DA7B84"/>
    <w:rsid w:val="00DA7BC6"/>
    <w:rsid w:val="00DA7C27"/>
    <w:rsid w:val="00DA7C62"/>
    <w:rsid w:val="00DA7D65"/>
    <w:rsid w:val="00DA7DD4"/>
    <w:rsid w:val="00DA7DED"/>
    <w:rsid w:val="00DA7E2C"/>
    <w:rsid w:val="00DA7E83"/>
    <w:rsid w:val="00DA7F6A"/>
    <w:rsid w:val="00DA7F9E"/>
    <w:rsid w:val="00DA7FE3"/>
    <w:rsid w:val="00DB013C"/>
    <w:rsid w:val="00DB0166"/>
    <w:rsid w:val="00DB01EE"/>
    <w:rsid w:val="00DB021B"/>
    <w:rsid w:val="00DB0249"/>
    <w:rsid w:val="00DB0285"/>
    <w:rsid w:val="00DB032C"/>
    <w:rsid w:val="00DB0393"/>
    <w:rsid w:val="00DB039F"/>
    <w:rsid w:val="00DB03F3"/>
    <w:rsid w:val="00DB04A7"/>
    <w:rsid w:val="00DB05BA"/>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D5F"/>
    <w:rsid w:val="00DB0D70"/>
    <w:rsid w:val="00DB0D75"/>
    <w:rsid w:val="00DB0D8E"/>
    <w:rsid w:val="00DB0DBD"/>
    <w:rsid w:val="00DB0E20"/>
    <w:rsid w:val="00DB0E5C"/>
    <w:rsid w:val="00DB0ED6"/>
    <w:rsid w:val="00DB0EEC"/>
    <w:rsid w:val="00DB0F03"/>
    <w:rsid w:val="00DB0F7C"/>
    <w:rsid w:val="00DB0F9A"/>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0C"/>
    <w:rsid w:val="00DB2083"/>
    <w:rsid w:val="00DB20BB"/>
    <w:rsid w:val="00DB218E"/>
    <w:rsid w:val="00DB224D"/>
    <w:rsid w:val="00DB22A9"/>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37"/>
    <w:rsid w:val="00DB32D5"/>
    <w:rsid w:val="00DB32F5"/>
    <w:rsid w:val="00DB3336"/>
    <w:rsid w:val="00DB3344"/>
    <w:rsid w:val="00DB33AE"/>
    <w:rsid w:val="00DB34E2"/>
    <w:rsid w:val="00DB3552"/>
    <w:rsid w:val="00DB360B"/>
    <w:rsid w:val="00DB3647"/>
    <w:rsid w:val="00DB36A6"/>
    <w:rsid w:val="00DB3720"/>
    <w:rsid w:val="00DB37E7"/>
    <w:rsid w:val="00DB3881"/>
    <w:rsid w:val="00DB39AC"/>
    <w:rsid w:val="00DB39D9"/>
    <w:rsid w:val="00DB39EC"/>
    <w:rsid w:val="00DB3A06"/>
    <w:rsid w:val="00DB3A10"/>
    <w:rsid w:val="00DB3B02"/>
    <w:rsid w:val="00DB3B36"/>
    <w:rsid w:val="00DB3BC6"/>
    <w:rsid w:val="00DB3D4B"/>
    <w:rsid w:val="00DB3E5B"/>
    <w:rsid w:val="00DB3FF9"/>
    <w:rsid w:val="00DB4098"/>
    <w:rsid w:val="00DB4112"/>
    <w:rsid w:val="00DB4116"/>
    <w:rsid w:val="00DB412B"/>
    <w:rsid w:val="00DB41D6"/>
    <w:rsid w:val="00DB4202"/>
    <w:rsid w:val="00DB4219"/>
    <w:rsid w:val="00DB4380"/>
    <w:rsid w:val="00DB43B4"/>
    <w:rsid w:val="00DB441D"/>
    <w:rsid w:val="00DB450B"/>
    <w:rsid w:val="00DB450C"/>
    <w:rsid w:val="00DB4582"/>
    <w:rsid w:val="00DB4639"/>
    <w:rsid w:val="00DB467B"/>
    <w:rsid w:val="00DB4697"/>
    <w:rsid w:val="00DB47DF"/>
    <w:rsid w:val="00DB48A7"/>
    <w:rsid w:val="00DB48E1"/>
    <w:rsid w:val="00DB492F"/>
    <w:rsid w:val="00DB4949"/>
    <w:rsid w:val="00DB49EA"/>
    <w:rsid w:val="00DB4B1F"/>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169"/>
    <w:rsid w:val="00DB5200"/>
    <w:rsid w:val="00DB5263"/>
    <w:rsid w:val="00DB5499"/>
    <w:rsid w:val="00DB54B2"/>
    <w:rsid w:val="00DB5541"/>
    <w:rsid w:val="00DB565F"/>
    <w:rsid w:val="00DB5662"/>
    <w:rsid w:val="00DB56E7"/>
    <w:rsid w:val="00DB5717"/>
    <w:rsid w:val="00DB5758"/>
    <w:rsid w:val="00DB5769"/>
    <w:rsid w:val="00DB5776"/>
    <w:rsid w:val="00DB57FB"/>
    <w:rsid w:val="00DB5935"/>
    <w:rsid w:val="00DB5A02"/>
    <w:rsid w:val="00DB5BB3"/>
    <w:rsid w:val="00DB5BBE"/>
    <w:rsid w:val="00DB5BEE"/>
    <w:rsid w:val="00DB5BF5"/>
    <w:rsid w:val="00DB5C3C"/>
    <w:rsid w:val="00DB5C4A"/>
    <w:rsid w:val="00DB5CD9"/>
    <w:rsid w:val="00DB5DD5"/>
    <w:rsid w:val="00DB5DF0"/>
    <w:rsid w:val="00DB5ECD"/>
    <w:rsid w:val="00DB60C8"/>
    <w:rsid w:val="00DB60E8"/>
    <w:rsid w:val="00DB60F4"/>
    <w:rsid w:val="00DB615F"/>
    <w:rsid w:val="00DB617D"/>
    <w:rsid w:val="00DB61B9"/>
    <w:rsid w:val="00DB61BC"/>
    <w:rsid w:val="00DB61CF"/>
    <w:rsid w:val="00DB61F6"/>
    <w:rsid w:val="00DB62F2"/>
    <w:rsid w:val="00DB6305"/>
    <w:rsid w:val="00DB6310"/>
    <w:rsid w:val="00DB6456"/>
    <w:rsid w:val="00DB64F2"/>
    <w:rsid w:val="00DB65B7"/>
    <w:rsid w:val="00DB65F6"/>
    <w:rsid w:val="00DB663C"/>
    <w:rsid w:val="00DB6671"/>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93"/>
    <w:rsid w:val="00DB6CFF"/>
    <w:rsid w:val="00DB6D48"/>
    <w:rsid w:val="00DB6D9B"/>
    <w:rsid w:val="00DB6DCD"/>
    <w:rsid w:val="00DB6F33"/>
    <w:rsid w:val="00DB6F90"/>
    <w:rsid w:val="00DB6F98"/>
    <w:rsid w:val="00DB705D"/>
    <w:rsid w:val="00DB708B"/>
    <w:rsid w:val="00DB7130"/>
    <w:rsid w:val="00DB7135"/>
    <w:rsid w:val="00DB7171"/>
    <w:rsid w:val="00DB7183"/>
    <w:rsid w:val="00DB71C5"/>
    <w:rsid w:val="00DB733B"/>
    <w:rsid w:val="00DB7507"/>
    <w:rsid w:val="00DB75A4"/>
    <w:rsid w:val="00DB76A2"/>
    <w:rsid w:val="00DB770F"/>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B2"/>
    <w:rsid w:val="00DB7CB7"/>
    <w:rsid w:val="00DB7CC0"/>
    <w:rsid w:val="00DB7EC1"/>
    <w:rsid w:val="00DB7F02"/>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B4"/>
    <w:rsid w:val="00DC07D4"/>
    <w:rsid w:val="00DC07D8"/>
    <w:rsid w:val="00DC07E1"/>
    <w:rsid w:val="00DC082E"/>
    <w:rsid w:val="00DC0871"/>
    <w:rsid w:val="00DC08F8"/>
    <w:rsid w:val="00DC090F"/>
    <w:rsid w:val="00DC091F"/>
    <w:rsid w:val="00DC0A16"/>
    <w:rsid w:val="00DC0A30"/>
    <w:rsid w:val="00DC0A97"/>
    <w:rsid w:val="00DC0AE9"/>
    <w:rsid w:val="00DC0B39"/>
    <w:rsid w:val="00DC0B65"/>
    <w:rsid w:val="00DC0B9F"/>
    <w:rsid w:val="00DC0D5C"/>
    <w:rsid w:val="00DC0D5D"/>
    <w:rsid w:val="00DC0D7B"/>
    <w:rsid w:val="00DC0E22"/>
    <w:rsid w:val="00DC0E51"/>
    <w:rsid w:val="00DC0EAB"/>
    <w:rsid w:val="00DC0F28"/>
    <w:rsid w:val="00DC0F7D"/>
    <w:rsid w:val="00DC0FE5"/>
    <w:rsid w:val="00DC1050"/>
    <w:rsid w:val="00DC11EF"/>
    <w:rsid w:val="00DC13ED"/>
    <w:rsid w:val="00DC1426"/>
    <w:rsid w:val="00DC158E"/>
    <w:rsid w:val="00DC163E"/>
    <w:rsid w:val="00DC1663"/>
    <w:rsid w:val="00DC1670"/>
    <w:rsid w:val="00DC167E"/>
    <w:rsid w:val="00DC16C1"/>
    <w:rsid w:val="00DC1766"/>
    <w:rsid w:val="00DC1818"/>
    <w:rsid w:val="00DC1878"/>
    <w:rsid w:val="00DC1893"/>
    <w:rsid w:val="00DC18D5"/>
    <w:rsid w:val="00DC190A"/>
    <w:rsid w:val="00DC1922"/>
    <w:rsid w:val="00DC19BF"/>
    <w:rsid w:val="00DC19EA"/>
    <w:rsid w:val="00DC1A60"/>
    <w:rsid w:val="00DC1AD6"/>
    <w:rsid w:val="00DC1BD2"/>
    <w:rsid w:val="00DC1D49"/>
    <w:rsid w:val="00DC1D56"/>
    <w:rsid w:val="00DC1DE7"/>
    <w:rsid w:val="00DC1ECD"/>
    <w:rsid w:val="00DC1ED7"/>
    <w:rsid w:val="00DC1FA1"/>
    <w:rsid w:val="00DC1FE5"/>
    <w:rsid w:val="00DC2036"/>
    <w:rsid w:val="00DC2079"/>
    <w:rsid w:val="00DC20FF"/>
    <w:rsid w:val="00DC2105"/>
    <w:rsid w:val="00DC2234"/>
    <w:rsid w:val="00DC2260"/>
    <w:rsid w:val="00DC2313"/>
    <w:rsid w:val="00DC23C8"/>
    <w:rsid w:val="00DC23EE"/>
    <w:rsid w:val="00DC2492"/>
    <w:rsid w:val="00DC2561"/>
    <w:rsid w:val="00DC25B1"/>
    <w:rsid w:val="00DC265B"/>
    <w:rsid w:val="00DC2665"/>
    <w:rsid w:val="00DC26B7"/>
    <w:rsid w:val="00DC272D"/>
    <w:rsid w:val="00DC2775"/>
    <w:rsid w:val="00DC285A"/>
    <w:rsid w:val="00DC29C2"/>
    <w:rsid w:val="00DC2AE7"/>
    <w:rsid w:val="00DC2B35"/>
    <w:rsid w:val="00DC2B61"/>
    <w:rsid w:val="00DC2B78"/>
    <w:rsid w:val="00DC2C47"/>
    <w:rsid w:val="00DC2CA6"/>
    <w:rsid w:val="00DC2D42"/>
    <w:rsid w:val="00DC2D7A"/>
    <w:rsid w:val="00DC2D83"/>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B1"/>
    <w:rsid w:val="00DC342F"/>
    <w:rsid w:val="00DC344A"/>
    <w:rsid w:val="00DC349A"/>
    <w:rsid w:val="00DC34CA"/>
    <w:rsid w:val="00DC3537"/>
    <w:rsid w:val="00DC3560"/>
    <w:rsid w:val="00DC3575"/>
    <w:rsid w:val="00DC360E"/>
    <w:rsid w:val="00DC3643"/>
    <w:rsid w:val="00DC369D"/>
    <w:rsid w:val="00DC36CC"/>
    <w:rsid w:val="00DC375D"/>
    <w:rsid w:val="00DC37B7"/>
    <w:rsid w:val="00DC37E1"/>
    <w:rsid w:val="00DC3900"/>
    <w:rsid w:val="00DC3964"/>
    <w:rsid w:val="00DC398B"/>
    <w:rsid w:val="00DC39C2"/>
    <w:rsid w:val="00DC3A96"/>
    <w:rsid w:val="00DC3AD2"/>
    <w:rsid w:val="00DC3B72"/>
    <w:rsid w:val="00DC3D21"/>
    <w:rsid w:val="00DC3E91"/>
    <w:rsid w:val="00DC3F0B"/>
    <w:rsid w:val="00DC3F37"/>
    <w:rsid w:val="00DC3F65"/>
    <w:rsid w:val="00DC3F72"/>
    <w:rsid w:val="00DC3F7C"/>
    <w:rsid w:val="00DC4085"/>
    <w:rsid w:val="00DC40E1"/>
    <w:rsid w:val="00DC4115"/>
    <w:rsid w:val="00DC414D"/>
    <w:rsid w:val="00DC41DD"/>
    <w:rsid w:val="00DC429C"/>
    <w:rsid w:val="00DC42B2"/>
    <w:rsid w:val="00DC42DC"/>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4D"/>
    <w:rsid w:val="00DC4A61"/>
    <w:rsid w:val="00DC4A93"/>
    <w:rsid w:val="00DC4B55"/>
    <w:rsid w:val="00DC4CCC"/>
    <w:rsid w:val="00DC4D8A"/>
    <w:rsid w:val="00DC4DAF"/>
    <w:rsid w:val="00DC4ECB"/>
    <w:rsid w:val="00DC4FA0"/>
    <w:rsid w:val="00DC4FBE"/>
    <w:rsid w:val="00DC502C"/>
    <w:rsid w:val="00DC5140"/>
    <w:rsid w:val="00DC525C"/>
    <w:rsid w:val="00DC5266"/>
    <w:rsid w:val="00DC5298"/>
    <w:rsid w:val="00DC53CF"/>
    <w:rsid w:val="00DC5554"/>
    <w:rsid w:val="00DC5582"/>
    <w:rsid w:val="00DC5596"/>
    <w:rsid w:val="00DC56B4"/>
    <w:rsid w:val="00DC5782"/>
    <w:rsid w:val="00DC57BE"/>
    <w:rsid w:val="00DC588E"/>
    <w:rsid w:val="00DC597A"/>
    <w:rsid w:val="00DC59FB"/>
    <w:rsid w:val="00DC5A78"/>
    <w:rsid w:val="00DC5AEF"/>
    <w:rsid w:val="00DC5B50"/>
    <w:rsid w:val="00DC5B70"/>
    <w:rsid w:val="00DC5B9A"/>
    <w:rsid w:val="00DC5BA3"/>
    <w:rsid w:val="00DC5BC1"/>
    <w:rsid w:val="00DC5BE6"/>
    <w:rsid w:val="00DC5C5C"/>
    <w:rsid w:val="00DC5CF2"/>
    <w:rsid w:val="00DC5D19"/>
    <w:rsid w:val="00DC5D78"/>
    <w:rsid w:val="00DC5EB1"/>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71F"/>
    <w:rsid w:val="00DC69AB"/>
    <w:rsid w:val="00DC69F0"/>
    <w:rsid w:val="00DC6A31"/>
    <w:rsid w:val="00DC6A78"/>
    <w:rsid w:val="00DC6AEC"/>
    <w:rsid w:val="00DC6B22"/>
    <w:rsid w:val="00DC6B6B"/>
    <w:rsid w:val="00DC6BA6"/>
    <w:rsid w:val="00DC6BEA"/>
    <w:rsid w:val="00DC6C03"/>
    <w:rsid w:val="00DC6D2D"/>
    <w:rsid w:val="00DC6DA1"/>
    <w:rsid w:val="00DC6DB3"/>
    <w:rsid w:val="00DC6EA2"/>
    <w:rsid w:val="00DC6EE0"/>
    <w:rsid w:val="00DC6EEA"/>
    <w:rsid w:val="00DC6EFB"/>
    <w:rsid w:val="00DC6F20"/>
    <w:rsid w:val="00DC6F90"/>
    <w:rsid w:val="00DC70D1"/>
    <w:rsid w:val="00DC718C"/>
    <w:rsid w:val="00DC7236"/>
    <w:rsid w:val="00DC72C9"/>
    <w:rsid w:val="00DC7336"/>
    <w:rsid w:val="00DC7374"/>
    <w:rsid w:val="00DC739B"/>
    <w:rsid w:val="00DC743F"/>
    <w:rsid w:val="00DC747A"/>
    <w:rsid w:val="00DC748A"/>
    <w:rsid w:val="00DC74A5"/>
    <w:rsid w:val="00DC7501"/>
    <w:rsid w:val="00DC750A"/>
    <w:rsid w:val="00DC768D"/>
    <w:rsid w:val="00DC768E"/>
    <w:rsid w:val="00DC76C0"/>
    <w:rsid w:val="00DC777E"/>
    <w:rsid w:val="00DC77C7"/>
    <w:rsid w:val="00DC785B"/>
    <w:rsid w:val="00DC7899"/>
    <w:rsid w:val="00DC7929"/>
    <w:rsid w:val="00DC79AB"/>
    <w:rsid w:val="00DC79B1"/>
    <w:rsid w:val="00DC79DD"/>
    <w:rsid w:val="00DC7A84"/>
    <w:rsid w:val="00DC7B86"/>
    <w:rsid w:val="00DC7B8C"/>
    <w:rsid w:val="00DC7BAE"/>
    <w:rsid w:val="00DC7D96"/>
    <w:rsid w:val="00DC7DA1"/>
    <w:rsid w:val="00DC7F35"/>
    <w:rsid w:val="00DC7F44"/>
    <w:rsid w:val="00DD0009"/>
    <w:rsid w:val="00DD0110"/>
    <w:rsid w:val="00DD0181"/>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27"/>
    <w:rsid w:val="00DD12C6"/>
    <w:rsid w:val="00DD132C"/>
    <w:rsid w:val="00DD13C7"/>
    <w:rsid w:val="00DD1411"/>
    <w:rsid w:val="00DD1415"/>
    <w:rsid w:val="00DD143F"/>
    <w:rsid w:val="00DD14F2"/>
    <w:rsid w:val="00DD1520"/>
    <w:rsid w:val="00DD153E"/>
    <w:rsid w:val="00DD1563"/>
    <w:rsid w:val="00DD156E"/>
    <w:rsid w:val="00DD1581"/>
    <w:rsid w:val="00DD15C6"/>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EE9"/>
    <w:rsid w:val="00DD1F0D"/>
    <w:rsid w:val="00DD1F22"/>
    <w:rsid w:val="00DD1FB3"/>
    <w:rsid w:val="00DD2029"/>
    <w:rsid w:val="00DD2096"/>
    <w:rsid w:val="00DD20CF"/>
    <w:rsid w:val="00DD20DE"/>
    <w:rsid w:val="00DD2104"/>
    <w:rsid w:val="00DD2110"/>
    <w:rsid w:val="00DD211E"/>
    <w:rsid w:val="00DD219F"/>
    <w:rsid w:val="00DD2265"/>
    <w:rsid w:val="00DD2349"/>
    <w:rsid w:val="00DD23C6"/>
    <w:rsid w:val="00DD23F1"/>
    <w:rsid w:val="00DD2423"/>
    <w:rsid w:val="00DD2434"/>
    <w:rsid w:val="00DD24ED"/>
    <w:rsid w:val="00DD256F"/>
    <w:rsid w:val="00DD2575"/>
    <w:rsid w:val="00DD2579"/>
    <w:rsid w:val="00DD266D"/>
    <w:rsid w:val="00DD2770"/>
    <w:rsid w:val="00DD29B6"/>
    <w:rsid w:val="00DD2A4E"/>
    <w:rsid w:val="00DD2AC3"/>
    <w:rsid w:val="00DD2ADF"/>
    <w:rsid w:val="00DD2B72"/>
    <w:rsid w:val="00DD2B73"/>
    <w:rsid w:val="00DD2C08"/>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69D"/>
    <w:rsid w:val="00DD36AA"/>
    <w:rsid w:val="00DD36EF"/>
    <w:rsid w:val="00DD37D1"/>
    <w:rsid w:val="00DD38E9"/>
    <w:rsid w:val="00DD38FA"/>
    <w:rsid w:val="00DD3901"/>
    <w:rsid w:val="00DD3A24"/>
    <w:rsid w:val="00DD3ACC"/>
    <w:rsid w:val="00DD3ACF"/>
    <w:rsid w:val="00DD3B43"/>
    <w:rsid w:val="00DD3B4F"/>
    <w:rsid w:val="00DD3C39"/>
    <w:rsid w:val="00DD3D60"/>
    <w:rsid w:val="00DD3D79"/>
    <w:rsid w:val="00DD3DB0"/>
    <w:rsid w:val="00DD3DB1"/>
    <w:rsid w:val="00DD3E88"/>
    <w:rsid w:val="00DD3E98"/>
    <w:rsid w:val="00DD3FE1"/>
    <w:rsid w:val="00DD4024"/>
    <w:rsid w:val="00DD4074"/>
    <w:rsid w:val="00DD40C1"/>
    <w:rsid w:val="00DD412A"/>
    <w:rsid w:val="00DD4199"/>
    <w:rsid w:val="00DD41DE"/>
    <w:rsid w:val="00DD42B6"/>
    <w:rsid w:val="00DD430B"/>
    <w:rsid w:val="00DD4343"/>
    <w:rsid w:val="00DD43DC"/>
    <w:rsid w:val="00DD43EC"/>
    <w:rsid w:val="00DD4476"/>
    <w:rsid w:val="00DD4543"/>
    <w:rsid w:val="00DD463E"/>
    <w:rsid w:val="00DD46E0"/>
    <w:rsid w:val="00DD477C"/>
    <w:rsid w:val="00DD478A"/>
    <w:rsid w:val="00DD47F0"/>
    <w:rsid w:val="00DD481B"/>
    <w:rsid w:val="00DD4921"/>
    <w:rsid w:val="00DD4A27"/>
    <w:rsid w:val="00DD4A59"/>
    <w:rsid w:val="00DD4AA5"/>
    <w:rsid w:val="00DD4BAC"/>
    <w:rsid w:val="00DD4BF7"/>
    <w:rsid w:val="00DD4C2B"/>
    <w:rsid w:val="00DD4C49"/>
    <w:rsid w:val="00DD4C66"/>
    <w:rsid w:val="00DD4CB7"/>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4A4"/>
    <w:rsid w:val="00DD54D6"/>
    <w:rsid w:val="00DD55CC"/>
    <w:rsid w:val="00DD5635"/>
    <w:rsid w:val="00DD56ED"/>
    <w:rsid w:val="00DD56F4"/>
    <w:rsid w:val="00DD57BB"/>
    <w:rsid w:val="00DD57DB"/>
    <w:rsid w:val="00DD5969"/>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8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B1"/>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44"/>
    <w:rsid w:val="00DD7CE6"/>
    <w:rsid w:val="00DD7D19"/>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70"/>
    <w:rsid w:val="00DE027C"/>
    <w:rsid w:val="00DE0290"/>
    <w:rsid w:val="00DE0297"/>
    <w:rsid w:val="00DE02AA"/>
    <w:rsid w:val="00DE02B2"/>
    <w:rsid w:val="00DE0307"/>
    <w:rsid w:val="00DE031E"/>
    <w:rsid w:val="00DE03B3"/>
    <w:rsid w:val="00DE03E7"/>
    <w:rsid w:val="00DE0465"/>
    <w:rsid w:val="00DE0478"/>
    <w:rsid w:val="00DE04A4"/>
    <w:rsid w:val="00DE04F9"/>
    <w:rsid w:val="00DE059E"/>
    <w:rsid w:val="00DE05A2"/>
    <w:rsid w:val="00DE066E"/>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34"/>
    <w:rsid w:val="00DE0ECB"/>
    <w:rsid w:val="00DE0F81"/>
    <w:rsid w:val="00DE0F93"/>
    <w:rsid w:val="00DE0FD7"/>
    <w:rsid w:val="00DE1025"/>
    <w:rsid w:val="00DE10D0"/>
    <w:rsid w:val="00DE1142"/>
    <w:rsid w:val="00DE11EA"/>
    <w:rsid w:val="00DE1229"/>
    <w:rsid w:val="00DE127B"/>
    <w:rsid w:val="00DE1300"/>
    <w:rsid w:val="00DE13A4"/>
    <w:rsid w:val="00DE13BC"/>
    <w:rsid w:val="00DE141E"/>
    <w:rsid w:val="00DE14F6"/>
    <w:rsid w:val="00DE1509"/>
    <w:rsid w:val="00DE1512"/>
    <w:rsid w:val="00DE1514"/>
    <w:rsid w:val="00DE15A1"/>
    <w:rsid w:val="00DE15F0"/>
    <w:rsid w:val="00DE161B"/>
    <w:rsid w:val="00DE1652"/>
    <w:rsid w:val="00DE16BA"/>
    <w:rsid w:val="00DE16DE"/>
    <w:rsid w:val="00DE16EC"/>
    <w:rsid w:val="00DE184F"/>
    <w:rsid w:val="00DE1859"/>
    <w:rsid w:val="00DE197A"/>
    <w:rsid w:val="00DE1A78"/>
    <w:rsid w:val="00DE1AF0"/>
    <w:rsid w:val="00DE1B2F"/>
    <w:rsid w:val="00DE1BD1"/>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363"/>
    <w:rsid w:val="00DE23FF"/>
    <w:rsid w:val="00DE248C"/>
    <w:rsid w:val="00DE24A3"/>
    <w:rsid w:val="00DE2518"/>
    <w:rsid w:val="00DE2815"/>
    <w:rsid w:val="00DE283B"/>
    <w:rsid w:val="00DE2866"/>
    <w:rsid w:val="00DE28A4"/>
    <w:rsid w:val="00DE2922"/>
    <w:rsid w:val="00DE2953"/>
    <w:rsid w:val="00DE2978"/>
    <w:rsid w:val="00DE298B"/>
    <w:rsid w:val="00DE2997"/>
    <w:rsid w:val="00DE29AC"/>
    <w:rsid w:val="00DE2A57"/>
    <w:rsid w:val="00DE2A8D"/>
    <w:rsid w:val="00DE2AAC"/>
    <w:rsid w:val="00DE2ADF"/>
    <w:rsid w:val="00DE2B20"/>
    <w:rsid w:val="00DE2BD1"/>
    <w:rsid w:val="00DE2BDD"/>
    <w:rsid w:val="00DE2BF5"/>
    <w:rsid w:val="00DE2BFA"/>
    <w:rsid w:val="00DE2C6C"/>
    <w:rsid w:val="00DE2DC4"/>
    <w:rsid w:val="00DE2E3D"/>
    <w:rsid w:val="00DE2EA9"/>
    <w:rsid w:val="00DE2F06"/>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8E"/>
    <w:rsid w:val="00DE35BF"/>
    <w:rsid w:val="00DE3698"/>
    <w:rsid w:val="00DE36AA"/>
    <w:rsid w:val="00DE3710"/>
    <w:rsid w:val="00DE3757"/>
    <w:rsid w:val="00DE38EC"/>
    <w:rsid w:val="00DE3938"/>
    <w:rsid w:val="00DE399D"/>
    <w:rsid w:val="00DE39E2"/>
    <w:rsid w:val="00DE39E6"/>
    <w:rsid w:val="00DE3A37"/>
    <w:rsid w:val="00DE3AC8"/>
    <w:rsid w:val="00DE3AEB"/>
    <w:rsid w:val="00DE3B23"/>
    <w:rsid w:val="00DE3BC0"/>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74"/>
    <w:rsid w:val="00DE4975"/>
    <w:rsid w:val="00DE49BE"/>
    <w:rsid w:val="00DE4B5E"/>
    <w:rsid w:val="00DE4B74"/>
    <w:rsid w:val="00DE4C08"/>
    <w:rsid w:val="00DE4EE4"/>
    <w:rsid w:val="00DE4F93"/>
    <w:rsid w:val="00DE506B"/>
    <w:rsid w:val="00DE509F"/>
    <w:rsid w:val="00DE5118"/>
    <w:rsid w:val="00DE5195"/>
    <w:rsid w:val="00DE525B"/>
    <w:rsid w:val="00DE52C1"/>
    <w:rsid w:val="00DE5317"/>
    <w:rsid w:val="00DE539D"/>
    <w:rsid w:val="00DE544B"/>
    <w:rsid w:val="00DE5462"/>
    <w:rsid w:val="00DE54CA"/>
    <w:rsid w:val="00DE553D"/>
    <w:rsid w:val="00DE55A8"/>
    <w:rsid w:val="00DE5630"/>
    <w:rsid w:val="00DE5690"/>
    <w:rsid w:val="00DE5786"/>
    <w:rsid w:val="00DE5787"/>
    <w:rsid w:val="00DE57A5"/>
    <w:rsid w:val="00DE57D4"/>
    <w:rsid w:val="00DE581B"/>
    <w:rsid w:val="00DE584E"/>
    <w:rsid w:val="00DE5862"/>
    <w:rsid w:val="00DE590F"/>
    <w:rsid w:val="00DE591A"/>
    <w:rsid w:val="00DE59C5"/>
    <w:rsid w:val="00DE5A1E"/>
    <w:rsid w:val="00DE5A8A"/>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74"/>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ECF"/>
    <w:rsid w:val="00DE6F29"/>
    <w:rsid w:val="00DE6F91"/>
    <w:rsid w:val="00DE708B"/>
    <w:rsid w:val="00DE728B"/>
    <w:rsid w:val="00DE7385"/>
    <w:rsid w:val="00DE73A4"/>
    <w:rsid w:val="00DE740F"/>
    <w:rsid w:val="00DE744F"/>
    <w:rsid w:val="00DE7462"/>
    <w:rsid w:val="00DE7494"/>
    <w:rsid w:val="00DE74C8"/>
    <w:rsid w:val="00DE75AC"/>
    <w:rsid w:val="00DE75CA"/>
    <w:rsid w:val="00DE760E"/>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0C"/>
    <w:rsid w:val="00DF02A2"/>
    <w:rsid w:val="00DF02C2"/>
    <w:rsid w:val="00DF0313"/>
    <w:rsid w:val="00DF0356"/>
    <w:rsid w:val="00DF03C5"/>
    <w:rsid w:val="00DF03D0"/>
    <w:rsid w:val="00DF040B"/>
    <w:rsid w:val="00DF0539"/>
    <w:rsid w:val="00DF058D"/>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6A"/>
    <w:rsid w:val="00DF147A"/>
    <w:rsid w:val="00DF1494"/>
    <w:rsid w:val="00DF150A"/>
    <w:rsid w:val="00DF158A"/>
    <w:rsid w:val="00DF162B"/>
    <w:rsid w:val="00DF167B"/>
    <w:rsid w:val="00DF17C4"/>
    <w:rsid w:val="00DF1833"/>
    <w:rsid w:val="00DF183D"/>
    <w:rsid w:val="00DF18C5"/>
    <w:rsid w:val="00DF18CD"/>
    <w:rsid w:val="00DF18CF"/>
    <w:rsid w:val="00DF1901"/>
    <w:rsid w:val="00DF193D"/>
    <w:rsid w:val="00DF1956"/>
    <w:rsid w:val="00DF19B5"/>
    <w:rsid w:val="00DF1A2B"/>
    <w:rsid w:val="00DF1A56"/>
    <w:rsid w:val="00DF1A73"/>
    <w:rsid w:val="00DF1AB9"/>
    <w:rsid w:val="00DF1B93"/>
    <w:rsid w:val="00DF1C86"/>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500"/>
    <w:rsid w:val="00DF2580"/>
    <w:rsid w:val="00DF25CA"/>
    <w:rsid w:val="00DF25F1"/>
    <w:rsid w:val="00DF2629"/>
    <w:rsid w:val="00DF2633"/>
    <w:rsid w:val="00DF2677"/>
    <w:rsid w:val="00DF26DE"/>
    <w:rsid w:val="00DF2860"/>
    <w:rsid w:val="00DF2874"/>
    <w:rsid w:val="00DF291E"/>
    <w:rsid w:val="00DF297A"/>
    <w:rsid w:val="00DF2AA8"/>
    <w:rsid w:val="00DF2BF6"/>
    <w:rsid w:val="00DF2D21"/>
    <w:rsid w:val="00DF2DA5"/>
    <w:rsid w:val="00DF2DED"/>
    <w:rsid w:val="00DF2E10"/>
    <w:rsid w:val="00DF2E15"/>
    <w:rsid w:val="00DF2E7B"/>
    <w:rsid w:val="00DF2E91"/>
    <w:rsid w:val="00DF2F3B"/>
    <w:rsid w:val="00DF2F69"/>
    <w:rsid w:val="00DF2FF7"/>
    <w:rsid w:val="00DF306B"/>
    <w:rsid w:val="00DF307F"/>
    <w:rsid w:val="00DF30A2"/>
    <w:rsid w:val="00DF30B7"/>
    <w:rsid w:val="00DF30D0"/>
    <w:rsid w:val="00DF30E9"/>
    <w:rsid w:val="00DF3117"/>
    <w:rsid w:val="00DF3138"/>
    <w:rsid w:val="00DF3147"/>
    <w:rsid w:val="00DF314E"/>
    <w:rsid w:val="00DF3175"/>
    <w:rsid w:val="00DF319C"/>
    <w:rsid w:val="00DF3225"/>
    <w:rsid w:val="00DF3298"/>
    <w:rsid w:val="00DF32C1"/>
    <w:rsid w:val="00DF32E3"/>
    <w:rsid w:val="00DF32ED"/>
    <w:rsid w:val="00DF3469"/>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45"/>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0C2"/>
    <w:rsid w:val="00DF51F1"/>
    <w:rsid w:val="00DF5303"/>
    <w:rsid w:val="00DF5430"/>
    <w:rsid w:val="00DF54F8"/>
    <w:rsid w:val="00DF55B4"/>
    <w:rsid w:val="00DF55B9"/>
    <w:rsid w:val="00DF5631"/>
    <w:rsid w:val="00DF566C"/>
    <w:rsid w:val="00DF57BD"/>
    <w:rsid w:val="00DF57DC"/>
    <w:rsid w:val="00DF58AD"/>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86"/>
    <w:rsid w:val="00DF601A"/>
    <w:rsid w:val="00DF6075"/>
    <w:rsid w:val="00DF6199"/>
    <w:rsid w:val="00DF61A9"/>
    <w:rsid w:val="00DF61D3"/>
    <w:rsid w:val="00DF6208"/>
    <w:rsid w:val="00DF63F4"/>
    <w:rsid w:val="00DF64A6"/>
    <w:rsid w:val="00DF6522"/>
    <w:rsid w:val="00DF6664"/>
    <w:rsid w:val="00DF67D5"/>
    <w:rsid w:val="00DF67D8"/>
    <w:rsid w:val="00DF67F0"/>
    <w:rsid w:val="00DF67F7"/>
    <w:rsid w:val="00DF680D"/>
    <w:rsid w:val="00DF6822"/>
    <w:rsid w:val="00DF6911"/>
    <w:rsid w:val="00DF695E"/>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C"/>
    <w:rsid w:val="00DF7121"/>
    <w:rsid w:val="00DF7123"/>
    <w:rsid w:val="00DF71DA"/>
    <w:rsid w:val="00DF71FC"/>
    <w:rsid w:val="00DF72A5"/>
    <w:rsid w:val="00DF72E7"/>
    <w:rsid w:val="00DF7437"/>
    <w:rsid w:val="00DF7471"/>
    <w:rsid w:val="00DF747F"/>
    <w:rsid w:val="00DF7482"/>
    <w:rsid w:val="00DF74F1"/>
    <w:rsid w:val="00DF7512"/>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B"/>
    <w:rsid w:val="00DF7B1E"/>
    <w:rsid w:val="00DF7B46"/>
    <w:rsid w:val="00DF7CA4"/>
    <w:rsid w:val="00DF7CB3"/>
    <w:rsid w:val="00DF7CDC"/>
    <w:rsid w:val="00DF7D41"/>
    <w:rsid w:val="00DF7D81"/>
    <w:rsid w:val="00DF7DAF"/>
    <w:rsid w:val="00DF7DDE"/>
    <w:rsid w:val="00DF7DFC"/>
    <w:rsid w:val="00DF7ED3"/>
    <w:rsid w:val="00DF7F3F"/>
    <w:rsid w:val="00DF7F43"/>
    <w:rsid w:val="00DF7F48"/>
    <w:rsid w:val="00DF7F76"/>
    <w:rsid w:val="00DF7FE7"/>
    <w:rsid w:val="00E00007"/>
    <w:rsid w:val="00E0000F"/>
    <w:rsid w:val="00E00059"/>
    <w:rsid w:val="00E001EA"/>
    <w:rsid w:val="00E0022E"/>
    <w:rsid w:val="00E00272"/>
    <w:rsid w:val="00E0029A"/>
    <w:rsid w:val="00E00384"/>
    <w:rsid w:val="00E003B7"/>
    <w:rsid w:val="00E00404"/>
    <w:rsid w:val="00E00410"/>
    <w:rsid w:val="00E00425"/>
    <w:rsid w:val="00E00441"/>
    <w:rsid w:val="00E0048D"/>
    <w:rsid w:val="00E0049B"/>
    <w:rsid w:val="00E00505"/>
    <w:rsid w:val="00E00523"/>
    <w:rsid w:val="00E0055E"/>
    <w:rsid w:val="00E00585"/>
    <w:rsid w:val="00E00597"/>
    <w:rsid w:val="00E00599"/>
    <w:rsid w:val="00E00605"/>
    <w:rsid w:val="00E0078C"/>
    <w:rsid w:val="00E00794"/>
    <w:rsid w:val="00E007F7"/>
    <w:rsid w:val="00E00845"/>
    <w:rsid w:val="00E009A6"/>
    <w:rsid w:val="00E00A1C"/>
    <w:rsid w:val="00E00A24"/>
    <w:rsid w:val="00E00A6A"/>
    <w:rsid w:val="00E00AE4"/>
    <w:rsid w:val="00E00B03"/>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9F"/>
    <w:rsid w:val="00E01457"/>
    <w:rsid w:val="00E01472"/>
    <w:rsid w:val="00E01484"/>
    <w:rsid w:val="00E0152B"/>
    <w:rsid w:val="00E0152F"/>
    <w:rsid w:val="00E015F4"/>
    <w:rsid w:val="00E01630"/>
    <w:rsid w:val="00E01653"/>
    <w:rsid w:val="00E01704"/>
    <w:rsid w:val="00E01732"/>
    <w:rsid w:val="00E01745"/>
    <w:rsid w:val="00E01819"/>
    <w:rsid w:val="00E0184F"/>
    <w:rsid w:val="00E0192C"/>
    <w:rsid w:val="00E01934"/>
    <w:rsid w:val="00E01977"/>
    <w:rsid w:val="00E01985"/>
    <w:rsid w:val="00E019E6"/>
    <w:rsid w:val="00E019F8"/>
    <w:rsid w:val="00E01B7B"/>
    <w:rsid w:val="00E01B89"/>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0C"/>
    <w:rsid w:val="00E02247"/>
    <w:rsid w:val="00E022BA"/>
    <w:rsid w:val="00E022DF"/>
    <w:rsid w:val="00E022E4"/>
    <w:rsid w:val="00E02376"/>
    <w:rsid w:val="00E02468"/>
    <w:rsid w:val="00E0246B"/>
    <w:rsid w:val="00E02649"/>
    <w:rsid w:val="00E0267D"/>
    <w:rsid w:val="00E02693"/>
    <w:rsid w:val="00E0273E"/>
    <w:rsid w:val="00E027B8"/>
    <w:rsid w:val="00E027E7"/>
    <w:rsid w:val="00E02802"/>
    <w:rsid w:val="00E02824"/>
    <w:rsid w:val="00E02897"/>
    <w:rsid w:val="00E028D0"/>
    <w:rsid w:val="00E028DC"/>
    <w:rsid w:val="00E02949"/>
    <w:rsid w:val="00E029C9"/>
    <w:rsid w:val="00E02A13"/>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2"/>
    <w:rsid w:val="00E03074"/>
    <w:rsid w:val="00E030D1"/>
    <w:rsid w:val="00E03144"/>
    <w:rsid w:val="00E03146"/>
    <w:rsid w:val="00E03148"/>
    <w:rsid w:val="00E031AA"/>
    <w:rsid w:val="00E031AC"/>
    <w:rsid w:val="00E03216"/>
    <w:rsid w:val="00E0322E"/>
    <w:rsid w:val="00E03234"/>
    <w:rsid w:val="00E032A2"/>
    <w:rsid w:val="00E032C3"/>
    <w:rsid w:val="00E032CA"/>
    <w:rsid w:val="00E032F3"/>
    <w:rsid w:val="00E03321"/>
    <w:rsid w:val="00E0333B"/>
    <w:rsid w:val="00E03357"/>
    <w:rsid w:val="00E0340F"/>
    <w:rsid w:val="00E03415"/>
    <w:rsid w:val="00E034E3"/>
    <w:rsid w:val="00E0354D"/>
    <w:rsid w:val="00E03554"/>
    <w:rsid w:val="00E0356A"/>
    <w:rsid w:val="00E0359C"/>
    <w:rsid w:val="00E035A7"/>
    <w:rsid w:val="00E035D6"/>
    <w:rsid w:val="00E035D7"/>
    <w:rsid w:val="00E03662"/>
    <w:rsid w:val="00E03694"/>
    <w:rsid w:val="00E036C1"/>
    <w:rsid w:val="00E0379E"/>
    <w:rsid w:val="00E038CD"/>
    <w:rsid w:val="00E03939"/>
    <w:rsid w:val="00E03993"/>
    <w:rsid w:val="00E03A5E"/>
    <w:rsid w:val="00E03AB6"/>
    <w:rsid w:val="00E03B5F"/>
    <w:rsid w:val="00E03BEB"/>
    <w:rsid w:val="00E03C97"/>
    <w:rsid w:val="00E03D4B"/>
    <w:rsid w:val="00E03D80"/>
    <w:rsid w:val="00E03DBC"/>
    <w:rsid w:val="00E03DCA"/>
    <w:rsid w:val="00E03DD1"/>
    <w:rsid w:val="00E03E65"/>
    <w:rsid w:val="00E03EC3"/>
    <w:rsid w:val="00E03EC6"/>
    <w:rsid w:val="00E03ED3"/>
    <w:rsid w:val="00E03EF7"/>
    <w:rsid w:val="00E03F22"/>
    <w:rsid w:val="00E03F6B"/>
    <w:rsid w:val="00E03FCD"/>
    <w:rsid w:val="00E0405B"/>
    <w:rsid w:val="00E04108"/>
    <w:rsid w:val="00E04135"/>
    <w:rsid w:val="00E0414E"/>
    <w:rsid w:val="00E041B4"/>
    <w:rsid w:val="00E0422E"/>
    <w:rsid w:val="00E04270"/>
    <w:rsid w:val="00E04280"/>
    <w:rsid w:val="00E04448"/>
    <w:rsid w:val="00E04483"/>
    <w:rsid w:val="00E0455E"/>
    <w:rsid w:val="00E04574"/>
    <w:rsid w:val="00E0468C"/>
    <w:rsid w:val="00E046E1"/>
    <w:rsid w:val="00E046F1"/>
    <w:rsid w:val="00E04880"/>
    <w:rsid w:val="00E048C5"/>
    <w:rsid w:val="00E048E7"/>
    <w:rsid w:val="00E0494A"/>
    <w:rsid w:val="00E0499E"/>
    <w:rsid w:val="00E049C1"/>
    <w:rsid w:val="00E049E4"/>
    <w:rsid w:val="00E04A55"/>
    <w:rsid w:val="00E04AA5"/>
    <w:rsid w:val="00E04AE8"/>
    <w:rsid w:val="00E04B67"/>
    <w:rsid w:val="00E04B75"/>
    <w:rsid w:val="00E04B89"/>
    <w:rsid w:val="00E04BA8"/>
    <w:rsid w:val="00E04BB3"/>
    <w:rsid w:val="00E04BE2"/>
    <w:rsid w:val="00E04C29"/>
    <w:rsid w:val="00E04D09"/>
    <w:rsid w:val="00E04DF4"/>
    <w:rsid w:val="00E04E39"/>
    <w:rsid w:val="00E04E80"/>
    <w:rsid w:val="00E04EF6"/>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30"/>
    <w:rsid w:val="00E06D48"/>
    <w:rsid w:val="00E06D5A"/>
    <w:rsid w:val="00E06D75"/>
    <w:rsid w:val="00E06DB7"/>
    <w:rsid w:val="00E06E51"/>
    <w:rsid w:val="00E06F01"/>
    <w:rsid w:val="00E06FD8"/>
    <w:rsid w:val="00E071A2"/>
    <w:rsid w:val="00E07221"/>
    <w:rsid w:val="00E0726C"/>
    <w:rsid w:val="00E072A8"/>
    <w:rsid w:val="00E072D5"/>
    <w:rsid w:val="00E072E1"/>
    <w:rsid w:val="00E072F8"/>
    <w:rsid w:val="00E07323"/>
    <w:rsid w:val="00E07468"/>
    <w:rsid w:val="00E074A4"/>
    <w:rsid w:val="00E07560"/>
    <w:rsid w:val="00E07580"/>
    <w:rsid w:val="00E07628"/>
    <w:rsid w:val="00E07629"/>
    <w:rsid w:val="00E076A1"/>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292"/>
    <w:rsid w:val="00E1031B"/>
    <w:rsid w:val="00E10337"/>
    <w:rsid w:val="00E10377"/>
    <w:rsid w:val="00E103CF"/>
    <w:rsid w:val="00E103D0"/>
    <w:rsid w:val="00E10470"/>
    <w:rsid w:val="00E1047C"/>
    <w:rsid w:val="00E1047F"/>
    <w:rsid w:val="00E104E1"/>
    <w:rsid w:val="00E106A4"/>
    <w:rsid w:val="00E106D3"/>
    <w:rsid w:val="00E1070B"/>
    <w:rsid w:val="00E10877"/>
    <w:rsid w:val="00E1090F"/>
    <w:rsid w:val="00E1093E"/>
    <w:rsid w:val="00E109FE"/>
    <w:rsid w:val="00E10A0A"/>
    <w:rsid w:val="00E10A0F"/>
    <w:rsid w:val="00E10B7B"/>
    <w:rsid w:val="00E10BF8"/>
    <w:rsid w:val="00E10C68"/>
    <w:rsid w:val="00E10C6F"/>
    <w:rsid w:val="00E10CF5"/>
    <w:rsid w:val="00E10D45"/>
    <w:rsid w:val="00E10DE6"/>
    <w:rsid w:val="00E10F24"/>
    <w:rsid w:val="00E10F56"/>
    <w:rsid w:val="00E10FB7"/>
    <w:rsid w:val="00E11005"/>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750"/>
    <w:rsid w:val="00E11871"/>
    <w:rsid w:val="00E11961"/>
    <w:rsid w:val="00E11976"/>
    <w:rsid w:val="00E11991"/>
    <w:rsid w:val="00E119A8"/>
    <w:rsid w:val="00E119BF"/>
    <w:rsid w:val="00E11A43"/>
    <w:rsid w:val="00E11A81"/>
    <w:rsid w:val="00E11ACD"/>
    <w:rsid w:val="00E11AD9"/>
    <w:rsid w:val="00E11BCD"/>
    <w:rsid w:val="00E11D34"/>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D7B"/>
    <w:rsid w:val="00E12DEF"/>
    <w:rsid w:val="00E12DF4"/>
    <w:rsid w:val="00E12E27"/>
    <w:rsid w:val="00E12FAF"/>
    <w:rsid w:val="00E12FB1"/>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4F"/>
    <w:rsid w:val="00E13A1F"/>
    <w:rsid w:val="00E13A61"/>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C3"/>
    <w:rsid w:val="00E140D0"/>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791"/>
    <w:rsid w:val="00E148E0"/>
    <w:rsid w:val="00E14913"/>
    <w:rsid w:val="00E14A3A"/>
    <w:rsid w:val="00E14AC9"/>
    <w:rsid w:val="00E14AE5"/>
    <w:rsid w:val="00E14AF1"/>
    <w:rsid w:val="00E14B0E"/>
    <w:rsid w:val="00E14B6F"/>
    <w:rsid w:val="00E14BD4"/>
    <w:rsid w:val="00E14C21"/>
    <w:rsid w:val="00E14C64"/>
    <w:rsid w:val="00E14CC7"/>
    <w:rsid w:val="00E14CD8"/>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361"/>
    <w:rsid w:val="00E153BC"/>
    <w:rsid w:val="00E153D6"/>
    <w:rsid w:val="00E15422"/>
    <w:rsid w:val="00E15432"/>
    <w:rsid w:val="00E1554E"/>
    <w:rsid w:val="00E15584"/>
    <w:rsid w:val="00E155A3"/>
    <w:rsid w:val="00E15702"/>
    <w:rsid w:val="00E15762"/>
    <w:rsid w:val="00E1578C"/>
    <w:rsid w:val="00E157CF"/>
    <w:rsid w:val="00E15803"/>
    <w:rsid w:val="00E15821"/>
    <w:rsid w:val="00E158D3"/>
    <w:rsid w:val="00E15A64"/>
    <w:rsid w:val="00E15A80"/>
    <w:rsid w:val="00E15AEC"/>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87C"/>
    <w:rsid w:val="00E168D1"/>
    <w:rsid w:val="00E169A2"/>
    <w:rsid w:val="00E16A5D"/>
    <w:rsid w:val="00E16B59"/>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3CD"/>
    <w:rsid w:val="00E17446"/>
    <w:rsid w:val="00E17464"/>
    <w:rsid w:val="00E174CE"/>
    <w:rsid w:val="00E17512"/>
    <w:rsid w:val="00E17555"/>
    <w:rsid w:val="00E175EA"/>
    <w:rsid w:val="00E17632"/>
    <w:rsid w:val="00E17678"/>
    <w:rsid w:val="00E17681"/>
    <w:rsid w:val="00E176E8"/>
    <w:rsid w:val="00E1773C"/>
    <w:rsid w:val="00E17743"/>
    <w:rsid w:val="00E177D1"/>
    <w:rsid w:val="00E177EC"/>
    <w:rsid w:val="00E17837"/>
    <w:rsid w:val="00E179A6"/>
    <w:rsid w:val="00E17A94"/>
    <w:rsid w:val="00E17AEB"/>
    <w:rsid w:val="00E17B25"/>
    <w:rsid w:val="00E17BDC"/>
    <w:rsid w:val="00E17C64"/>
    <w:rsid w:val="00E17D42"/>
    <w:rsid w:val="00E17D92"/>
    <w:rsid w:val="00E17E1C"/>
    <w:rsid w:val="00E17E4B"/>
    <w:rsid w:val="00E17F34"/>
    <w:rsid w:val="00E17F5E"/>
    <w:rsid w:val="00E17FAC"/>
    <w:rsid w:val="00E17FD0"/>
    <w:rsid w:val="00E20100"/>
    <w:rsid w:val="00E2012A"/>
    <w:rsid w:val="00E201D2"/>
    <w:rsid w:val="00E2029A"/>
    <w:rsid w:val="00E2029F"/>
    <w:rsid w:val="00E202A4"/>
    <w:rsid w:val="00E202F3"/>
    <w:rsid w:val="00E2033F"/>
    <w:rsid w:val="00E20388"/>
    <w:rsid w:val="00E203BD"/>
    <w:rsid w:val="00E203E3"/>
    <w:rsid w:val="00E20446"/>
    <w:rsid w:val="00E2047D"/>
    <w:rsid w:val="00E204E0"/>
    <w:rsid w:val="00E20512"/>
    <w:rsid w:val="00E20560"/>
    <w:rsid w:val="00E20610"/>
    <w:rsid w:val="00E2064E"/>
    <w:rsid w:val="00E206BD"/>
    <w:rsid w:val="00E20754"/>
    <w:rsid w:val="00E207BF"/>
    <w:rsid w:val="00E207EF"/>
    <w:rsid w:val="00E207F0"/>
    <w:rsid w:val="00E2080C"/>
    <w:rsid w:val="00E20817"/>
    <w:rsid w:val="00E2092E"/>
    <w:rsid w:val="00E2093E"/>
    <w:rsid w:val="00E20A32"/>
    <w:rsid w:val="00E20A43"/>
    <w:rsid w:val="00E20AAB"/>
    <w:rsid w:val="00E20B26"/>
    <w:rsid w:val="00E20B99"/>
    <w:rsid w:val="00E20BEE"/>
    <w:rsid w:val="00E20C6A"/>
    <w:rsid w:val="00E20CA9"/>
    <w:rsid w:val="00E20D9C"/>
    <w:rsid w:val="00E20E17"/>
    <w:rsid w:val="00E20E21"/>
    <w:rsid w:val="00E2106C"/>
    <w:rsid w:val="00E2106F"/>
    <w:rsid w:val="00E210AF"/>
    <w:rsid w:val="00E210BD"/>
    <w:rsid w:val="00E210CC"/>
    <w:rsid w:val="00E210D5"/>
    <w:rsid w:val="00E210DA"/>
    <w:rsid w:val="00E21147"/>
    <w:rsid w:val="00E2116C"/>
    <w:rsid w:val="00E211A2"/>
    <w:rsid w:val="00E211BC"/>
    <w:rsid w:val="00E211E6"/>
    <w:rsid w:val="00E2129C"/>
    <w:rsid w:val="00E212B4"/>
    <w:rsid w:val="00E212E7"/>
    <w:rsid w:val="00E213D2"/>
    <w:rsid w:val="00E214AB"/>
    <w:rsid w:val="00E214F1"/>
    <w:rsid w:val="00E215D0"/>
    <w:rsid w:val="00E21604"/>
    <w:rsid w:val="00E2161B"/>
    <w:rsid w:val="00E2162F"/>
    <w:rsid w:val="00E2164B"/>
    <w:rsid w:val="00E21655"/>
    <w:rsid w:val="00E217AD"/>
    <w:rsid w:val="00E21823"/>
    <w:rsid w:val="00E2183E"/>
    <w:rsid w:val="00E21985"/>
    <w:rsid w:val="00E21990"/>
    <w:rsid w:val="00E21A22"/>
    <w:rsid w:val="00E21AA9"/>
    <w:rsid w:val="00E21B32"/>
    <w:rsid w:val="00E21B37"/>
    <w:rsid w:val="00E21BCE"/>
    <w:rsid w:val="00E21C64"/>
    <w:rsid w:val="00E21E0D"/>
    <w:rsid w:val="00E21FA4"/>
    <w:rsid w:val="00E2200E"/>
    <w:rsid w:val="00E22033"/>
    <w:rsid w:val="00E2204A"/>
    <w:rsid w:val="00E22096"/>
    <w:rsid w:val="00E22136"/>
    <w:rsid w:val="00E22189"/>
    <w:rsid w:val="00E221FC"/>
    <w:rsid w:val="00E22287"/>
    <w:rsid w:val="00E223A5"/>
    <w:rsid w:val="00E22459"/>
    <w:rsid w:val="00E2246B"/>
    <w:rsid w:val="00E224BA"/>
    <w:rsid w:val="00E224FD"/>
    <w:rsid w:val="00E224FE"/>
    <w:rsid w:val="00E22510"/>
    <w:rsid w:val="00E22558"/>
    <w:rsid w:val="00E22562"/>
    <w:rsid w:val="00E225AB"/>
    <w:rsid w:val="00E2266E"/>
    <w:rsid w:val="00E226B0"/>
    <w:rsid w:val="00E226D7"/>
    <w:rsid w:val="00E226F7"/>
    <w:rsid w:val="00E227CC"/>
    <w:rsid w:val="00E228E6"/>
    <w:rsid w:val="00E2291B"/>
    <w:rsid w:val="00E2297A"/>
    <w:rsid w:val="00E22A54"/>
    <w:rsid w:val="00E22A84"/>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14"/>
    <w:rsid w:val="00E23A4F"/>
    <w:rsid w:val="00E23A6E"/>
    <w:rsid w:val="00E23AB4"/>
    <w:rsid w:val="00E23B02"/>
    <w:rsid w:val="00E23BA3"/>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BA"/>
    <w:rsid w:val="00E24CFC"/>
    <w:rsid w:val="00E24D4A"/>
    <w:rsid w:val="00E24DEF"/>
    <w:rsid w:val="00E24E3F"/>
    <w:rsid w:val="00E24F20"/>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C6"/>
    <w:rsid w:val="00E25D29"/>
    <w:rsid w:val="00E25D9C"/>
    <w:rsid w:val="00E25DE0"/>
    <w:rsid w:val="00E25E15"/>
    <w:rsid w:val="00E25E34"/>
    <w:rsid w:val="00E25E35"/>
    <w:rsid w:val="00E25E3E"/>
    <w:rsid w:val="00E25F83"/>
    <w:rsid w:val="00E26015"/>
    <w:rsid w:val="00E26020"/>
    <w:rsid w:val="00E2608E"/>
    <w:rsid w:val="00E260E5"/>
    <w:rsid w:val="00E260EC"/>
    <w:rsid w:val="00E26280"/>
    <w:rsid w:val="00E262BB"/>
    <w:rsid w:val="00E263C2"/>
    <w:rsid w:val="00E2648A"/>
    <w:rsid w:val="00E264F7"/>
    <w:rsid w:val="00E264FD"/>
    <w:rsid w:val="00E26512"/>
    <w:rsid w:val="00E2653C"/>
    <w:rsid w:val="00E265C7"/>
    <w:rsid w:val="00E2668D"/>
    <w:rsid w:val="00E26758"/>
    <w:rsid w:val="00E2681D"/>
    <w:rsid w:val="00E268E0"/>
    <w:rsid w:val="00E268FC"/>
    <w:rsid w:val="00E26963"/>
    <w:rsid w:val="00E2696C"/>
    <w:rsid w:val="00E2696E"/>
    <w:rsid w:val="00E26998"/>
    <w:rsid w:val="00E26A61"/>
    <w:rsid w:val="00E26C7F"/>
    <w:rsid w:val="00E26CCB"/>
    <w:rsid w:val="00E26D79"/>
    <w:rsid w:val="00E26D7A"/>
    <w:rsid w:val="00E26E9C"/>
    <w:rsid w:val="00E26EAC"/>
    <w:rsid w:val="00E26F69"/>
    <w:rsid w:val="00E26FBC"/>
    <w:rsid w:val="00E270CE"/>
    <w:rsid w:val="00E2710B"/>
    <w:rsid w:val="00E27187"/>
    <w:rsid w:val="00E271A6"/>
    <w:rsid w:val="00E271EF"/>
    <w:rsid w:val="00E27226"/>
    <w:rsid w:val="00E27256"/>
    <w:rsid w:val="00E272F9"/>
    <w:rsid w:val="00E27349"/>
    <w:rsid w:val="00E27554"/>
    <w:rsid w:val="00E2756D"/>
    <w:rsid w:val="00E27606"/>
    <w:rsid w:val="00E2761A"/>
    <w:rsid w:val="00E27691"/>
    <w:rsid w:val="00E276E4"/>
    <w:rsid w:val="00E2773A"/>
    <w:rsid w:val="00E277CA"/>
    <w:rsid w:val="00E278A5"/>
    <w:rsid w:val="00E27917"/>
    <w:rsid w:val="00E27B22"/>
    <w:rsid w:val="00E27BBA"/>
    <w:rsid w:val="00E27C67"/>
    <w:rsid w:val="00E27CAE"/>
    <w:rsid w:val="00E27D0B"/>
    <w:rsid w:val="00E27D5C"/>
    <w:rsid w:val="00E27DB0"/>
    <w:rsid w:val="00E27DB2"/>
    <w:rsid w:val="00E27DB4"/>
    <w:rsid w:val="00E27F47"/>
    <w:rsid w:val="00E30021"/>
    <w:rsid w:val="00E300B2"/>
    <w:rsid w:val="00E300B7"/>
    <w:rsid w:val="00E300BD"/>
    <w:rsid w:val="00E30181"/>
    <w:rsid w:val="00E301AA"/>
    <w:rsid w:val="00E301D1"/>
    <w:rsid w:val="00E301F0"/>
    <w:rsid w:val="00E30292"/>
    <w:rsid w:val="00E302DD"/>
    <w:rsid w:val="00E30313"/>
    <w:rsid w:val="00E3032D"/>
    <w:rsid w:val="00E30417"/>
    <w:rsid w:val="00E3044D"/>
    <w:rsid w:val="00E304E4"/>
    <w:rsid w:val="00E3058C"/>
    <w:rsid w:val="00E305A7"/>
    <w:rsid w:val="00E305AC"/>
    <w:rsid w:val="00E30600"/>
    <w:rsid w:val="00E30633"/>
    <w:rsid w:val="00E3074F"/>
    <w:rsid w:val="00E30786"/>
    <w:rsid w:val="00E307BF"/>
    <w:rsid w:val="00E3081A"/>
    <w:rsid w:val="00E30980"/>
    <w:rsid w:val="00E309A0"/>
    <w:rsid w:val="00E309EF"/>
    <w:rsid w:val="00E309F5"/>
    <w:rsid w:val="00E30A89"/>
    <w:rsid w:val="00E30B24"/>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A1"/>
    <w:rsid w:val="00E3148B"/>
    <w:rsid w:val="00E314A0"/>
    <w:rsid w:val="00E314EF"/>
    <w:rsid w:val="00E314FF"/>
    <w:rsid w:val="00E31548"/>
    <w:rsid w:val="00E31662"/>
    <w:rsid w:val="00E316F5"/>
    <w:rsid w:val="00E3170D"/>
    <w:rsid w:val="00E31835"/>
    <w:rsid w:val="00E318FC"/>
    <w:rsid w:val="00E319AB"/>
    <w:rsid w:val="00E31AAC"/>
    <w:rsid w:val="00E31AD2"/>
    <w:rsid w:val="00E31B25"/>
    <w:rsid w:val="00E31BF1"/>
    <w:rsid w:val="00E31C18"/>
    <w:rsid w:val="00E31C57"/>
    <w:rsid w:val="00E31C7D"/>
    <w:rsid w:val="00E31E8D"/>
    <w:rsid w:val="00E31F11"/>
    <w:rsid w:val="00E31F20"/>
    <w:rsid w:val="00E31F42"/>
    <w:rsid w:val="00E31F5B"/>
    <w:rsid w:val="00E31F9B"/>
    <w:rsid w:val="00E320DB"/>
    <w:rsid w:val="00E320FA"/>
    <w:rsid w:val="00E3217F"/>
    <w:rsid w:val="00E322C0"/>
    <w:rsid w:val="00E3238A"/>
    <w:rsid w:val="00E323B3"/>
    <w:rsid w:val="00E323E3"/>
    <w:rsid w:val="00E32448"/>
    <w:rsid w:val="00E32578"/>
    <w:rsid w:val="00E32579"/>
    <w:rsid w:val="00E325C3"/>
    <w:rsid w:val="00E326DD"/>
    <w:rsid w:val="00E32726"/>
    <w:rsid w:val="00E328CC"/>
    <w:rsid w:val="00E328EF"/>
    <w:rsid w:val="00E328F8"/>
    <w:rsid w:val="00E32927"/>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246"/>
    <w:rsid w:val="00E3346A"/>
    <w:rsid w:val="00E33489"/>
    <w:rsid w:val="00E3361B"/>
    <w:rsid w:val="00E33620"/>
    <w:rsid w:val="00E33650"/>
    <w:rsid w:val="00E33690"/>
    <w:rsid w:val="00E33697"/>
    <w:rsid w:val="00E336F8"/>
    <w:rsid w:val="00E33747"/>
    <w:rsid w:val="00E3377E"/>
    <w:rsid w:val="00E3380D"/>
    <w:rsid w:val="00E33829"/>
    <w:rsid w:val="00E33893"/>
    <w:rsid w:val="00E33993"/>
    <w:rsid w:val="00E339DA"/>
    <w:rsid w:val="00E339FA"/>
    <w:rsid w:val="00E33A06"/>
    <w:rsid w:val="00E33A1C"/>
    <w:rsid w:val="00E33A99"/>
    <w:rsid w:val="00E33AB4"/>
    <w:rsid w:val="00E33AE4"/>
    <w:rsid w:val="00E33B5A"/>
    <w:rsid w:val="00E33BF6"/>
    <w:rsid w:val="00E33D07"/>
    <w:rsid w:val="00E33D2F"/>
    <w:rsid w:val="00E33E09"/>
    <w:rsid w:val="00E33E31"/>
    <w:rsid w:val="00E33E75"/>
    <w:rsid w:val="00E33E90"/>
    <w:rsid w:val="00E33EC9"/>
    <w:rsid w:val="00E33F46"/>
    <w:rsid w:val="00E33FB9"/>
    <w:rsid w:val="00E34054"/>
    <w:rsid w:val="00E34065"/>
    <w:rsid w:val="00E34089"/>
    <w:rsid w:val="00E340E2"/>
    <w:rsid w:val="00E3413A"/>
    <w:rsid w:val="00E34178"/>
    <w:rsid w:val="00E34212"/>
    <w:rsid w:val="00E3422C"/>
    <w:rsid w:val="00E34246"/>
    <w:rsid w:val="00E3433C"/>
    <w:rsid w:val="00E34362"/>
    <w:rsid w:val="00E3439B"/>
    <w:rsid w:val="00E343B3"/>
    <w:rsid w:val="00E343DE"/>
    <w:rsid w:val="00E343DF"/>
    <w:rsid w:val="00E344DF"/>
    <w:rsid w:val="00E34562"/>
    <w:rsid w:val="00E345B7"/>
    <w:rsid w:val="00E34669"/>
    <w:rsid w:val="00E346F8"/>
    <w:rsid w:val="00E347F9"/>
    <w:rsid w:val="00E34878"/>
    <w:rsid w:val="00E3494D"/>
    <w:rsid w:val="00E34988"/>
    <w:rsid w:val="00E34ADF"/>
    <w:rsid w:val="00E34AFD"/>
    <w:rsid w:val="00E34B5B"/>
    <w:rsid w:val="00E34B75"/>
    <w:rsid w:val="00E34BA4"/>
    <w:rsid w:val="00E34BCE"/>
    <w:rsid w:val="00E34BDE"/>
    <w:rsid w:val="00E34BFB"/>
    <w:rsid w:val="00E34C10"/>
    <w:rsid w:val="00E34C2C"/>
    <w:rsid w:val="00E34C61"/>
    <w:rsid w:val="00E34C72"/>
    <w:rsid w:val="00E34CE5"/>
    <w:rsid w:val="00E34D10"/>
    <w:rsid w:val="00E34D4C"/>
    <w:rsid w:val="00E34DB8"/>
    <w:rsid w:val="00E34DD2"/>
    <w:rsid w:val="00E34E59"/>
    <w:rsid w:val="00E34F05"/>
    <w:rsid w:val="00E35065"/>
    <w:rsid w:val="00E350DF"/>
    <w:rsid w:val="00E35142"/>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2A"/>
    <w:rsid w:val="00E35D94"/>
    <w:rsid w:val="00E35E73"/>
    <w:rsid w:val="00E35EE9"/>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32"/>
    <w:rsid w:val="00E367CE"/>
    <w:rsid w:val="00E36817"/>
    <w:rsid w:val="00E36848"/>
    <w:rsid w:val="00E368E9"/>
    <w:rsid w:val="00E36937"/>
    <w:rsid w:val="00E3693A"/>
    <w:rsid w:val="00E369B4"/>
    <w:rsid w:val="00E369D4"/>
    <w:rsid w:val="00E36AA2"/>
    <w:rsid w:val="00E36C0A"/>
    <w:rsid w:val="00E36CE9"/>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68"/>
    <w:rsid w:val="00E372B5"/>
    <w:rsid w:val="00E372CA"/>
    <w:rsid w:val="00E372DC"/>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5A"/>
    <w:rsid w:val="00E37C6E"/>
    <w:rsid w:val="00E37CEB"/>
    <w:rsid w:val="00E37D03"/>
    <w:rsid w:val="00E37D7F"/>
    <w:rsid w:val="00E37D91"/>
    <w:rsid w:val="00E37DE6"/>
    <w:rsid w:val="00E37EA9"/>
    <w:rsid w:val="00E37FC7"/>
    <w:rsid w:val="00E37FD3"/>
    <w:rsid w:val="00E4003D"/>
    <w:rsid w:val="00E40066"/>
    <w:rsid w:val="00E40262"/>
    <w:rsid w:val="00E4030E"/>
    <w:rsid w:val="00E4035A"/>
    <w:rsid w:val="00E4036F"/>
    <w:rsid w:val="00E403C4"/>
    <w:rsid w:val="00E404A1"/>
    <w:rsid w:val="00E404C5"/>
    <w:rsid w:val="00E404D6"/>
    <w:rsid w:val="00E404FC"/>
    <w:rsid w:val="00E405C9"/>
    <w:rsid w:val="00E405EA"/>
    <w:rsid w:val="00E4067D"/>
    <w:rsid w:val="00E4069B"/>
    <w:rsid w:val="00E40715"/>
    <w:rsid w:val="00E40719"/>
    <w:rsid w:val="00E40728"/>
    <w:rsid w:val="00E4077E"/>
    <w:rsid w:val="00E40796"/>
    <w:rsid w:val="00E40814"/>
    <w:rsid w:val="00E4082B"/>
    <w:rsid w:val="00E4084F"/>
    <w:rsid w:val="00E40942"/>
    <w:rsid w:val="00E40985"/>
    <w:rsid w:val="00E409DA"/>
    <w:rsid w:val="00E40A52"/>
    <w:rsid w:val="00E40AE7"/>
    <w:rsid w:val="00E40AF3"/>
    <w:rsid w:val="00E40BEB"/>
    <w:rsid w:val="00E40C6A"/>
    <w:rsid w:val="00E40D8C"/>
    <w:rsid w:val="00E40E91"/>
    <w:rsid w:val="00E40E9D"/>
    <w:rsid w:val="00E40EA3"/>
    <w:rsid w:val="00E40EE8"/>
    <w:rsid w:val="00E40F13"/>
    <w:rsid w:val="00E40F5A"/>
    <w:rsid w:val="00E40F8A"/>
    <w:rsid w:val="00E40FCE"/>
    <w:rsid w:val="00E40FD7"/>
    <w:rsid w:val="00E40FE9"/>
    <w:rsid w:val="00E4100A"/>
    <w:rsid w:val="00E4111D"/>
    <w:rsid w:val="00E411AC"/>
    <w:rsid w:val="00E411E3"/>
    <w:rsid w:val="00E412DE"/>
    <w:rsid w:val="00E4130E"/>
    <w:rsid w:val="00E41383"/>
    <w:rsid w:val="00E4138C"/>
    <w:rsid w:val="00E414B8"/>
    <w:rsid w:val="00E414D8"/>
    <w:rsid w:val="00E4154E"/>
    <w:rsid w:val="00E4156C"/>
    <w:rsid w:val="00E41576"/>
    <w:rsid w:val="00E415BF"/>
    <w:rsid w:val="00E415D5"/>
    <w:rsid w:val="00E4171D"/>
    <w:rsid w:val="00E417C2"/>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77"/>
    <w:rsid w:val="00E41F80"/>
    <w:rsid w:val="00E41F94"/>
    <w:rsid w:val="00E41FF8"/>
    <w:rsid w:val="00E4201F"/>
    <w:rsid w:val="00E42116"/>
    <w:rsid w:val="00E42137"/>
    <w:rsid w:val="00E42140"/>
    <w:rsid w:val="00E421DC"/>
    <w:rsid w:val="00E421FD"/>
    <w:rsid w:val="00E42222"/>
    <w:rsid w:val="00E42242"/>
    <w:rsid w:val="00E42296"/>
    <w:rsid w:val="00E422E7"/>
    <w:rsid w:val="00E4244C"/>
    <w:rsid w:val="00E42581"/>
    <w:rsid w:val="00E42634"/>
    <w:rsid w:val="00E42670"/>
    <w:rsid w:val="00E42755"/>
    <w:rsid w:val="00E4288A"/>
    <w:rsid w:val="00E428C2"/>
    <w:rsid w:val="00E428FA"/>
    <w:rsid w:val="00E42998"/>
    <w:rsid w:val="00E42AB9"/>
    <w:rsid w:val="00E42C7F"/>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0CA"/>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22"/>
    <w:rsid w:val="00E43683"/>
    <w:rsid w:val="00E436A2"/>
    <w:rsid w:val="00E436B9"/>
    <w:rsid w:val="00E436E6"/>
    <w:rsid w:val="00E43733"/>
    <w:rsid w:val="00E437A9"/>
    <w:rsid w:val="00E43883"/>
    <w:rsid w:val="00E438C7"/>
    <w:rsid w:val="00E439BC"/>
    <w:rsid w:val="00E43A62"/>
    <w:rsid w:val="00E43ABF"/>
    <w:rsid w:val="00E43B88"/>
    <w:rsid w:val="00E43BBF"/>
    <w:rsid w:val="00E43CD6"/>
    <w:rsid w:val="00E43D45"/>
    <w:rsid w:val="00E43DB1"/>
    <w:rsid w:val="00E43E51"/>
    <w:rsid w:val="00E44095"/>
    <w:rsid w:val="00E44177"/>
    <w:rsid w:val="00E44188"/>
    <w:rsid w:val="00E441AA"/>
    <w:rsid w:val="00E441FE"/>
    <w:rsid w:val="00E44240"/>
    <w:rsid w:val="00E44252"/>
    <w:rsid w:val="00E44350"/>
    <w:rsid w:val="00E443F2"/>
    <w:rsid w:val="00E44417"/>
    <w:rsid w:val="00E44425"/>
    <w:rsid w:val="00E44427"/>
    <w:rsid w:val="00E444B2"/>
    <w:rsid w:val="00E444E9"/>
    <w:rsid w:val="00E444FC"/>
    <w:rsid w:val="00E44508"/>
    <w:rsid w:val="00E4453F"/>
    <w:rsid w:val="00E44541"/>
    <w:rsid w:val="00E445A6"/>
    <w:rsid w:val="00E445BA"/>
    <w:rsid w:val="00E44600"/>
    <w:rsid w:val="00E44670"/>
    <w:rsid w:val="00E446A5"/>
    <w:rsid w:val="00E447AC"/>
    <w:rsid w:val="00E447FE"/>
    <w:rsid w:val="00E44804"/>
    <w:rsid w:val="00E44924"/>
    <w:rsid w:val="00E44992"/>
    <w:rsid w:val="00E449F6"/>
    <w:rsid w:val="00E44A1A"/>
    <w:rsid w:val="00E44A80"/>
    <w:rsid w:val="00E44AB4"/>
    <w:rsid w:val="00E44B16"/>
    <w:rsid w:val="00E44BE5"/>
    <w:rsid w:val="00E44C03"/>
    <w:rsid w:val="00E44D06"/>
    <w:rsid w:val="00E44DF5"/>
    <w:rsid w:val="00E44E87"/>
    <w:rsid w:val="00E44F8D"/>
    <w:rsid w:val="00E44FEA"/>
    <w:rsid w:val="00E45024"/>
    <w:rsid w:val="00E4504C"/>
    <w:rsid w:val="00E450AF"/>
    <w:rsid w:val="00E4510E"/>
    <w:rsid w:val="00E45119"/>
    <w:rsid w:val="00E45123"/>
    <w:rsid w:val="00E451F2"/>
    <w:rsid w:val="00E45210"/>
    <w:rsid w:val="00E4527A"/>
    <w:rsid w:val="00E452D8"/>
    <w:rsid w:val="00E4536A"/>
    <w:rsid w:val="00E453A4"/>
    <w:rsid w:val="00E453F9"/>
    <w:rsid w:val="00E454B5"/>
    <w:rsid w:val="00E454DE"/>
    <w:rsid w:val="00E45611"/>
    <w:rsid w:val="00E456C0"/>
    <w:rsid w:val="00E4572E"/>
    <w:rsid w:val="00E457FE"/>
    <w:rsid w:val="00E45871"/>
    <w:rsid w:val="00E458E8"/>
    <w:rsid w:val="00E458FE"/>
    <w:rsid w:val="00E459AB"/>
    <w:rsid w:val="00E459EA"/>
    <w:rsid w:val="00E45A88"/>
    <w:rsid w:val="00E45AB3"/>
    <w:rsid w:val="00E45ACC"/>
    <w:rsid w:val="00E45AF2"/>
    <w:rsid w:val="00E45B25"/>
    <w:rsid w:val="00E45B2D"/>
    <w:rsid w:val="00E45B74"/>
    <w:rsid w:val="00E45BEB"/>
    <w:rsid w:val="00E45C2D"/>
    <w:rsid w:val="00E45D48"/>
    <w:rsid w:val="00E45D74"/>
    <w:rsid w:val="00E45DE2"/>
    <w:rsid w:val="00E45DF1"/>
    <w:rsid w:val="00E45EF2"/>
    <w:rsid w:val="00E45F22"/>
    <w:rsid w:val="00E45FF4"/>
    <w:rsid w:val="00E4609A"/>
    <w:rsid w:val="00E460A6"/>
    <w:rsid w:val="00E46166"/>
    <w:rsid w:val="00E46172"/>
    <w:rsid w:val="00E46188"/>
    <w:rsid w:val="00E46229"/>
    <w:rsid w:val="00E4630C"/>
    <w:rsid w:val="00E46346"/>
    <w:rsid w:val="00E46366"/>
    <w:rsid w:val="00E463B8"/>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5B"/>
    <w:rsid w:val="00E46B51"/>
    <w:rsid w:val="00E46B8C"/>
    <w:rsid w:val="00E46B92"/>
    <w:rsid w:val="00E46BD7"/>
    <w:rsid w:val="00E46BD9"/>
    <w:rsid w:val="00E46C16"/>
    <w:rsid w:val="00E46CB7"/>
    <w:rsid w:val="00E46D4E"/>
    <w:rsid w:val="00E46D82"/>
    <w:rsid w:val="00E46F1B"/>
    <w:rsid w:val="00E46F52"/>
    <w:rsid w:val="00E46FAF"/>
    <w:rsid w:val="00E47069"/>
    <w:rsid w:val="00E47154"/>
    <w:rsid w:val="00E47220"/>
    <w:rsid w:val="00E47281"/>
    <w:rsid w:val="00E472D3"/>
    <w:rsid w:val="00E47304"/>
    <w:rsid w:val="00E473B3"/>
    <w:rsid w:val="00E4748B"/>
    <w:rsid w:val="00E4749C"/>
    <w:rsid w:val="00E4749F"/>
    <w:rsid w:val="00E474A4"/>
    <w:rsid w:val="00E474A5"/>
    <w:rsid w:val="00E474B8"/>
    <w:rsid w:val="00E47542"/>
    <w:rsid w:val="00E4755A"/>
    <w:rsid w:val="00E4759B"/>
    <w:rsid w:val="00E4774D"/>
    <w:rsid w:val="00E477C3"/>
    <w:rsid w:val="00E47830"/>
    <w:rsid w:val="00E4783D"/>
    <w:rsid w:val="00E478CE"/>
    <w:rsid w:val="00E47904"/>
    <w:rsid w:val="00E47949"/>
    <w:rsid w:val="00E47961"/>
    <w:rsid w:val="00E479D9"/>
    <w:rsid w:val="00E47A87"/>
    <w:rsid w:val="00E47B3C"/>
    <w:rsid w:val="00E47B67"/>
    <w:rsid w:val="00E47C99"/>
    <w:rsid w:val="00E47CD6"/>
    <w:rsid w:val="00E47D78"/>
    <w:rsid w:val="00E47E0D"/>
    <w:rsid w:val="00E47E11"/>
    <w:rsid w:val="00E47FFE"/>
    <w:rsid w:val="00E50055"/>
    <w:rsid w:val="00E500BB"/>
    <w:rsid w:val="00E500E8"/>
    <w:rsid w:val="00E50136"/>
    <w:rsid w:val="00E50138"/>
    <w:rsid w:val="00E50213"/>
    <w:rsid w:val="00E50244"/>
    <w:rsid w:val="00E502DE"/>
    <w:rsid w:val="00E50370"/>
    <w:rsid w:val="00E503C8"/>
    <w:rsid w:val="00E503FC"/>
    <w:rsid w:val="00E5045F"/>
    <w:rsid w:val="00E504B4"/>
    <w:rsid w:val="00E504F7"/>
    <w:rsid w:val="00E505A0"/>
    <w:rsid w:val="00E506A0"/>
    <w:rsid w:val="00E506AE"/>
    <w:rsid w:val="00E506DC"/>
    <w:rsid w:val="00E50756"/>
    <w:rsid w:val="00E507A0"/>
    <w:rsid w:val="00E507B4"/>
    <w:rsid w:val="00E50826"/>
    <w:rsid w:val="00E50882"/>
    <w:rsid w:val="00E508F6"/>
    <w:rsid w:val="00E50919"/>
    <w:rsid w:val="00E509A9"/>
    <w:rsid w:val="00E509CD"/>
    <w:rsid w:val="00E50A55"/>
    <w:rsid w:val="00E50AB3"/>
    <w:rsid w:val="00E50AC0"/>
    <w:rsid w:val="00E50AC7"/>
    <w:rsid w:val="00E50B9E"/>
    <w:rsid w:val="00E50BA5"/>
    <w:rsid w:val="00E50BFB"/>
    <w:rsid w:val="00E50D18"/>
    <w:rsid w:val="00E50D6B"/>
    <w:rsid w:val="00E50E55"/>
    <w:rsid w:val="00E50EC6"/>
    <w:rsid w:val="00E50EFA"/>
    <w:rsid w:val="00E50FCC"/>
    <w:rsid w:val="00E5104E"/>
    <w:rsid w:val="00E5105F"/>
    <w:rsid w:val="00E510E7"/>
    <w:rsid w:val="00E512E3"/>
    <w:rsid w:val="00E51472"/>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2014"/>
    <w:rsid w:val="00E521FF"/>
    <w:rsid w:val="00E52249"/>
    <w:rsid w:val="00E522B7"/>
    <w:rsid w:val="00E522BE"/>
    <w:rsid w:val="00E52384"/>
    <w:rsid w:val="00E523B8"/>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D"/>
    <w:rsid w:val="00E53688"/>
    <w:rsid w:val="00E536B0"/>
    <w:rsid w:val="00E53755"/>
    <w:rsid w:val="00E53935"/>
    <w:rsid w:val="00E53996"/>
    <w:rsid w:val="00E53A07"/>
    <w:rsid w:val="00E53A34"/>
    <w:rsid w:val="00E53A44"/>
    <w:rsid w:val="00E53A46"/>
    <w:rsid w:val="00E53B4D"/>
    <w:rsid w:val="00E53B98"/>
    <w:rsid w:val="00E53C7D"/>
    <w:rsid w:val="00E53CB3"/>
    <w:rsid w:val="00E53CC5"/>
    <w:rsid w:val="00E53D2A"/>
    <w:rsid w:val="00E53D5D"/>
    <w:rsid w:val="00E53DE8"/>
    <w:rsid w:val="00E53DF2"/>
    <w:rsid w:val="00E53DF7"/>
    <w:rsid w:val="00E53E2B"/>
    <w:rsid w:val="00E53E5B"/>
    <w:rsid w:val="00E53EA1"/>
    <w:rsid w:val="00E53FF5"/>
    <w:rsid w:val="00E54030"/>
    <w:rsid w:val="00E5405C"/>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EE"/>
    <w:rsid w:val="00E54A0E"/>
    <w:rsid w:val="00E54A40"/>
    <w:rsid w:val="00E54A6C"/>
    <w:rsid w:val="00E54A7F"/>
    <w:rsid w:val="00E54AF7"/>
    <w:rsid w:val="00E54B01"/>
    <w:rsid w:val="00E54CA7"/>
    <w:rsid w:val="00E54D04"/>
    <w:rsid w:val="00E54D3D"/>
    <w:rsid w:val="00E54D4F"/>
    <w:rsid w:val="00E54D63"/>
    <w:rsid w:val="00E54DCE"/>
    <w:rsid w:val="00E54E01"/>
    <w:rsid w:val="00E54FE4"/>
    <w:rsid w:val="00E55023"/>
    <w:rsid w:val="00E551AC"/>
    <w:rsid w:val="00E55214"/>
    <w:rsid w:val="00E552A2"/>
    <w:rsid w:val="00E55344"/>
    <w:rsid w:val="00E55392"/>
    <w:rsid w:val="00E5539B"/>
    <w:rsid w:val="00E5541C"/>
    <w:rsid w:val="00E554BA"/>
    <w:rsid w:val="00E5554F"/>
    <w:rsid w:val="00E55679"/>
    <w:rsid w:val="00E5567A"/>
    <w:rsid w:val="00E5568F"/>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A4B"/>
    <w:rsid w:val="00E55C1F"/>
    <w:rsid w:val="00E55D0B"/>
    <w:rsid w:val="00E55D6C"/>
    <w:rsid w:val="00E55D6D"/>
    <w:rsid w:val="00E55D7B"/>
    <w:rsid w:val="00E55D9A"/>
    <w:rsid w:val="00E55F20"/>
    <w:rsid w:val="00E55F2C"/>
    <w:rsid w:val="00E55F97"/>
    <w:rsid w:val="00E56065"/>
    <w:rsid w:val="00E560A8"/>
    <w:rsid w:val="00E560BD"/>
    <w:rsid w:val="00E56246"/>
    <w:rsid w:val="00E56272"/>
    <w:rsid w:val="00E562BD"/>
    <w:rsid w:val="00E56370"/>
    <w:rsid w:val="00E56385"/>
    <w:rsid w:val="00E563FC"/>
    <w:rsid w:val="00E5648B"/>
    <w:rsid w:val="00E56510"/>
    <w:rsid w:val="00E56606"/>
    <w:rsid w:val="00E56659"/>
    <w:rsid w:val="00E56677"/>
    <w:rsid w:val="00E5667F"/>
    <w:rsid w:val="00E56698"/>
    <w:rsid w:val="00E56736"/>
    <w:rsid w:val="00E5676C"/>
    <w:rsid w:val="00E56774"/>
    <w:rsid w:val="00E567B4"/>
    <w:rsid w:val="00E567B9"/>
    <w:rsid w:val="00E567DA"/>
    <w:rsid w:val="00E567DE"/>
    <w:rsid w:val="00E56887"/>
    <w:rsid w:val="00E568A4"/>
    <w:rsid w:val="00E568F9"/>
    <w:rsid w:val="00E569C6"/>
    <w:rsid w:val="00E569C9"/>
    <w:rsid w:val="00E56A3F"/>
    <w:rsid w:val="00E56A42"/>
    <w:rsid w:val="00E56A83"/>
    <w:rsid w:val="00E56AD7"/>
    <w:rsid w:val="00E56CD7"/>
    <w:rsid w:val="00E56D50"/>
    <w:rsid w:val="00E56D71"/>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98"/>
    <w:rsid w:val="00E5799A"/>
    <w:rsid w:val="00E57A61"/>
    <w:rsid w:val="00E57BA3"/>
    <w:rsid w:val="00E57BD3"/>
    <w:rsid w:val="00E57BE0"/>
    <w:rsid w:val="00E57C88"/>
    <w:rsid w:val="00E57CA6"/>
    <w:rsid w:val="00E57D76"/>
    <w:rsid w:val="00E57D88"/>
    <w:rsid w:val="00E57F7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3"/>
    <w:rsid w:val="00E605E5"/>
    <w:rsid w:val="00E6060C"/>
    <w:rsid w:val="00E606D0"/>
    <w:rsid w:val="00E6074D"/>
    <w:rsid w:val="00E60814"/>
    <w:rsid w:val="00E608CF"/>
    <w:rsid w:val="00E6092B"/>
    <w:rsid w:val="00E609A9"/>
    <w:rsid w:val="00E609AF"/>
    <w:rsid w:val="00E60AA7"/>
    <w:rsid w:val="00E60AF1"/>
    <w:rsid w:val="00E60AF9"/>
    <w:rsid w:val="00E60C57"/>
    <w:rsid w:val="00E60C8B"/>
    <w:rsid w:val="00E60D02"/>
    <w:rsid w:val="00E60D03"/>
    <w:rsid w:val="00E60DAD"/>
    <w:rsid w:val="00E60ED8"/>
    <w:rsid w:val="00E6101B"/>
    <w:rsid w:val="00E61074"/>
    <w:rsid w:val="00E61111"/>
    <w:rsid w:val="00E61196"/>
    <w:rsid w:val="00E6128F"/>
    <w:rsid w:val="00E61302"/>
    <w:rsid w:val="00E6139A"/>
    <w:rsid w:val="00E613B9"/>
    <w:rsid w:val="00E61454"/>
    <w:rsid w:val="00E6145D"/>
    <w:rsid w:val="00E614BC"/>
    <w:rsid w:val="00E614BE"/>
    <w:rsid w:val="00E614C9"/>
    <w:rsid w:val="00E614E8"/>
    <w:rsid w:val="00E61587"/>
    <w:rsid w:val="00E6158D"/>
    <w:rsid w:val="00E61594"/>
    <w:rsid w:val="00E615C5"/>
    <w:rsid w:val="00E615DA"/>
    <w:rsid w:val="00E61662"/>
    <w:rsid w:val="00E6180D"/>
    <w:rsid w:val="00E61864"/>
    <w:rsid w:val="00E61878"/>
    <w:rsid w:val="00E61886"/>
    <w:rsid w:val="00E61888"/>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1F6"/>
    <w:rsid w:val="00E6225D"/>
    <w:rsid w:val="00E622CC"/>
    <w:rsid w:val="00E62366"/>
    <w:rsid w:val="00E62468"/>
    <w:rsid w:val="00E6248D"/>
    <w:rsid w:val="00E62575"/>
    <w:rsid w:val="00E62642"/>
    <w:rsid w:val="00E62666"/>
    <w:rsid w:val="00E6282D"/>
    <w:rsid w:val="00E629C5"/>
    <w:rsid w:val="00E629F7"/>
    <w:rsid w:val="00E62A0D"/>
    <w:rsid w:val="00E62A1A"/>
    <w:rsid w:val="00E62ADE"/>
    <w:rsid w:val="00E62B0E"/>
    <w:rsid w:val="00E62B19"/>
    <w:rsid w:val="00E62B29"/>
    <w:rsid w:val="00E62B33"/>
    <w:rsid w:val="00E62C92"/>
    <w:rsid w:val="00E62CB6"/>
    <w:rsid w:val="00E62DE4"/>
    <w:rsid w:val="00E62E5C"/>
    <w:rsid w:val="00E62F0B"/>
    <w:rsid w:val="00E62F25"/>
    <w:rsid w:val="00E62F6A"/>
    <w:rsid w:val="00E62FF5"/>
    <w:rsid w:val="00E6304D"/>
    <w:rsid w:val="00E63057"/>
    <w:rsid w:val="00E6309C"/>
    <w:rsid w:val="00E630DA"/>
    <w:rsid w:val="00E630F5"/>
    <w:rsid w:val="00E6315E"/>
    <w:rsid w:val="00E6315F"/>
    <w:rsid w:val="00E6321B"/>
    <w:rsid w:val="00E6330D"/>
    <w:rsid w:val="00E6344E"/>
    <w:rsid w:val="00E63606"/>
    <w:rsid w:val="00E6362F"/>
    <w:rsid w:val="00E6365C"/>
    <w:rsid w:val="00E6367D"/>
    <w:rsid w:val="00E636AB"/>
    <w:rsid w:val="00E637B4"/>
    <w:rsid w:val="00E637C3"/>
    <w:rsid w:val="00E637EC"/>
    <w:rsid w:val="00E63826"/>
    <w:rsid w:val="00E638A8"/>
    <w:rsid w:val="00E638C0"/>
    <w:rsid w:val="00E63932"/>
    <w:rsid w:val="00E63A48"/>
    <w:rsid w:val="00E63A72"/>
    <w:rsid w:val="00E63AC0"/>
    <w:rsid w:val="00E63B39"/>
    <w:rsid w:val="00E63B41"/>
    <w:rsid w:val="00E63B69"/>
    <w:rsid w:val="00E63BF2"/>
    <w:rsid w:val="00E63C02"/>
    <w:rsid w:val="00E63C7B"/>
    <w:rsid w:val="00E63F12"/>
    <w:rsid w:val="00E6403C"/>
    <w:rsid w:val="00E640D0"/>
    <w:rsid w:val="00E640D8"/>
    <w:rsid w:val="00E6410D"/>
    <w:rsid w:val="00E6419B"/>
    <w:rsid w:val="00E641C1"/>
    <w:rsid w:val="00E64235"/>
    <w:rsid w:val="00E64237"/>
    <w:rsid w:val="00E64284"/>
    <w:rsid w:val="00E642AB"/>
    <w:rsid w:val="00E642D3"/>
    <w:rsid w:val="00E64405"/>
    <w:rsid w:val="00E6444A"/>
    <w:rsid w:val="00E6444F"/>
    <w:rsid w:val="00E64466"/>
    <w:rsid w:val="00E644EF"/>
    <w:rsid w:val="00E645C6"/>
    <w:rsid w:val="00E645F0"/>
    <w:rsid w:val="00E64670"/>
    <w:rsid w:val="00E6472A"/>
    <w:rsid w:val="00E6475E"/>
    <w:rsid w:val="00E647C3"/>
    <w:rsid w:val="00E6486E"/>
    <w:rsid w:val="00E6489E"/>
    <w:rsid w:val="00E64BF6"/>
    <w:rsid w:val="00E64C2B"/>
    <w:rsid w:val="00E64C62"/>
    <w:rsid w:val="00E64DDB"/>
    <w:rsid w:val="00E64DE7"/>
    <w:rsid w:val="00E64F96"/>
    <w:rsid w:val="00E65015"/>
    <w:rsid w:val="00E651F0"/>
    <w:rsid w:val="00E65220"/>
    <w:rsid w:val="00E652A7"/>
    <w:rsid w:val="00E652FE"/>
    <w:rsid w:val="00E6530B"/>
    <w:rsid w:val="00E65370"/>
    <w:rsid w:val="00E65371"/>
    <w:rsid w:val="00E653A0"/>
    <w:rsid w:val="00E653D2"/>
    <w:rsid w:val="00E6542D"/>
    <w:rsid w:val="00E65434"/>
    <w:rsid w:val="00E65500"/>
    <w:rsid w:val="00E65584"/>
    <w:rsid w:val="00E6560C"/>
    <w:rsid w:val="00E6571D"/>
    <w:rsid w:val="00E659DC"/>
    <w:rsid w:val="00E65A26"/>
    <w:rsid w:val="00E65A89"/>
    <w:rsid w:val="00E65AD1"/>
    <w:rsid w:val="00E65B77"/>
    <w:rsid w:val="00E65B8A"/>
    <w:rsid w:val="00E65BE4"/>
    <w:rsid w:val="00E65CCD"/>
    <w:rsid w:val="00E65F9D"/>
    <w:rsid w:val="00E65FFA"/>
    <w:rsid w:val="00E66058"/>
    <w:rsid w:val="00E663A7"/>
    <w:rsid w:val="00E6645F"/>
    <w:rsid w:val="00E66482"/>
    <w:rsid w:val="00E6649C"/>
    <w:rsid w:val="00E665D8"/>
    <w:rsid w:val="00E666DD"/>
    <w:rsid w:val="00E6671F"/>
    <w:rsid w:val="00E6680A"/>
    <w:rsid w:val="00E66834"/>
    <w:rsid w:val="00E6684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1A"/>
    <w:rsid w:val="00E670B8"/>
    <w:rsid w:val="00E6710F"/>
    <w:rsid w:val="00E671B7"/>
    <w:rsid w:val="00E671E5"/>
    <w:rsid w:val="00E67229"/>
    <w:rsid w:val="00E6723A"/>
    <w:rsid w:val="00E6749C"/>
    <w:rsid w:val="00E67527"/>
    <w:rsid w:val="00E67568"/>
    <w:rsid w:val="00E675D9"/>
    <w:rsid w:val="00E6761F"/>
    <w:rsid w:val="00E67625"/>
    <w:rsid w:val="00E6766E"/>
    <w:rsid w:val="00E676D4"/>
    <w:rsid w:val="00E676EC"/>
    <w:rsid w:val="00E67752"/>
    <w:rsid w:val="00E67795"/>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E7"/>
    <w:rsid w:val="00E700FF"/>
    <w:rsid w:val="00E701E5"/>
    <w:rsid w:val="00E7029F"/>
    <w:rsid w:val="00E7030A"/>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7E9"/>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BD"/>
    <w:rsid w:val="00E70E02"/>
    <w:rsid w:val="00E70F48"/>
    <w:rsid w:val="00E70FF7"/>
    <w:rsid w:val="00E71089"/>
    <w:rsid w:val="00E71098"/>
    <w:rsid w:val="00E71121"/>
    <w:rsid w:val="00E7118F"/>
    <w:rsid w:val="00E71272"/>
    <w:rsid w:val="00E712FE"/>
    <w:rsid w:val="00E71333"/>
    <w:rsid w:val="00E714DC"/>
    <w:rsid w:val="00E7164E"/>
    <w:rsid w:val="00E71666"/>
    <w:rsid w:val="00E716C0"/>
    <w:rsid w:val="00E716E7"/>
    <w:rsid w:val="00E71720"/>
    <w:rsid w:val="00E71759"/>
    <w:rsid w:val="00E717B1"/>
    <w:rsid w:val="00E7187B"/>
    <w:rsid w:val="00E718F7"/>
    <w:rsid w:val="00E71900"/>
    <w:rsid w:val="00E7192D"/>
    <w:rsid w:val="00E71953"/>
    <w:rsid w:val="00E71A9A"/>
    <w:rsid w:val="00E71AE6"/>
    <w:rsid w:val="00E71B0E"/>
    <w:rsid w:val="00E71B4D"/>
    <w:rsid w:val="00E71BE0"/>
    <w:rsid w:val="00E71C11"/>
    <w:rsid w:val="00E71C84"/>
    <w:rsid w:val="00E71D6F"/>
    <w:rsid w:val="00E71DB4"/>
    <w:rsid w:val="00E71E9A"/>
    <w:rsid w:val="00E720F4"/>
    <w:rsid w:val="00E7213A"/>
    <w:rsid w:val="00E7214F"/>
    <w:rsid w:val="00E72157"/>
    <w:rsid w:val="00E7219E"/>
    <w:rsid w:val="00E722BF"/>
    <w:rsid w:val="00E72323"/>
    <w:rsid w:val="00E72380"/>
    <w:rsid w:val="00E72383"/>
    <w:rsid w:val="00E72484"/>
    <w:rsid w:val="00E724F7"/>
    <w:rsid w:val="00E72512"/>
    <w:rsid w:val="00E725E9"/>
    <w:rsid w:val="00E72639"/>
    <w:rsid w:val="00E726B8"/>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65"/>
    <w:rsid w:val="00E72C6D"/>
    <w:rsid w:val="00E72C99"/>
    <w:rsid w:val="00E72C9B"/>
    <w:rsid w:val="00E72CFB"/>
    <w:rsid w:val="00E72D3D"/>
    <w:rsid w:val="00E72E34"/>
    <w:rsid w:val="00E72E77"/>
    <w:rsid w:val="00E72E9B"/>
    <w:rsid w:val="00E72EE0"/>
    <w:rsid w:val="00E72EF4"/>
    <w:rsid w:val="00E72F81"/>
    <w:rsid w:val="00E7304A"/>
    <w:rsid w:val="00E7307D"/>
    <w:rsid w:val="00E73194"/>
    <w:rsid w:val="00E731F0"/>
    <w:rsid w:val="00E7327E"/>
    <w:rsid w:val="00E732E3"/>
    <w:rsid w:val="00E7334F"/>
    <w:rsid w:val="00E733BC"/>
    <w:rsid w:val="00E733D3"/>
    <w:rsid w:val="00E73424"/>
    <w:rsid w:val="00E7348E"/>
    <w:rsid w:val="00E734C9"/>
    <w:rsid w:val="00E734DE"/>
    <w:rsid w:val="00E7351E"/>
    <w:rsid w:val="00E735A4"/>
    <w:rsid w:val="00E735AF"/>
    <w:rsid w:val="00E73680"/>
    <w:rsid w:val="00E736DF"/>
    <w:rsid w:val="00E7371E"/>
    <w:rsid w:val="00E73743"/>
    <w:rsid w:val="00E73763"/>
    <w:rsid w:val="00E7385F"/>
    <w:rsid w:val="00E73AF4"/>
    <w:rsid w:val="00E73B75"/>
    <w:rsid w:val="00E73B7B"/>
    <w:rsid w:val="00E73BC1"/>
    <w:rsid w:val="00E73C01"/>
    <w:rsid w:val="00E73D3C"/>
    <w:rsid w:val="00E73DC0"/>
    <w:rsid w:val="00E73E03"/>
    <w:rsid w:val="00E73E35"/>
    <w:rsid w:val="00E73E4C"/>
    <w:rsid w:val="00E73F38"/>
    <w:rsid w:val="00E73F51"/>
    <w:rsid w:val="00E73F69"/>
    <w:rsid w:val="00E7403B"/>
    <w:rsid w:val="00E7403D"/>
    <w:rsid w:val="00E740C7"/>
    <w:rsid w:val="00E7411C"/>
    <w:rsid w:val="00E74189"/>
    <w:rsid w:val="00E741BC"/>
    <w:rsid w:val="00E74338"/>
    <w:rsid w:val="00E7438E"/>
    <w:rsid w:val="00E743A9"/>
    <w:rsid w:val="00E7444F"/>
    <w:rsid w:val="00E744C5"/>
    <w:rsid w:val="00E746A4"/>
    <w:rsid w:val="00E74722"/>
    <w:rsid w:val="00E74762"/>
    <w:rsid w:val="00E74787"/>
    <w:rsid w:val="00E74899"/>
    <w:rsid w:val="00E748BF"/>
    <w:rsid w:val="00E748F2"/>
    <w:rsid w:val="00E74974"/>
    <w:rsid w:val="00E74A4E"/>
    <w:rsid w:val="00E74BD3"/>
    <w:rsid w:val="00E74BD4"/>
    <w:rsid w:val="00E74C9A"/>
    <w:rsid w:val="00E74CA4"/>
    <w:rsid w:val="00E74CC0"/>
    <w:rsid w:val="00E74CE1"/>
    <w:rsid w:val="00E74E32"/>
    <w:rsid w:val="00E74E4E"/>
    <w:rsid w:val="00E74E8D"/>
    <w:rsid w:val="00E75057"/>
    <w:rsid w:val="00E750C3"/>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8E"/>
    <w:rsid w:val="00E75AA4"/>
    <w:rsid w:val="00E75AB8"/>
    <w:rsid w:val="00E75AED"/>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3C8"/>
    <w:rsid w:val="00E7647F"/>
    <w:rsid w:val="00E764D1"/>
    <w:rsid w:val="00E76502"/>
    <w:rsid w:val="00E765DC"/>
    <w:rsid w:val="00E76764"/>
    <w:rsid w:val="00E76776"/>
    <w:rsid w:val="00E767E1"/>
    <w:rsid w:val="00E76843"/>
    <w:rsid w:val="00E76844"/>
    <w:rsid w:val="00E7685F"/>
    <w:rsid w:val="00E768DA"/>
    <w:rsid w:val="00E76944"/>
    <w:rsid w:val="00E76946"/>
    <w:rsid w:val="00E76958"/>
    <w:rsid w:val="00E769B8"/>
    <w:rsid w:val="00E76A39"/>
    <w:rsid w:val="00E76AAC"/>
    <w:rsid w:val="00E76AE8"/>
    <w:rsid w:val="00E76AFB"/>
    <w:rsid w:val="00E76B26"/>
    <w:rsid w:val="00E76B3E"/>
    <w:rsid w:val="00E76CC8"/>
    <w:rsid w:val="00E76E13"/>
    <w:rsid w:val="00E76E22"/>
    <w:rsid w:val="00E76E6C"/>
    <w:rsid w:val="00E76F1C"/>
    <w:rsid w:val="00E76F33"/>
    <w:rsid w:val="00E76FBA"/>
    <w:rsid w:val="00E77063"/>
    <w:rsid w:val="00E770A4"/>
    <w:rsid w:val="00E77128"/>
    <w:rsid w:val="00E7714E"/>
    <w:rsid w:val="00E771C7"/>
    <w:rsid w:val="00E7722C"/>
    <w:rsid w:val="00E77258"/>
    <w:rsid w:val="00E772EE"/>
    <w:rsid w:val="00E7733A"/>
    <w:rsid w:val="00E7736B"/>
    <w:rsid w:val="00E7737F"/>
    <w:rsid w:val="00E773D9"/>
    <w:rsid w:val="00E77435"/>
    <w:rsid w:val="00E77447"/>
    <w:rsid w:val="00E77497"/>
    <w:rsid w:val="00E774E6"/>
    <w:rsid w:val="00E7756C"/>
    <w:rsid w:val="00E77611"/>
    <w:rsid w:val="00E77677"/>
    <w:rsid w:val="00E776DC"/>
    <w:rsid w:val="00E77710"/>
    <w:rsid w:val="00E77753"/>
    <w:rsid w:val="00E777E0"/>
    <w:rsid w:val="00E77836"/>
    <w:rsid w:val="00E77906"/>
    <w:rsid w:val="00E7794A"/>
    <w:rsid w:val="00E779FD"/>
    <w:rsid w:val="00E77B8A"/>
    <w:rsid w:val="00E77BAD"/>
    <w:rsid w:val="00E77C0C"/>
    <w:rsid w:val="00E77CC6"/>
    <w:rsid w:val="00E77CCD"/>
    <w:rsid w:val="00E77D63"/>
    <w:rsid w:val="00E77DC6"/>
    <w:rsid w:val="00E77E80"/>
    <w:rsid w:val="00E77EF2"/>
    <w:rsid w:val="00E77FAA"/>
    <w:rsid w:val="00E77FD8"/>
    <w:rsid w:val="00E80009"/>
    <w:rsid w:val="00E8000C"/>
    <w:rsid w:val="00E80070"/>
    <w:rsid w:val="00E800F4"/>
    <w:rsid w:val="00E80139"/>
    <w:rsid w:val="00E801C9"/>
    <w:rsid w:val="00E8029E"/>
    <w:rsid w:val="00E8031D"/>
    <w:rsid w:val="00E803A6"/>
    <w:rsid w:val="00E803E3"/>
    <w:rsid w:val="00E80464"/>
    <w:rsid w:val="00E804FC"/>
    <w:rsid w:val="00E80603"/>
    <w:rsid w:val="00E8060E"/>
    <w:rsid w:val="00E80617"/>
    <w:rsid w:val="00E80690"/>
    <w:rsid w:val="00E806F6"/>
    <w:rsid w:val="00E8078B"/>
    <w:rsid w:val="00E807A4"/>
    <w:rsid w:val="00E8081D"/>
    <w:rsid w:val="00E809DA"/>
    <w:rsid w:val="00E809E8"/>
    <w:rsid w:val="00E80A97"/>
    <w:rsid w:val="00E80AF1"/>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3F7"/>
    <w:rsid w:val="00E81400"/>
    <w:rsid w:val="00E81507"/>
    <w:rsid w:val="00E8151A"/>
    <w:rsid w:val="00E81560"/>
    <w:rsid w:val="00E81623"/>
    <w:rsid w:val="00E81695"/>
    <w:rsid w:val="00E816D4"/>
    <w:rsid w:val="00E81717"/>
    <w:rsid w:val="00E817DC"/>
    <w:rsid w:val="00E817E6"/>
    <w:rsid w:val="00E81809"/>
    <w:rsid w:val="00E8186E"/>
    <w:rsid w:val="00E81899"/>
    <w:rsid w:val="00E8189A"/>
    <w:rsid w:val="00E818E9"/>
    <w:rsid w:val="00E81906"/>
    <w:rsid w:val="00E81925"/>
    <w:rsid w:val="00E81A2C"/>
    <w:rsid w:val="00E81A3C"/>
    <w:rsid w:val="00E81A45"/>
    <w:rsid w:val="00E81AA0"/>
    <w:rsid w:val="00E81B53"/>
    <w:rsid w:val="00E81B7E"/>
    <w:rsid w:val="00E81BC4"/>
    <w:rsid w:val="00E81D0E"/>
    <w:rsid w:val="00E81D3F"/>
    <w:rsid w:val="00E81DC2"/>
    <w:rsid w:val="00E81DFF"/>
    <w:rsid w:val="00E81E3F"/>
    <w:rsid w:val="00E81ED2"/>
    <w:rsid w:val="00E81F9C"/>
    <w:rsid w:val="00E820E4"/>
    <w:rsid w:val="00E82136"/>
    <w:rsid w:val="00E821DA"/>
    <w:rsid w:val="00E821F0"/>
    <w:rsid w:val="00E82203"/>
    <w:rsid w:val="00E823ED"/>
    <w:rsid w:val="00E823F1"/>
    <w:rsid w:val="00E82453"/>
    <w:rsid w:val="00E8245F"/>
    <w:rsid w:val="00E8246A"/>
    <w:rsid w:val="00E8246B"/>
    <w:rsid w:val="00E8256E"/>
    <w:rsid w:val="00E82654"/>
    <w:rsid w:val="00E8272E"/>
    <w:rsid w:val="00E827C3"/>
    <w:rsid w:val="00E82927"/>
    <w:rsid w:val="00E8292D"/>
    <w:rsid w:val="00E829C0"/>
    <w:rsid w:val="00E829F9"/>
    <w:rsid w:val="00E82A88"/>
    <w:rsid w:val="00E82BCD"/>
    <w:rsid w:val="00E82C03"/>
    <w:rsid w:val="00E82C06"/>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61E"/>
    <w:rsid w:val="00E83681"/>
    <w:rsid w:val="00E83758"/>
    <w:rsid w:val="00E83771"/>
    <w:rsid w:val="00E8378E"/>
    <w:rsid w:val="00E837A4"/>
    <w:rsid w:val="00E837FB"/>
    <w:rsid w:val="00E83824"/>
    <w:rsid w:val="00E8387E"/>
    <w:rsid w:val="00E838FA"/>
    <w:rsid w:val="00E83953"/>
    <w:rsid w:val="00E839AA"/>
    <w:rsid w:val="00E839D8"/>
    <w:rsid w:val="00E83A16"/>
    <w:rsid w:val="00E83A59"/>
    <w:rsid w:val="00E83B0C"/>
    <w:rsid w:val="00E83B24"/>
    <w:rsid w:val="00E83C2C"/>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BA"/>
    <w:rsid w:val="00E8413B"/>
    <w:rsid w:val="00E8416D"/>
    <w:rsid w:val="00E84171"/>
    <w:rsid w:val="00E841F2"/>
    <w:rsid w:val="00E84235"/>
    <w:rsid w:val="00E842AD"/>
    <w:rsid w:val="00E842CE"/>
    <w:rsid w:val="00E843A9"/>
    <w:rsid w:val="00E843E9"/>
    <w:rsid w:val="00E84487"/>
    <w:rsid w:val="00E84488"/>
    <w:rsid w:val="00E8458E"/>
    <w:rsid w:val="00E84590"/>
    <w:rsid w:val="00E845BE"/>
    <w:rsid w:val="00E845F1"/>
    <w:rsid w:val="00E84602"/>
    <w:rsid w:val="00E84655"/>
    <w:rsid w:val="00E84684"/>
    <w:rsid w:val="00E846A9"/>
    <w:rsid w:val="00E84739"/>
    <w:rsid w:val="00E847A0"/>
    <w:rsid w:val="00E847B2"/>
    <w:rsid w:val="00E8488C"/>
    <w:rsid w:val="00E84892"/>
    <w:rsid w:val="00E848BF"/>
    <w:rsid w:val="00E848EC"/>
    <w:rsid w:val="00E84931"/>
    <w:rsid w:val="00E84933"/>
    <w:rsid w:val="00E8496D"/>
    <w:rsid w:val="00E84A07"/>
    <w:rsid w:val="00E84A0F"/>
    <w:rsid w:val="00E84A64"/>
    <w:rsid w:val="00E84B06"/>
    <w:rsid w:val="00E84C73"/>
    <w:rsid w:val="00E84CB2"/>
    <w:rsid w:val="00E84CBE"/>
    <w:rsid w:val="00E84D24"/>
    <w:rsid w:val="00E84DD4"/>
    <w:rsid w:val="00E84E2A"/>
    <w:rsid w:val="00E84ECD"/>
    <w:rsid w:val="00E84EF2"/>
    <w:rsid w:val="00E84F51"/>
    <w:rsid w:val="00E85061"/>
    <w:rsid w:val="00E85090"/>
    <w:rsid w:val="00E850C8"/>
    <w:rsid w:val="00E850ED"/>
    <w:rsid w:val="00E8518C"/>
    <w:rsid w:val="00E85214"/>
    <w:rsid w:val="00E852A5"/>
    <w:rsid w:val="00E852EC"/>
    <w:rsid w:val="00E85319"/>
    <w:rsid w:val="00E85341"/>
    <w:rsid w:val="00E8554E"/>
    <w:rsid w:val="00E85651"/>
    <w:rsid w:val="00E85671"/>
    <w:rsid w:val="00E8569D"/>
    <w:rsid w:val="00E85888"/>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92"/>
    <w:rsid w:val="00E85EFD"/>
    <w:rsid w:val="00E85F10"/>
    <w:rsid w:val="00E85F24"/>
    <w:rsid w:val="00E85F99"/>
    <w:rsid w:val="00E85FEF"/>
    <w:rsid w:val="00E86084"/>
    <w:rsid w:val="00E860F2"/>
    <w:rsid w:val="00E860F9"/>
    <w:rsid w:val="00E86129"/>
    <w:rsid w:val="00E86194"/>
    <w:rsid w:val="00E861E8"/>
    <w:rsid w:val="00E86245"/>
    <w:rsid w:val="00E8628C"/>
    <w:rsid w:val="00E864A1"/>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8F"/>
    <w:rsid w:val="00E86E9D"/>
    <w:rsid w:val="00E86EED"/>
    <w:rsid w:val="00E86FE7"/>
    <w:rsid w:val="00E870E4"/>
    <w:rsid w:val="00E87151"/>
    <w:rsid w:val="00E871A8"/>
    <w:rsid w:val="00E871CC"/>
    <w:rsid w:val="00E87206"/>
    <w:rsid w:val="00E8722B"/>
    <w:rsid w:val="00E872BB"/>
    <w:rsid w:val="00E8735D"/>
    <w:rsid w:val="00E873A3"/>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DC"/>
    <w:rsid w:val="00E87DF6"/>
    <w:rsid w:val="00E87E87"/>
    <w:rsid w:val="00E87E8B"/>
    <w:rsid w:val="00E87FEB"/>
    <w:rsid w:val="00E90023"/>
    <w:rsid w:val="00E900A0"/>
    <w:rsid w:val="00E90158"/>
    <w:rsid w:val="00E90184"/>
    <w:rsid w:val="00E9026E"/>
    <w:rsid w:val="00E902D5"/>
    <w:rsid w:val="00E9037D"/>
    <w:rsid w:val="00E9039F"/>
    <w:rsid w:val="00E9045F"/>
    <w:rsid w:val="00E90464"/>
    <w:rsid w:val="00E904C5"/>
    <w:rsid w:val="00E905E0"/>
    <w:rsid w:val="00E9069A"/>
    <w:rsid w:val="00E906BE"/>
    <w:rsid w:val="00E907FE"/>
    <w:rsid w:val="00E908ED"/>
    <w:rsid w:val="00E908F6"/>
    <w:rsid w:val="00E9090D"/>
    <w:rsid w:val="00E90939"/>
    <w:rsid w:val="00E90949"/>
    <w:rsid w:val="00E90A21"/>
    <w:rsid w:val="00E90A9E"/>
    <w:rsid w:val="00E90B43"/>
    <w:rsid w:val="00E90BFE"/>
    <w:rsid w:val="00E90C5C"/>
    <w:rsid w:val="00E90CD1"/>
    <w:rsid w:val="00E90D0D"/>
    <w:rsid w:val="00E90D65"/>
    <w:rsid w:val="00E90DA4"/>
    <w:rsid w:val="00E90DBF"/>
    <w:rsid w:val="00E90E33"/>
    <w:rsid w:val="00E90EC4"/>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573"/>
    <w:rsid w:val="00E915B8"/>
    <w:rsid w:val="00E916D4"/>
    <w:rsid w:val="00E9171A"/>
    <w:rsid w:val="00E91761"/>
    <w:rsid w:val="00E91776"/>
    <w:rsid w:val="00E91786"/>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20"/>
    <w:rsid w:val="00E9258D"/>
    <w:rsid w:val="00E925B7"/>
    <w:rsid w:val="00E9260F"/>
    <w:rsid w:val="00E9269F"/>
    <w:rsid w:val="00E926B8"/>
    <w:rsid w:val="00E927EB"/>
    <w:rsid w:val="00E92998"/>
    <w:rsid w:val="00E929EF"/>
    <w:rsid w:val="00E92A40"/>
    <w:rsid w:val="00E92A79"/>
    <w:rsid w:val="00E92AD6"/>
    <w:rsid w:val="00E92B55"/>
    <w:rsid w:val="00E92C5A"/>
    <w:rsid w:val="00E92CE9"/>
    <w:rsid w:val="00E92CED"/>
    <w:rsid w:val="00E92DFC"/>
    <w:rsid w:val="00E92E0D"/>
    <w:rsid w:val="00E92F84"/>
    <w:rsid w:val="00E93143"/>
    <w:rsid w:val="00E93179"/>
    <w:rsid w:val="00E931B2"/>
    <w:rsid w:val="00E931B6"/>
    <w:rsid w:val="00E931CC"/>
    <w:rsid w:val="00E931E3"/>
    <w:rsid w:val="00E932C2"/>
    <w:rsid w:val="00E93461"/>
    <w:rsid w:val="00E934E7"/>
    <w:rsid w:val="00E934E9"/>
    <w:rsid w:val="00E9355F"/>
    <w:rsid w:val="00E935AD"/>
    <w:rsid w:val="00E935D0"/>
    <w:rsid w:val="00E935F0"/>
    <w:rsid w:val="00E935F9"/>
    <w:rsid w:val="00E93677"/>
    <w:rsid w:val="00E9367E"/>
    <w:rsid w:val="00E9367F"/>
    <w:rsid w:val="00E93689"/>
    <w:rsid w:val="00E936C4"/>
    <w:rsid w:val="00E93728"/>
    <w:rsid w:val="00E93796"/>
    <w:rsid w:val="00E937F7"/>
    <w:rsid w:val="00E9396D"/>
    <w:rsid w:val="00E93983"/>
    <w:rsid w:val="00E93A1D"/>
    <w:rsid w:val="00E93ACB"/>
    <w:rsid w:val="00E93B31"/>
    <w:rsid w:val="00E93C06"/>
    <w:rsid w:val="00E93C11"/>
    <w:rsid w:val="00E93C25"/>
    <w:rsid w:val="00E93D26"/>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301"/>
    <w:rsid w:val="00E9440A"/>
    <w:rsid w:val="00E944C9"/>
    <w:rsid w:val="00E944EA"/>
    <w:rsid w:val="00E945D4"/>
    <w:rsid w:val="00E945E8"/>
    <w:rsid w:val="00E945F4"/>
    <w:rsid w:val="00E9464C"/>
    <w:rsid w:val="00E9472A"/>
    <w:rsid w:val="00E9476C"/>
    <w:rsid w:val="00E9476D"/>
    <w:rsid w:val="00E947A9"/>
    <w:rsid w:val="00E9480C"/>
    <w:rsid w:val="00E9487F"/>
    <w:rsid w:val="00E948AB"/>
    <w:rsid w:val="00E94930"/>
    <w:rsid w:val="00E94968"/>
    <w:rsid w:val="00E9496A"/>
    <w:rsid w:val="00E94977"/>
    <w:rsid w:val="00E949FB"/>
    <w:rsid w:val="00E94A5F"/>
    <w:rsid w:val="00E94AA7"/>
    <w:rsid w:val="00E94AE5"/>
    <w:rsid w:val="00E94B4F"/>
    <w:rsid w:val="00E94B96"/>
    <w:rsid w:val="00E94BB6"/>
    <w:rsid w:val="00E94C4F"/>
    <w:rsid w:val="00E94C6A"/>
    <w:rsid w:val="00E94C9F"/>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B8"/>
    <w:rsid w:val="00E96C18"/>
    <w:rsid w:val="00E96CB3"/>
    <w:rsid w:val="00E96CEE"/>
    <w:rsid w:val="00E96D38"/>
    <w:rsid w:val="00E96D7A"/>
    <w:rsid w:val="00E96D85"/>
    <w:rsid w:val="00E96DD6"/>
    <w:rsid w:val="00E96DE0"/>
    <w:rsid w:val="00E96E3F"/>
    <w:rsid w:val="00E96EF6"/>
    <w:rsid w:val="00E96F5C"/>
    <w:rsid w:val="00E96FA3"/>
    <w:rsid w:val="00E97057"/>
    <w:rsid w:val="00E9705A"/>
    <w:rsid w:val="00E970C5"/>
    <w:rsid w:val="00E97126"/>
    <w:rsid w:val="00E97246"/>
    <w:rsid w:val="00E972BB"/>
    <w:rsid w:val="00E972F3"/>
    <w:rsid w:val="00E9733E"/>
    <w:rsid w:val="00E97344"/>
    <w:rsid w:val="00E973D9"/>
    <w:rsid w:val="00E9742D"/>
    <w:rsid w:val="00E9743A"/>
    <w:rsid w:val="00E97474"/>
    <w:rsid w:val="00E974CA"/>
    <w:rsid w:val="00E974F5"/>
    <w:rsid w:val="00E97505"/>
    <w:rsid w:val="00E9754F"/>
    <w:rsid w:val="00E975FB"/>
    <w:rsid w:val="00E97638"/>
    <w:rsid w:val="00E976B1"/>
    <w:rsid w:val="00E97700"/>
    <w:rsid w:val="00E9777B"/>
    <w:rsid w:val="00E97782"/>
    <w:rsid w:val="00E97797"/>
    <w:rsid w:val="00E977F0"/>
    <w:rsid w:val="00E97820"/>
    <w:rsid w:val="00E97838"/>
    <w:rsid w:val="00E979B2"/>
    <w:rsid w:val="00E97A09"/>
    <w:rsid w:val="00E97A27"/>
    <w:rsid w:val="00E97AA8"/>
    <w:rsid w:val="00E97B90"/>
    <w:rsid w:val="00E97B9C"/>
    <w:rsid w:val="00E97C0E"/>
    <w:rsid w:val="00E97C6D"/>
    <w:rsid w:val="00E97C9D"/>
    <w:rsid w:val="00E97DF4"/>
    <w:rsid w:val="00E97E8A"/>
    <w:rsid w:val="00E97EBB"/>
    <w:rsid w:val="00E97ED5"/>
    <w:rsid w:val="00E97F12"/>
    <w:rsid w:val="00E97F83"/>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39"/>
    <w:rsid w:val="00EA0CD9"/>
    <w:rsid w:val="00EA0CF2"/>
    <w:rsid w:val="00EA0CF4"/>
    <w:rsid w:val="00EA0D21"/>
    <w:rsid w:val="00EA0DA5"/>
    <w:rsid w:val="00EA0E01"/>
    <w:rsid w:val="00EA0E53"/>
    <w:rsid w:val="00EA0ECC"/>
    <w:rsid w:val="00EA0F41"/>
    <w:rsid w:val="00EA0F6B"/>
    <w:rsid w:val="00EA0F86"/>
    <w:rsid w:val="00EA0FA2"/>
    <w:rsid w:val="00EA1063"/>
    <w:rsid w:val="00EA1128"/>
    <w:rsid w:val="00EA1135"/>
    <w:rsid w:val="00EA124A"/>
    <w:rsid w:val="00EA1300"/>
    <w:rsid w:val="00EA15D4"/>
    <w:rsid w:val="00EA15E4"/>
    <w:rsid w:val="00EA166A"/>
    <w:rsid w:val="00EA1696"/>
    <w:rsid w:val="00EA16C0"/>
    <w:rsid w:val="00EA16DC"/>
    <w:rsid w:val="00EA178A"/>
    <w:rsid w:val="00EA179F"/>
    <w:rsid w:val="00EA17FA"/>
    <w:rsid w:val="00EA1812"/>
    <w:rsid w:val="00EA18F9"/>
    <w:rsid w:val="00EA1903"/>
    <w:rsid w:val="00EA1937"/>
    <w:rsid w:val="00EA196E"/>
    <w:rsid w:val="00EA1B31"/>
    <w:rsid w:val="00EA1B7F"/>
    <w:rsid w:val="00EA1B8D"/>
    <w:rsid w:val="00EA1BA5"/>
    <w:rsid w:val="00EA1BB2"/>
    <w:rsid w:val="00EA1C75"/>
    <w:rsid w:val="00EA1C93"/>
    <w:rsid w:val="00EA1D74"/>
    <w:rsid w:val="00EA1DA3"/>
    <w:rsid w:val="00EA1F4A"/>
    <w:rsid w:val="00EA20C2"/>
    <w:rsid w:val="00EA20F9"/>
    <w:rsid w:val="00EA2102"/>
    <w:rsid w:val="00EA2377"/>
    <w:rsid w:val="00EA23BA"/>
    <w:rsid w:val="00EA24A3"/>
    <w:rsid w:val="00EA24F1"/>
    <w:rsid w:val="00EA2504"/>
    <w:rsid w:val="00EA252F"/>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E5"/>
    <w:rsid w:val="00EA2EF4"/>
    <w:rsid w:val="00EA2F74"/>
    <w:rsid w:val="00EA2F80"/>
    <w:rsid w:val="00EA2F90"/>
    <w:rsid w:val="00EA2FFE"/>
    <w:rsid w:val="00EA3012"/>
    <w:rsid w:val="00EA30CF"/>
    <w:rsid w:val="00EA3128"/>
    <w:rsid w:val="00EA3167"/>
    <w:rsid w:val="00EA31A7"/>
    <w:rsid w:val="00EA3331"/>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8FF"/>
    <w:rsid w:val="00EA3900"/>
    <w:rsid w:val="00EA3960"/>
    <w:rsid w:val="00EA3A03"/>
    <w:rsid w:val="00EA3AA8"/>
    <w:rsid w:val="00EA3B06"/>
    <w:rsid w:val="00EA3B2F"/>
    <w:rsid w:val="00EA3CDF"/>
    <w:rsid w:val="00EA3D9C"/>
    <w:rsid w:val="00EA3E76"/>
    <w:rsid w:val="00EA3EBE"/>
    <w:rsid w:val="00EA3F1D"/>
    <w:rsid w:val="00EA3FBD"/>
    <w:rsid w:val="00EA3FE9"/>
    <w:rsid w:val="00EA409A"/>
    <w:rsid w:val="00EA4122"/>
    <w:rsid w:val="00EA4129"/>
    <w:rsid w:val="00EA418C"/>
    <w:rsid w:val="00EA4300"/>
    <w:rsid w:val="00EA4376"/>
    <w:rsid w:val="00EA4387"/>
    <w:rsid w:val="00EA44A2"/>
    <w:rsid w:val="00EA4572"/>
    <w:rsid w:val="00EA478F"/>
    <w:rsid w:val="00EA47BB"/>
    <w:rsid w:val="00EA47C9"/>
    <w:rsid w:val="00EA4814"/>
    <w:rsid w:val="00EA484C"/>
    <w:rsid w:val="00EA4971"/>
    <w:rsid w:val="00EA49EE"/>
    <w:rsid w:val="00EA4A80"/>
    <w:rsid w:val="00EA4A85"/>
    <w:rsid w:val="00EA4AB2"/>
    <w:rsid w:val="00EA4AF9"/>
    <w:rsid w:val="00EA4BC2"/>
    <w:rsid w:val="00EA4C68"/>
    <w:rsid w:val="00EA4CAB"/>
    <w:rsid w:val="00EA4D09"/>
    <w:rsid w:val="00EA4D39"/>
    <w:rsid w:val="00EA4E03"/>
    <w:rsid w:val="00EA4ED8"/>
    <w:rsid w:val="00EA4F0E"/>
    <w:rsid w:val="00EA5090"/>
    <w:rsid w:val="00EA50AC"/>
    <w:rsid w:val="00EA5191"/>
    <w:rsid w:val="00EA51AF"/>
    <w:rsid w:val="00EA51DA"/>
    <w:rsid w:val="00EA53B2"/>
    <w:rsid w:val="00EA53B6"/>
    <w:rsid w:val="00EA54F9"/>
    <w:rsid w:val="00EA54FB"/>
    <w:rsid w:val="00EA5614"/>
    <w:rsid w:val="00EA563F"/>
    <w:rsid w:val="00EA5644"/>
    <w:rsid w:val="00EA5654"/>
    <w:rsid w:val="00EA567A"/>
    <w:rsid w:val="00EA5768"/>
    <w:rsid w:val="00EA5790"/>
    <w:rsid w:val="00EA57C2"/>
    <w:rsid w:val="00EA580C"/>
    <w:rsid w:val="00EA5817"/>
    <w:rsid w:val="00EA58B2"/>
    <w:rsid w:val="00EA58B6"/>
    <w:rsid w:val="00EA58EC"/>
    <w:rsid w:val="00EA58F2"/>
    <w:rsid w:val="00EA5914"/>
    <w:rsid w:val="00EA5993"/>
    <w:rsid w:val="00EA59BB"/>
    <w:rsid w:val="00EA59D5"/>
    <w:rsid w:val="00EA59E1"/>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60AB"/>
    <w:rsid w:val="00EA60BD"/>
    <w:rsid w:val="00EA6105"/>
    <w:rsid w:val="00EA6143"/>
    <w:rsid w:val="00EA616B"/>
    <w:rsid w:val="00EA616D"/>
    <w:rsid w:val="00EA6188"/>
    <w:rsid w:val="00EA61AD"/>
    <w:rsid w:val="00EA625E"/>
    <w:rsid w:val="00EA634B"/>
    <w:rsid w:val="00EA6427"/>
    <w:rsid w:val="00EA6490"/>
    <w:rsid w:val="00EA659D"/>
    <w:rsid w:val="00EA65AA"/>
    <w:rsid w:val="00EA6608"/>
    <w:rsid w:val="00EA667D"/>
    <w:rsid w:val="00EA6819"/>
    <w:rsid w:val="00EA6898"/>
    <w:rsid w:val="00EA6967"/>
    <w:rsid w:val="00EA6A2A"/>
    <w:rsid w:val="00EA6A35"/>
    <w:rsid w:val="00EA6A6F"/>
    <w:rsid w:val="00EA6B93"/>
    <w:rsid w:val="00EA6BAC"/>
    <w:rsid w:val="00EA6C67"/>
    <w:rsid w:val="00EA6C70"/>
    <w:rsid w:val="00EA6C7C"/>
    <w:rsid w:val="00EA6C8D"/>
    <w:rsid w:val="00EA6CC1"/>
    <w:rsid w:val="00EA6D70"/>
    <w:rsid w:val="00EA6DD8"/>
    <w:rsid w:val="00EA6E32"/>
    <w:rsid w:val="00EA6E51"/>
    <w:rsid w:val="00EA6EA9"/>
    <w:rsid w:val="00EA6F23"/>
    <w:rsid w:val="00EA6F45"/>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AC"/>
    <w:rsid w:val="00EA77CE"/>
    <w:rsid w:val="00EA7868"/>
    <w:rsid w:val="00EA7920"/>
    <w:rsid w:val="00EA7A50"/>
    <w:rsid w:val="00EA7B24"/>
    <w:rsid w:val="00EA7B72"/>
    <w:rsid w:val="00EA7C36"/>
    <w:rsid w:val="00EA7C53"/>
    <w:rsid w:val="00EA7CF8"/>
    <w:rsid w:val="00EA7DEF"/>
    <w:rsid w:val="00EA7E17"/>
    <w:rsid w:val="00EA7E4D"/>
    <w:rsid w:val="00EA7F44"/>
    <w:rsid w:val="00EA7F8A"/>
    <w:rsid w:val="00EA7FBB"/>
    <w:rsid w:val="00EB00A1"/>
    <w:rsid w:val="00EB011D"/>
    <w:rsid w:val="00EB0158"/>
    <w:rsid w:val="00EB028A"/>
    <w:rsid w:val="00EB029B"/>
    <w:rsid w:val="00EB02BC"/>
    <w:rsid w:val="00EB02C8"/>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8"/>
    <w:rsid w:val="00EB089E"/>
    <w:rsid w:val="00EB08AD"/>
    <w:rsid w:val="00EB08C4"/>
    <w:rsid w:val="00EB0A1E"/>
    <w:rsid w:val="00EB0A9D"/>
    <w:rsid w:val="00EB0AF3"/>
    <w:rsid w:val="00EB0C0E"/>
    <w:rsid w:val="00EB0C34"/>
    <w:rsid w:val="00EB0DE2"/>
    <w:rsid w:val="00EB0E49"/>
    <w:rsid w:val="00EB0E55"/>
    <w:rsid w:val="00EB0EB0"/>
    <w:rsid w:val="00EB0FE3"/>
    <w:rsid w:val="00EB0FE4"/>
    <w:rsid w:val="00EB10D6"/>
    <w:rsid w:val="00EB115C"/>
    <w:rsid w:val="00EB1188"/>
    <w:rsid w:val="00EB1193"/>
    <w:rsid w:val="00EB11A3"/>
    <w:rsid w:val="00EB129A"/>
    <w:rsid w:val="00EB1392"/>
    <w:rsid w:val="00EB144F"/>
    <w:rsid w:val="00EB1467"/>
    <w:rsid w:val="00EB14B9"/>
    <w:rsid w:val="00EB14CD"/>
    <w:rsid w:val="00EB15A6"/>
    <w:rsid w:val="00EB15BC"/>
    <w:rsid w:val="00EB1631"/>
    <w:rsid w:val="00EB1632"/>
    <w:rsid w:val="00EB1673"/>
    <w:rsid w:val="00EB167C"/>
    <w:rsid w:val="00EB16CC"/>
    <w:rsid w:val="00EB1784"/>
    <w:rsid w:val="00EB179A"/>
    <w:rsid w:val="00EB17E7"/>
    <w:rsid w:val="00EB1849"/>
    <w:rsid w:val="00EB19DE"/>
    <w:rsid w:val="00EB1A29"/>
    <w:rsid w:val="00EB1AAA"/>
    <w:rsid w:val="00EB1AF7"/>
    <w:rsid w:val="00EB1BBB"/>
    <w:rsid w:val="00EB1BFD"/>
    <w:rsid w:val="00EB1CFD"/>
    <w:rsid w:val="00EB1D9B"/>
    <w:rsid w:val="00EB1DE8"/>
    <w:rsid w:val="00EB1E4F"/>
    <w:rsid w:val="00EB1ED0"/>
    <w:rsid w:val="00EB1F0C"/>
    <w:rsid w:val="00EB1F8E"/>
    <w:rsid w:val="00EB202A"/>
    <w:rsid w:val="00EB20F6"/>
    <w:rsid w:val="00EB2112"/>
    <w:rsid w:val="00EB2173"/>
    <w:rsid w:val="00EB2177"/>
    <w:rsid w:val="00EB2238"/>
    <w:rsid w:val="00EB2294"/>
    <w:rsid w:val="00EB233B"/>
    <w:rsid w:val="00EB23CB"/>
    <w:rsid w:val="00EB23CD"/>
    <w:rsid w:val="00EB247C"/>
    <w:rsid w:val="00EB24D8"/>
    <w:rsid w:val="00EB24F6"/>
    <w:rsid w:val="00EB2530"/>
    <w:rsid w:val="00EB2543"/>
    <w:rsid w:val="00EB261A"/>
    <w:rsid w:val="00EB2620"/>
    <w:rsid w:val="00EB2658"/>
    <w:rsid w:val="00EB26B3"/>
    <w:rsid w:val="00EB271E"/>
    <w:rsid w:val="00EB277D"/>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EEF"/>
    <w:rsid w:val="00EB2F6C"/>
    <w:rsid w:val="00EB2FD2"/>
    <w:rsid w:val="00EB309A"/>
    <w:rsid w:val="00EB31B3"/>
    <w:rsid w:val="00EB3201"/>
    <w:rsid w:val="00EB32AA"/>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6C0"/>
    <w:rsid w:val="00EB3755"/>
    <w:rsid w:val="00EB3773"/>
    <w:rsid w:val="00EB37AC"/>
    <w:rsid w:val="00EB390B"/>
    <w:rsid w:val="00EB393C"/>
    <w:rsid w:val="00EB3998"/>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222"/>
    <w:rsid w:val="00EB422D"/>
    <w:rsid w:val="00EB42BD"/>
    <w:rsid w:val="00EB4365"/>
    <w:rsid w:val="00EB437D"/>
    <w:rsid w:val="00EB43E2"/>
    <w:rsid w:val="00EB4417"/>
    <w:rsid w:val="00EB4487"/>
    <w:rsid w:val="00EB44AC"/>
    <w:rsid w:val="00EB44B3"/>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D07"/>
    <w:rsid w:val="00EB4D1A"/>
    <w:rsid w:val="00EB4DA1"/>
    <w:rsid w:val="00EB4E1F"/>
    <w:rsid w:val="00EB4E65"/>
    <w:rsid w:val="00EB4E7D"/>
    <w:rsid w:val="00EB4EB8"/>
    <w:rsid w:val="00EB4F54"/>
    <w:rsid w:val="00EB4FAC"/>
    <w:rsid w:val="00EB4FFB"/>
    <w:rsid w:val="00EB5008"/>
    <w:rsid w:val="00EB50B1"/>
    <w:rsid w:val="00EB529D"/>
    <w:rsid w:val="00EB52B1"/>
    <w:rsid w:val="00EB52EC"/>
    <w:rsid w:val="00EB548D"/>
    <w:rsid w:val="00EB5496"/>
    <w:rsid w:val="00EB54BA"/>
    <w:rsid w:val="00EB56C1"/>
    <w:rsid w:val="00EB56FB"/>
    <w:rsid w:val="00EB5784"/>
    <w:rsid w:val="00EB57AF"/>
    <w:rsid w:val="00EB57B7"/>
    <w:rsid w:val="00EB5934"/>
    <w:rsid w:val="00EB5986"/>
    <w:rsid w:val="00EB5A3C"/>
    <w:rsid w:val="00EB5A95"/>
    <w:rsid w:val="00EB5ACE"/>
    <w:rsid w:val="00EB5AE4"/>
    <w:rsid w:val="00EB5AFA"/>
    <w:rsid w:val="00EB5B11"/>
    <w:rsid w:val="00EB5B1C"/>
    <w:rsid w:val="00EB5B23"/>
    <w:rsid w:val="00EB5B45"/>
    <w:rsid w:val="00EB5BA6"/>
    <w:rsid w:val="00EB5C1B"/>
    <w:rsid w:val="00EB5CE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B2"/>
    <w:rsid w:val="00EB63DC"/>
    <w:rsid w:val="00EB63F6"/>
    <w:rsid w:val="00EB63F8"/>
    <w:rsid w:val="00EB6427"/>
    <w:rsid w:val="00EB64B7"/>
    <w:rsid w:val="00EB64C1"/>
    <w:rsid w:val="00EB64C4"/>
    <w:rsid w:val="00EB6502"/>
    <w:rsid w:val="00EB650D"/>
    <w:rsid w:val="00EB65DE"/>
    <w:rsid w:val="00EB660A"/>
    <w:rsid w:val="00EB6641"/>
    <w:rsid w:val="00EB66C8"/>
    <w:rsid w:val="00EB6740"/>
    <w:rsid w:val="00EB68B8"/>
    <w:rsid w:val="00EB69D5"/>
    <w:rsid w:val="00EB6B43"/>
    <w:rsid w:val="00EB6B53"/>
    <w:rsid w:val="00EB6BC5"/>
    <w:rsid w:val="00EB6C4E"/>
    <w:rsid w:val="00EB6C88"/>
    <w:rsid w:val="00EB6CDB"/>
    <w:rsid w:val="00EB6E9D"/>
    <w:rsid w:val="00EB6F33"/>
    <w:rsid w:val="00EB6FAD"/>
    <w:rsid w:val="00EB703D"/>
    <w:rsid w:val="00EB70BA"/>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8F5"/>
    <w:rsid w:val="00EB791C"/>
    <w:rsid w:val="00EB79A6"/>
    <w:rsid w:val="00EB79B8"/>
    <w:rsid w:val="00EB7A50"/>
    <w:rsid w:val="00EB7AE5"/>
    <w:rsid w:val="00EB7BFC"/>
    <w:rsid w:val="00EB7C67"/>
    <w:rsid w:val="00EB7C68"/>
    <w:rsid w:val="00EB7CD3"/>
    <w:rsid w:val="00EB7D3C"/>
    <w:rsid w:val="00EB7D3E"/>
    <w:rsid w:val="00EB7FC3"/>
    <w:rsid w:val="00EC0006"/>
    <w:rsid w:val="00EC005D"/>
    <w:rsid w:val="00EC00A4"/>
    <w:rsid w:val="00EC0100"/>
    <w:rsid w:val="00EC012B"/>
    <w:rsid w:val="00EC01DE"/>
    <w:rsid w:val="00EC023F"/>
    <w:rsid w:val="00EC02AD"/>
    <w:rsid w:val="00EC03DA"/>
    <w:rsid w:val="00EC046B"/>
    <w:rsid w:val="00EC048D"/>
    <w:rsid w:val="00EC049A"/>
    <w:rsid w:val="00EC04DE"/>
    <w:rsid w:val="00EC059E"/>
    <w:rsid w:val="00EC05D4"/>
    <w:rsid w:val="00EC0624"/>
    <w:rsid w:val="00EC062F"/>
    <w:rsid w:val="00EC0732"/>
    <w:rsid w:val="00EC079A"/>
    <w:rsid w:val="00EC07B4"/>
    <w:rsid w:val="00EC07DE"/>
    <w:rsid w:val="00EC0851"/>
    <w:rsid w:val="00EC0945"/>
    <w:rsid w:val="00EC0981"/>
    <w:rsid w:val="00EC0A9C"/>
    <w:rsid w:val="00EC0B4D"/>
    <w:rsid w:val="00EC0B59"/>
    <w:rsid w:val="00EC0C0A"/>
    <w:rsid w:val="00EC0C76"/>
    <w:rsid w:val="00EC0CC4"/>
    <w:rsid w:val="00EC0E81"/>
    <w:rsid w:val="00EC0F1F"/>
    <w:rsid w:val="00EC0F98"/>
    <w:rsid w:val="00EC108C"/>
    <w:rsid w:val="00EC10D3"/>
    <w:rsid w:val="00EC123E"/>
    <w:rsid w:val="00EC1253"/>
    <w:rsid w:val="00EC1283"/>
    <w:rsid w:val="00EC12AB"/>
    <w:rsid w:val="00EC12EC"/>
    <w:rsid w:val="00EC139E"/>
    <w:rsid w:val="00EC1697"/>
    <w:rsid w:val="00EC16E8"/>
    <w:rsid w:val="00EC16F8"/>
    <w:rsid w:val="00EC16F9"/>
    <w:rsid w:val="00EC1700"/>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D4"/>
    <w:rsid w:val="00EC1DEB"/>
    <w:rsid w:val="00EC1E00"/>
    <w:rsid w:val="00EC1EE2"/>
    <w:rsid w:val="00EC1F0A"/>
    <w:rsid w:val="00EC1F6D"/>
    <w:rsid w:val="00EC1FE7"/>
    <w:rsid w:val="00EC204C"/>
    <w:rsid w:val="00EC20C8"/>
    <w:rsid w:val="00EC20F8"/>
    <w:rsid w:val="00EC2256"/>
    <w:rsid w:val="00EC2273"/>
    <w:rsid w:val="00EC234B"/>
    <w:rsid w:val="00EC25CB"/>
    <w:rsid w:val="00EC2696"/>
    <w:rsid w:val="00EC269A"/>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C"/>
    <w:rsid w:val="00EC3339"/>
    <w:rsid w:val="00EC33A5"/>
    <w:rsid w:val="00EC33A8"/>
    <w:rsid w:val="00EC3426"/>
    <w:rsid w:val="00EC343A"/>
    <w:rsid w:val="00EC34CB"/>
    <w:rsid w:val="00EC34D6"/>
    <w:rsid w:val="00EC34DC"/>
    <w:rsid w:val="00EC3521"/>
    <w:rsid w:val="00EC3592"/>
    <w:rsid w:val="00EC3623"/>
    <w:rsid w:val="00EC3714"/>
    <w:rsid w:val="00EC37D5"/>
    <w:rsid w:val="00EC37FF"/>
    <w:rsid w:val="00EC3846"/>
    <w:rsid w:val="00EC38C9"/>
    <w:rsid w:val="00EC394D"/>
    <w:rsid w:val="00EC3A2C"/>
    <w:rsid w:val="00EC3A45"/>
    <w:rsid w:val="00EC3A9A"/>
    <w:rsid w:val="00EC3B15"/>
    <w:rsid w:val="00EC3B2A"/>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607"/>
    <w:rsid w:val="00EC46AA"/>
    <w:rsid w:val="00EC47D2"/>
    <w:rsid w:val="00EC4869"/>
    <w:rsid w:val="00EC489B"/>
    <w:rsid w:val="00EC48A8"/>
    <w:rsid w:val="00EC48BE"/>
    <w:rsid w:val="00EC4970"/>
    <w:rsid w:val="00EC4A39"/>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FD"/>
    <w:rsid w:val="00EC5336"/>
    <w:rsid w:val="00EC541B"/>
    <w:rsid w:val="00EC5490"/>
    <w:rsid w:val="00EC550F"/>
    <w:rsid w:val="00EC55A3"/>
    <w:rsid w:val="00EC55D6"/>
    <w:rsid w:val="00EC55E6"/>
    <w:rsid w:val="00EC562B"/>
    <w:rsid w:val="00EC5647"/>
    <w:rsid w:val="00EC5681"/>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8A"/>
    <w:rsid w:val="00EC65C4"/>
    <w:rsid w:val="00EC6689"/>
    <w:rsid w:val="00EC668E"/>
    <w:rsid w:val="00EC66DA"/>
    <w:rsid w:val="00EC66ED"/>
    <w:rsid w:val="00EC673A"/>
    <w:rsid w:val="00EC67D1"/>
    <w:rsid w:val="00EC67D9"/>
    <w:rsid w:val="00EC687B"/>
    <w:rsid w:val="00EC6946"/>
    <w:rsid w:val="00EC694E"/>
    <w:rsid w:val="00EC6983"/>
    <w:rsid w:val="00EC6990"/>
    <w:rsid w:val="00EC69D0"/>
    <w:rsid w:val="00EC6A82"/>
    <w:rsid w:val="00EC6B5A"/>
    <w:rsid w:val="00EC6B66"/>
    <w:rsid w:val="00EC6B8F"/>
    <w:rsid w:val="00EC6BDD"/>
    <w:rsid w:val="00EC6BF0"/>
    <w:rsid w:val="00EC6BF1"/>
    <w:rsid w:val="00EC6C91"/>
    <w:rsid w:val="00EC6CA6"/>
    <w:rsid w:val="00EC6CBD"/>
    <w:rsid w:val="00EC6CCF"/>
    <w:rsid w:val="00EC6D81"/>
    <w:rsid w:val="00EC6DDE"/>
    <w:rsid w:val="00EC6DE9"/>
    <w:rsid w:val="00EC6E3E"/>
    <w:rsid w:val="00EC6E9D"/>
    <w:rsid w:val="00EC6F06"/>
    <w:rsid w:val="00EC7041"/>
    <w:rsid w:val="00EC7048"/>
    <w:rsid w:val="00EC70B9"/>
    <w:rsid w:val="00EC70CC"/>
    <w:rsid w:val="00EC72CC"/>
    <w:rsid w:val="00EC731A"/>
    <w:rsid w:val="00EC756D"/>
    <w:rsid w:val="00EC7629"/>
    <w:rsid w:val="00EC7668"/>
    <w:rsid w:val="00EC766F"/>
    <w:rsid w:val="00EC7670"/>
    <w:rsid w:val="00EC772F"/>
    <w:rsid w:val="00EC781E"/>
    <w:rsid w:val="00EC7833"/>
    <w:rsid w:val="00EC7882"/>
    <w:rsid w:val="00EC79EC"/>
    <w:rsid w:val="00EC79FB"/>
    <w:rsid w:val="00EC7AB2"/>
    <w:rsid w:val="00EC7AB7"/>
    <w:rsid w:val="00EC7ACE"/>
    <w:rsid w:val="00EC7B24"/>
    <w:rsid w:val="00EC7BB2"/>
    <w:rsid w:val="00EC7D9F"/>
    <w:rsid w:val="00EC7DCC"/>
    <w:rsid w:val="00EC7E5C"/>
    <w:rsid w:val="00EC7ED7"/>
    <w:rsid w:val="00EC7F89"/>
    <w:rsid w:val="00ED0009"/>
    <w:rsid w:val="00ED000B"/>
    <w:rsid w:val="00ED0010"/>
    <w:rsid w:val="00ED0038"/>
    <w:rsid w:val="00ED024C"/>
    <w:rsid w:val="00ED02B6"/>
    <w:rsid w:val="00ED0330"/>
    <w:rsid w:val="00ED0365"/>
    <w:rsid w:val="00ED0486"/>
    <w:rsid w:val="00ED0529"/>
    <w:rsid w:val="00ED0588"/>
    <w:rsid w:val="00ED05DB"/>
    <w:rsid w:val="00ED0705"/>
    <w:rsid w:val="00ED074C"/>
    <w:rsid w:val="00ED078C"/>
    <w:rsid w:val="00ED084B"/>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2E7"/>
    <w:rsid w:val="00ED139F"/>
    <w:rsid w:val="00ED14D6"/>
    <w:rsid w:val="00ED14F8"/>
    <w:rsid w:val="00ED14F9"/>
    <w:rsid w:val="00ED163D"/>
    <w:rsid w:val="00ED1673"/>
    <w:rsid w:val="00ED1787"/>
    <w:rsid w:val="00ED1819"/>
    <w:rsid w:val="00ED1872"/>
    <w:rsid w:val="00ED195B"/>
    <w:rsid w:val="00ED19DF"/>
    <w:rsid w:val="00ED1A8E"/>
    <w:rsid w:val="00ED1B2B"/>
    <w:rsid w:val="00ED1B7A"/>
    <w:rsid w:val="00ED1C11"/>
    <w:rsid w:val="00ED1C44"/>
    <w:rsid w:val="00ED1C64"/>
    <w:rsid w:val="00ED1D53"/>
    <w:rsid w:val="00ED1D95"/>
    <w:rsid w:val="00ED1EA2"/>
    <w:rsid w:val="00ED1F15"/>
    <w:rsid w:val="00ED1F38"/>
    <w:rsid w:val="00ED1F3E"/>
    <w:rsid w:val="00ED1F4C"/>
    <w:rsid w:val="00ED208B"/>
    <w:rsid w:val="00ED209A"/>
    <w:rsid w:val="00ED211F"/>
    <w:rsid w:val="00ED2141"/>
    <w:rsid w:val="00ED2165"/>
    <w:rsid w:val="00ED2192"/>
    <w:rsid w:val="00ED220C"/>
    <w:rsid w:val="00ED226D"/>
    <w:rsid w:val="00ED230F"/>
    <w:rsid w:val="00ED234E"/>
    <w:rsid w:val="00ED23A2"/>
    <w:rsid w:val="00ED2427"/>
    <w:rsid w:val="00ED246A"/>
    <w:rsid w:val="00ED2471"/>
    <w:rsid w:val="00ED24AA"/>
    <w:rsid w:val="00ED24C6"/>
    <w:rsid w:val="00ED251A"/>
    <w:rsid w:val="00ED25AD"/>
    <w:rsid w:val="00ED25BD"/>
    <w:rsid w:val="00ED25CF"/>
    <w:rsid w:val="00ED26D2"/>
    <w:rsid w:val="00ED26DA"/>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A07"/>
    <w:rsid w:val="00ED2A5D"/>
    <w:rsid w:val="00ED2AA6"/>
    <w:rsid w:val="00ED2AC5"/>
    <w:rsid w:val="00ED2AC7"/>
    <w:rsid w:val="00ED2B57"/>
    <w:rsid w:val="00ED2C00"/>
    <w:rsid w:val="00ED2C41"/>
    <w:rsid w:val="00ED2CA0"/>
    <w:rsid w:val="00ED2D2D"/>
    <w:rsid w:val="00ED2D35"/>
    <w:rsid w:val="00ED2E70"/>
    <w:rsid w:val="00ED3053"/>
    <w:rsid w:val="00ED3069"/>
    <w:rsid w:val="00ED3094"/>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DCB"/>
    <w:rsid w:val="00ED3E2B"/>
    <w:rsid w:val="00ED3E2E"/>
    <w:rsid w:val="00ED3E76"/>
    <w:rsid w:val="00ED3F33"/>
    <w:rsid w:val="00ED3FCE"/>
    <w:rsid w:val="00ED3FEF"/>
    <w:rsid w:val="00ED4029"/>
    <w:rsid w:val="00ED4064"/>
    <w:rsid w:val="00ED409C"/>
    <w:rsid w:val="00ED40AE"/>
    <w:rsid w:val="00ED40F1"/>
    <w:rsid w:val="00ED4179"/>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D1"/>
    <w:rsid w:val="00ED4FE4"/>
    <w:rsid w:val="00ED5037"/>
    <w:rsid w:val="00ED5042"/>
    <w:rsid w:val="00ED50E9"/>
    <w:rsid w:val="00ED5160"/>
    <w:rsid w:val="00ED51CC"/>
    <w:rsid w:val="00ED5216"/>
    <w:rsid w:val="00ED524B"/>
    <w:rsid w:val="00ED5252"/>
    <w:rsid w:val="00ED52B9"/>
    <w:rsid w:val="00ED53E6"/>
    <w:rsid w:val="00ED5467"/>
    <w:rsid w:val="00ED5694"/>
    <w:rsid w:val="00ED56F4"/>
    <w:rsid w:val="00ED5762"/>
    <w:rsid w:val="00ED578B"/>
    <w:rsid w:val="00ED582E"/>
    <w:rsid w:val="00ED5880"/>
    <w:rsid w:val="00ED58DB"/>
    <w:rsid w:val="00ED591F"/>
    <w:rsid w:val="00ED59B1"/>
    <w:rsid w:val="00ED59EA"/>
    <w:rsid w:val="00ED59F5"/>
    <w:rsid w:val="00ED5B2C"/>
    <w:rsid w:val="00ED5B6F"/>
    <w:rsid w:val="00ED5B8E"/>
    <w:rsid w:val="00ED5B91"/>
    <w:rsid w:val="00ED5BBC"/>
    <w:rsid w:val="00ED5BC4"/>
    <w:rsid w:val="00ED5C36"/>
    <w:rsid w:val="00ED5CB5"/>
    <w:rsid w:val="00ED5DE9"/>
    <w:rsid w:val="00ED5E24"/>
    <w:rsid w:val="00ED5F3E"/>
    <w:rsid w:val="00ED5FA9"/>
    <w:rsid w:val="00ED601F"/>
    <w:rsid w:val="00ED606B"/>
    <w:rsid w:val="00ED61B6"/>
    <w:rsid w:val="00ED61DF"/>
    <w:rsid w:val="00ED6233"/>
    <w:rsid w:val="00ED6281"/>
    <w:rsid w:val="00ED635F"/>
    <w:rsid w:val="00ED6370"/>
    <w:rsid w:val="00ED6374"/>
    <w:rsid w:val="00ED63DD"/>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35"/>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D7FF1"/>
    <w:rsid w:val="00EE00B3"/>
    <w:rsid w:val="00EE00CD"/>
    <w:rsid w:val="00EE0111"/>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10F1"/>
    <w:rsid w:val="00EE11E8"/>
    <w:rsid w:val="00EE1245"/>
    <w:rsid w:val="00EE12E4"/>
    <w:rsid w:val="00EE1300"/>
    <w:rsid w:val="00EE1318"/>
    <w:rsid w:val="00EE1491"/>
    <w:rsid w:val="00EE14F1"/>
    <w:rsid w:val="00EE1701"/>
    <w:rsid w:val="00EE1722"/>
    <w:rsid w:val="00EE1753"/>
    <w:rsid w:val="00EE1760"/>
    <w:rsid w:val="00EE17AD"/>
    <w:rsid w:val="00EE17DA"/>
    <w:rsid w:val="00EE1848"/>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A5"/>
    <w:rsid w:val="00EE22D6"/>
    <w:rsid w:val="00EE2394"/>
    <w:rsid w:val="00EE242E"/>
    <w:rsid w:val="00EE2526"/>
    <w:rsid w:val="00EE2529"/>
    <w:rsid w:val="00EE259F"/>
    <w:rsid w:val="00EE25A9"/>
    <w:rsid w:val="00EE260D"/>
    <w:rsid w:val="00EE2743"/>
    <w:rsid w:val="00EE27BC"/>
    <w:rsid w:val="00EE2851"/>
    <w:rsid w:val="00EE2875"/>
    <w:rsid w:val="00EE287D"/>
    <w:rsid w:val="00EE28D0"/>
    <w:rsid w:val="00EE2995"/>
    <w:rsid w:val="00EE2998"/>
    <w:rsid w:val="00EE29DA"/>
    <w:rsid w:val="00EE29E7"/>
    <w:rsid w:val="00EE29F1"/>
    <w:rsid w:val="00EE2A09"/>
    <w:rsid w:val="00EE2AF9"/>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903"/>
    <w:rsid w:val="00EE395A"/>
    <w:rsid w:val="00EE3994"/>
    <w:rsid w:val="00EE3B54"/>
    <w:rsid w:val="00EE3BE2"/>
    <w:rsid w:val="00EE3C00"/>
    <w:rsid w:val="00EE3CBE"/>
    <w:rsid w:val="00EE3E5D"/>
    <w:rsid w:val="00EE3FBD"/>
    <w:rsid w:val="00EE4015"/>
    <w:rsid w:val="00EE40FC"/>
    <w:rsid w:val="00EE4101"/>
    <w:rsid w:val="00EE4134"/>
    <w:rsid w:val="00EE4261"/>
    <w:rsid w:val="00EE4287"/>
    <w:rsid w:val="00EE4338"/>
    <w:rsid w:val="00EE4351"/>
    <w:rsid w:val="00EE43DD"/>
    <w:rsid w:val="00EE4461"/>
    <w:rsid w:val="00EE4545"/>
    <w:rsid w:val="00EE455E"/>
    <w:rsid w:val="00EE45A3"/>
    <w:rsid w:val="00EE45AE"/>
    <w:rsid w:val="00EE4698"/>
    <w:rsid w:val="00EE46E4"/>
    <w:rsid w:val="00EE47DB"/>
    <w:rsid w:val="00EE48EB"/>
    <w:rsid w:val="00EE4931"/>
    <w:rsid w:val="00EE4A4D"/>
    <w:rsid w:val="00EE4A90"/>
    <w:rsid w:val="00EE4A98"/>
    <w:rsid w:val="00EE4AB6"/>
    <w:rsid w:val="00EE4AEE"/>
    <w:rsid w:val="00EE4AF4"/>
    <w:rsid w:val="00EE4B8F"/>
    <w:rsid w:val="00EE4BA7"/>
    <w:rsid w:val="00EE4BDB"/>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B7"/>
    <w:rsid w:val="00EE54D5"/>
    <w:rsid w:val="00EE55D6"/>
    <w:rsid w:val="00EE55F4"/>
    <w:rsid w:val="00EE56D1"/>
    <w:rsid w:val="00EE5717"/>
    <w:rsid w:val="00EE5755"/>
    <w:rsid w:val="00EE5843"/>
    <w:rsid w:val="00EE5896"/>
    <w:rsid w:val="00EE589C"/>
    <w:rsid w:val="00EE58E4"/>
    <w:rsid w:val="00EE5932"/>
    <w:rsid w:val="00EE5A03"/>
    <w:rsid w:val="00EE5A1D"/>
    <w:rsid w:val="00EE5A57"/>
    <w:rsid w:val="00EE5AA3"/>
    <w:rsid w:val="00EE5B3E"/>
    <w:rsid w:val="00EE5CD4"/>
    <w:rsid w:val="00EE5D85"/>
    <w:rsid w:val="00EE5DA8"/>
    <w:rsid w:val="00EE5EB0"/>
    <w:rsid w:val="00EE5F16"/>
    <w:rsid w:val="00EE5F78"/>
    <w:rsid w:val="00EE5FDE"/>
    <w:rsid w:val="00EE5FE1"/>
    <w:rsid w:val="00EE5FEF"/>
    <w:rsid w:val="00EE60DC"/>
    <w:rsid w:val="00EE6269"/>
    <w:rsid w:val="00EE63A6"/>
    <w:rsid w:val="00EE63EE"/>
    <w:rsid w:val="00EE647B"/>
    <w:rsid w:val="00EE648F"/>
    <w:rsid w:val="00EE65EC"/>
    <w:rsid w:val="00EE65F6"/>
    <w:rsid w:val="00EE662C"/>
    <w:rsid w:val="00EE6653"/>
    <w:rsid w:val="00EE665C"/>
    <w:rsid w:val="00EE66B9"/>
    <w:rsid w:val="00EE66BD"/>
    <w:rsid w:val="00EE66E5"/>
    <w:rsid w:val="00EE6731"/>
    <w:rsid w:val="00EE67D4"/>
    <w:rsid w:val="00EE68DE"/>
    <w:rsid w:val="00EE6960"/>
    <w:rsid w:val="00EE6976"/>
    <w:rsid w:val="00EE6988"/>
    <w:rsid w:val="00EE6991"/>
    <w:rsid w:val="00EE69A6"/>
    <w:rsid w:val="00EE69E3"/>
    <w:rsid w:val="00EE6A10"/>
    <w:rsid w:val="00EE6A68"/>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2"/>
    <w:rsid w:val="00EE7043"/>
    <w:rsid w:val="00EE7072"/>
    <w:rsid w:val="00EE7085"/>
    <w:rsid w:val="00EE710A"/>
    <w:rsid w:val="00EE71AF"/>
    <w:rsid w:val="00EE71E8"/>
    <w:rsid w:val="00EE7200"/>
    <w:rsid w:val="00EE7373"/>
    <w:rsid w:val="00EE74EB"/>
    <w:rsid w:val="00EE751F"/>
    <w:rsid w:val="00EE7547"/>
    <w:rsid w:val="00EE770E"/>
    <w:rsid w:val="00EE785D"/>
    <w:rsid w:val="00EE7884"/>
    <w:rsid w:val="00EE79C6"/>
    <w:rsid w:val="00EE7B83"/>
    <w:rsid w:val="00EE7BEA"/>
    <w:rsid w:val="00EE7C52"/>
    <w:rsid w:val="00EE7C6D"/>
    <w:rsid w:val="00EE7CE6"/>
    <w:rsid w:val="00EE7D1D"/>
    <w:rsid w:val="00EE7E73"/>
    <w:rsid w:val="00EE7EA7"/>
    <w:rsid w:val="00EEB989"/>
    <w:rsid w:val="00EEF599"/>
    <w:rsid w:val="00EF01ED"/>
    <w:rsid w:val="00EF023B"/>
    <w:rsid w:val="00EF028A"/>
    <w:rsid w:val="00EF030B"/>
    <w:rsid w:val="00EF0383"/>
    <w:rsid w:val="00EF0479"/>
    <w:rsid w:val="00EF04C3"/>
    <w:rsid w:val="00EF0554"/>
    <w:rsid w:val="00EF0567"/>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6B"/>
    <w:rsid w:val="00EF0A8A"/>
    <w:rsid w:val="00EF0A9E"/>
    <w:rsid w:val="00EF0B13"/>
    <w:rsid w:val="00EF0CBF"/>
    <w:rsid w:val="00EF0CCD"/>
    <w:rsid w:val="00EF0D0C"/>
    <w:rsid w:val="00EF0E11"/>
    <w:rsid w:val="00EF0E15"/>
    <w:rsid w:val="00EF0FD9"/>
    <w:rsid w:val="00EF1052"/>
    <w:rsid w:val="00EF1064"/>
    <w:rsid w:val="00EF107F"/>
    <w:rsid w:val="00EF1084"/>
    <w:rsid w:val="00EF10BD"/>
    <w:rsid w:val="00EF126A"/>
    <w:rsid w:val="00EF129B"/>
    <w:rsid w:val="00EF12DF"/>
    <w:rsid w:val="00EF13A1"/>
    <w:rsid w:val="00EF151B"/>
    <w:rsid w:val="00EF1564"/>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298"/>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4C"/>
    <w:rsid w:val="00EF2B18"/>
    <w:rsid w:val="00EF2C30"/>
    <w:rsid w:val="00EF2C3C"/>
    <w:rsid w:val="00EF2D07"/>
    <w:rsid w:val="00EF2D90"/>
    <w:rsid w:val="00EF2E35"/>
    <w:rsid w:val="00EF2EDE"/>
    <w:rsid w:val="00EF2F47"/>
    <w:rsid w:val="00EF2F8A"/>
    <w:rsid w:val="00EF2FFA"/>
    <w:rsid w:val="00EF3031"/>
    <w:rsid w:val="00EF306F"/>
    <w:rsid w:val="00EF316D"/>
    <w:rsid w:val="00EF31C7"/>
    <w:rsid w:val="00EF3214"/>
    <w:rsid w:val="00EF327E"/>
    <w:rsid w:val="00EF32CE"/>
    <w:rsid w:val="00EF3373"/>
    <w:rsid w:val="00EF3399"/>
    <w:rsid w:val="00EF33C0"/>
    <w:rsid w:val="00EF33C7"/>
    <w:rsid w:val="00EF33D7"/>
    <w:rsid w:val="00EF34DE"/>
    <w:rsid w:val="00EF354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2"/>
    <w:rsid w:val="00EF40CC"/>
    <w:rsid w:val="00EF4135"/>
    <w:rsid w:val="00EF4219"/>
    <w:rsid w:val="00EF4251"/>
    <w:rsid w:val="00EF4275"/>
    <w:rsid w:val="00EF43E3"/>
    <w:rsid w:val="00EF43EC"/>
    <w:rsid w:val="00EF444B"/>
    <w:rsid w:val="00EF4476"/>
    <w:rsid w:val="00EF44AA"/>
    <w:rsid w:val="00EF44B9"/>
    <w:rsid w:val="00EF44CA"/>
    <w:rsid w:val="00EF44E5"/>
    <w:rsid w:val="00EF44F5"/>
    <w:rsid w:val="00EF4538"/>
    <w:rsid w:val="00EF45A7"/>
    <w:rsid w:val="00EF461E"/>
    <w:rsid w:val="00EF462A"/>
    <w:rsid w:val="00EF46A1"/>
    <w:rsid w:val="00EF46BE"/>
    <w:rsid w:val="00EF46E4"/>
    <w:rsid w:val="00EF474B"/>
    <w:rsid w:val="00EF49EE"/>
    <w:rsid w:val="00EF4A44"/>
    <w:rsid w:val="00EF4A98"/>
    <w:rsid w:val="00EF4B52"/>
    <w:rsid w:val="00EF4B71"/>
    <w:rsid w:val="00EF4BC4"/>
    <w:rsid w:val="00EF4BF8"/>
    <w:rsid w:val="00EF4C57"/>
    <w:rsid w:val="00EF4C62"/>
    <w:rsid w:val="00EF4D42"/>
    <w:rsid w:val="00EF4ED7"/>
    <w:rsid w:val="00EF5148"/>
    <w:rsid w:val="00EF5169"/>
    <w:rsid w:val="00EF51AB"/>
    <w:rsid w:val="00EF520E"/>
    <w:rsid w:val="00EF524C"/>
    <w:rsid w:val="00EF5301"/>
    <w:rsid w:val="00EF5302"/>
    <w:rsid w:val="00EF538C"/>
    <w:rsid w:val="00EF539A"/>
    <w:rsid w:val="00EF53DB"/>
    <w:rsid w:val="00EF547D"/>
    <w:rsid w:val="00EF54CC"/>
    <w:rsid w:val="00EF55FB"/>
    <w:rsid w:val="00EF5612"/>
    <w:rsid w:val="00EF562B"/>
    <w:rsid w:val="00EF5630"/>
    <w:rsid w:val="00EF5690"/>
    <w:rsid w:val="00EF56BB"/>
    <w:rsid w:val="00EF573B"/>
    <w:rsid w:val="00EF5874"/>
    <w:rsid w:val="00EF587B"/>
    <w:rsid w:val="00EF5A8B"/>
    <w:rsid w:val="00EF5AB7"/>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371"/>
    <w:rsid w:val="00EF6404"/>
    <w:rsid w:val="00EF6431"/>
    <w:rsid w:val="00EF64BD"/>
    <w:rsid w:val="00EF65DA"/>
    <w:rsid w:val="00EF673C"/>
    <w:rsid w:val="00EF679A"/>
    <w:rsid w:val="00EF6872"/>
    <w:rsid w:val="00EF6881"/>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7043"/>
    <w:rsid w:val="00EF7089"/>
    <w:rsid w:val="00EF70B3"/>
    <w:rsid w:val="00EF71EA"/>
    <w:rsid w:val="00EF71F7"/>
    <w:rsid w:val="00EF7290"/>
    <w:rsid w:val="00EF72E7"/>
    <w:rsid w:val="00EF7315"/>
    <w:rsid w:val="00EF7378"/>
    <w:rsid w:val="00EF73CF"/>
    <w:rsid w:val="00EF7496"/>
    <w:rsid w:val="00EF75C6"/>
    <w:rsid w:val="00EF76AF"/>
    <w:rsid w:val="00EF7741"/>
    <w:rsid w:val="00EF7742"/>
    <w:rsid w:val="00EF774A"/>
    <w:rsid w:val="00EF7756"/>
    <w:rsid w:val="00EF77CC"/>
    <w:rsid w:val="00EF77E1"/>
    <w:rsid w:val="00EF7839"/>
    <w:rsid w:val="00EF78F7"/>
    <w:rsid w:val="00EF793C"/>
    <w:rsid w:val="00EF79B9"/>
    <w:rsid w:val="00EF7A38"/>
    <w:rsid w:val="00EF7A98"/>
    <w:rsid w:val="00EF7B43"/>
    <w:rsid w:val="00EF7B59"/>
    <w:rsid w:val="00EF7C76"/>
    <w:rsid w:val="00EF7C8E"/>
    <w:rsid w:val="00EF7D40"/>
    <w:rsid w:val="00EF7DB6"/>
    <w:rsid w:val="00EF7E32"/>
    <w:rsid w:val="00EF7E85"/>
    <w:rsid w:val="00EF7EF1"/>
    <w:rsid w:val="00EF7F29"/>
    <w:rsid w:val="00EF7F73"/>
    <w:rsid w:val="00EF7F9E"/>
    <w:rsid w:val="00F000C2"/>
    <w:rsid w:val="00F00112"/>
    <w:rsid w:val="00F001D9"/>
    <w:rsid w:val="00F001DD"/>
    <w:rsid w:val="00F001F6"/>
    <w:rsid w:val="00F00249"/>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61F"/>
    <w:rsid w:val="00F0077B"/>
    <w:rsid w:val="00F00799"/>
    <w:rsid w:val="00F00846"/>
    <w:rsid w:val="00F008C9"/>
    <w:rsid w:val="00F0091E"/>
    <w:rsid w:val="00F0098B"/>
    <w:rsid w:val="00F00A22"/>
    <w:rsid w:val="00F00A23"/>
    <w:rsid w:val="00F00A9A"/>
    <w:rsid w:val="00F00AA8"/>
    <w:rsid w:val="00F00AF6"/>
    <w:rsid w:val="00F00B01"/>
    <w:rsid w:val="00F00B14"/>
    <w:rsid w:val="00F00B50"/>
    <w:rsid w:val="00F00BB7"/>
    <w:rsid w:val="00F00CF8"/>
    <w:rsid w:val="00F00E12"/>
    <w:rsid w:val="00F00E6F"/>
    <w:rsid w:val="00F00F78"/>
    <w:rsid w:val="00F00FA0"/>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97"/>
    <w:rsid w:val="00F01D25"/>
    <w:rsid w:val="00F01DE0"/>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98"/>
    <w:rsid w:val="00F0271D"/>
    <w:rsid w:val="00F0272B"/>
    <w:rsid w:val="00F027CD"/>
    <w:rsid w:val="00F028CB"/>
    <w:rsid w:val="00F028D6"/>
    <w:rsid w:val="00F028DF"/>
    <w:rsid w:val="00F0292B"/>
    <w:rsid w:val="00F02968"/>
    <w:rsid w:val="00F029C1"/>
    <w:rsid w:val="00F029CE"/>
    <w:rsid w:val="00F029E8"/>
    <w:rsid w:val="00F02A42"/>
    <w:rsid w:val="00F02C0D"/>
    <w:rsid w:val="00F02C61"/>
    <w:rsid w:val="00F02C6A"/>
    <w:rsid w:val="00F02D43"/>
    <w:rsid w:val="00F02DDA"/>
    <w:rsid w:val="00F02E33"/>
    <w:rsid w:val="00F02F06"/>
    <w:rsid w:val="00F02F75"/>
    <w:rsid w:val="00F02F86"/>
    <w:rsid w:val="00F03079"/>
    <w:rsid w:val="00F030C0"/>
    <w:rsid w:val="00F031BB"/>
    <w:rsid w:val="00F031D9"/>
    <w:rsid w:val="00F0336D"/>
    <w:rsid w:val="00F03375"/>
    <w:rsid w:val="00F033FE"/>
    <w:rsid w:val="00F0340C"/>
    <w:rsid w:val="00F0343D"/>
    <w:rsid w:val="00F0346A"/>
    <w:rsid w:val="00F0347F"/>
    <w:rsid w:val="00F034DF"/>
    <w:rsid w:val="00F03537"/>
    <w:rsid w:val="00F0360B"/>
    <w:rsid w:val="00F036DF"/>
    <w:rsid w:val="00F03725"/>
    <w:rsid w:val="00F03869"/>
    <w:rsid w:val="00F03894"/>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BB"/>
    <w:rsid w:val="00F03FEC"/>
    <w:rsid w:val="00F0403C"/>
    <w:rsid w:val="00F0404C"/>
    <w:rsid w:val="00F04084"/>
    <w:rsid w:val="00F0409C"/>
    <w:rsid w:val="00F04204"/>
    <w:rsid w:val="00F04215"/>
    <w:rsid w:val="00F04222"/>
    <w:rsid w:val="00F0429B"/>
    <w:rsid w:val="00F0432A"/>
    <w:rsid w:val="00F0437E"/>
    <w:rsid w:val="00F04487"/>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12"/>
    <w:rsid w:val="00F04A40"/>
    <w:rsid w:val="00F04AF8"/>
    <w:rsid w:val="00F04B36"/>
    <w:rsid w:val="00F04B73"/>
    <w:rsid w:val="00F04C64"/>
    <w:rsid w:val="00F04C78"/>
    <w:rsid w:val="00F04CA8"/>
    <w:rsid w:val="00F04D63"/>
    <w:rsid w:val="00F04DC0"/>
    <w:rsid w:val="00F04E06"/>
    <w:rsid w:val="00F04E22"/>
    <w:rsid w:val="00F04E38"/>
    <w:rsid w:val="00F04E9A"/>
    <w:rsid w:val="00F04F8C"/>
    <w:rsid w:val="00F04F94"/>
    <w:rsid w:val="00F04F9A"/>
    <w:rsid w:val="00F05020"/>
    <w:rsid w:val="00F0504A"/>
    <w:rsid w:val="00F050AE"/>
    <w:rsid w:val="00F05294"/>
    <w:rsid w:val="00F052AC"/>
    <w:rsid w:val="00F052C5"/>
    <w:rsid w:val="00F05377"/>
    <w:rsid w:val="00F053D2"/>
    <w:rsid w:val="00F05424"/>
    <w:rsid w:val="00F0549A"/>
    <w:rsid w:val="00F055B7"/>
    <w:rsid w:val="00F055C9"/>
    <w:rsid w:val="00F055ED"/>
    <w:rsid w:val="00F0560F"/>
    <w:rsid w:val="00F056A7"/>
    <w:rsid w:val="00F057FC"/>
    <w:rsid w:val="00F05878"/>
    <w:rsid w:val="00F058DE"/>
    <w:rsid w:val="00F05A4E"/>
    <w:rsid w:val="00F05B21"/>
    <w:rsid w:val="00F05B85"/>
    <w:rsid w:val="00F05BA3"/>
    <w:rsid w:val="00F05DED"/>
    <w:rsid w:val="00F05E00"/>
    <w:rsid w:val="00F05E57"/>
    <w:rsid w:val="00F05E86"/>
    <w:rsid w:val="00F05EFD"/>
    <w:rsid w:val="00F05F4F"/>
    <w:rsid w:val="00F05F63"/>
    <w:rsid w:val="00F06002"/>
    <w:rsid w:val="00F06036"/>
    <w:rsid w:val="00F060C0"/>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58"/>
    <w:rsid w:val="00F07C97"/>
    <w:rsid w:val="00F07CC5"/>
    <w:rsid w:val="00F07DCE"/>
    <w:rsid w:val="00F07F64"/>
    <w:rsid w:val="00F10000"/>
    <w:rsid w:val="00F1002C"/>
    <w:rsid w:val="00F10050"/>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F"/>
    <w:rsid w:val="00F105E5"/>
    <w:rsid w:val="00F105E9"/>
    <w:rsid w:val="00F10671"/>
    <w:rsid w:val="00F10673"/>
    <w:rsid w:val="00F106BF"/>
    <w:rsid w:val="00F106CD"/>
    <w:rsid w:val="00F10768"/>
    <w:rsid w:val="00F1078D"/>
    <w:rsid w:val="00F107A3"/>
    <w:rsid w:val="00F1082F"/>
    <w:rsid w:val="00F1089D"/>
    <w:rsid w:val="00F10911"/>
    <w:rsid w:val="00F109A0"/>
    <w:rsid w:val="00F109BC"/>
    <w:rsid w:val="00F10A12"/>
    <w:rsid w:val="00F10B57"/>
    <w:rsid w:val="00F10B5C"/>
    <w:rsid w:val="00F10BA2"/>
    <w:rsid w:val="00F10C30"/>
    <w:rsid w:val="00F10C7F"/>
    <w:rsid w:val="00F10D24"/>
    <w:rsid w:val="00F10D94"/>
    <w:rsid w:val="00F10E10"/>
    <w:rsid w:val="00F10E27"/>
    <w:rsid w:val="00F10E75"/>
    <w:rsid w:val="00F112C6"/>
    <w:rsid w:val="00F1133F"/>
    <w:rsid w:val="00F113A1"/>
    <w:rsid w:val="00F113E3"/>
    <w:rsid w:val="00F114BE"/>
    <w:rsid w:val="00F114DB"/>
    <w:rsid w:val="00F11577"/>
    <w:rsid w:val="00F11718"/>
    <w:rsid w:val="00F1171A"/>
    <w:rsid w:val="00F11728"/>
    <w:rsid w:val="00F1175B"/>
    <w:rsid w:val="00F11784"/>
    <w:rsid w:val="00F117FE"/>
    <w:rsid w:val="00F1181B"/>
    <w:rsid w:val="00F1182F"/>
    <w:rsid w:val="00F1184B"/>
    <w:rsid w:val="00F118E4"/>
    <w:rsid w:val="00F11A0C"/>
    <w:rsid w:val="00F11AB1"/>
    <w:rsid w:val="00F11AF7"/>
    <w:rsid w:val="00F11B5C"/>
    <w:rsid w:val="00F11D2D"/>
    <w:rsid w:val="00F11E26"/>
    <w:rsid w:val="00F11E79"/>
    <w:rsid w:val="00F11F17"/>
    <w:rsid w:val="00F11F2F"/>
    <w:rsid w:val="00F11F40"/>
    <w:rsid w:val="00F11F52"/>
    <w:rsid w:val="00F11F7B"/>
    <w:rsid w:val="00F11FB4"/>
    <w:rsid w:val="00F11FF2"/>
    <w:rsid w:val="00F1201F"/>
    <w:rsid w:val="00F120CC"/>
    <w:rsid w:val="00F1211D"/>
    <w:rsid w:val="00F121E8"/>
    <w:rsid w:val="00F12269"/>
    <w:rsid w:val="00F122A0"/>
    <w:rsid w:val="00F12344"/>
    <w:rsid w:val="00F12372"/>
    <w:rsid w:val="00F12387"/>
    <w:rsid w:val="00F1251F"/>
    <w:rsid w:val="00F1258B"/>
    <w:rsid w:val="00F125E2"/>
    <w:rsid w:val="00F12670"/>
    <w:rsid w:val="00F12685"/>
    <w:rsid w:val="00F12811"/>
    <w:rsid w:val="00F1284B"/>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86"/>
    <w:rsid w:val="00F13082"/>
    <w:rsid w:val="00F1308E"/>
    <w:rsid w:val="00F13096"/>
    <w:rsid w:val="00F13103"/>
    <w:rsid w:val="00F13108"/>
    <w:rsid w:val="00F13161"/>
    <w:rsid w:val="00F13198"/>
    <w:rsid w:val="00F13228"/>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75"/>
    <w:rsid w:val="00F13A86"/>
    <w:rsid w:val="00F13AB5"/>
    <w:rsid w:val="00F13AD3"/>
    <w:rsid w:val="00F13B6B"/>
    <w:rsid w:val="00F13B7B"/>
    <w:rsid w:val="00F13B9A"/>
    <w:rsid w:val="00F13BE0"/>
    <w:rsid w:val="00F13C21"/>
    <w:rsid w:val="00F13CE8"/>
    <w:rsid w:val="00F13DF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92"/>
    <w:rsid w:val="00F153A8"/>
    <w:rsid w:val="00F153C1"/>
    <w:rsid w:val="00F153D6"/>
    <w:rsid w:val="00F153EE"/>
    <w:rsid w:val="00F154E6"/>
    <w:rsid w:val="00F15569"/>
    <w:rsid w:val="00F15695"/>
    <w:rsid w:val="00F1576E"/>
    <w:rsid w:val="00F15793"/>
    <w:rsid w:val="00F157A6"/>
    <w:rsid w:val="00F15825"/>
    <w:rsid w:val="00F1584A"/>
    <w:rsid w:val="00F1588E"/>
    <w:rsid w:val="00F158DD"/>
    <w:rsid w:val="00F15908"/>
    <w:rsid w:val="00F15966"/>
    <w:rsid w:val="00F1596B"/>
    <w:rsid w:val="00F15A42"/>
    <w:rsid w:val="00F15B7D"/>
    <w:rsid w:val="00F15CE5"/>
    <w:rsid w:val="00F15D42"/>
    <w:rsid w:val="00F15D5A"/>
    <w:rsid w:val="00F15D82"/>
    <w:rsid w:val="00F15DBB"/>
    <w:rsid w:val="00F15DDC"/>
    <w:rsid w:val="00F15E7E"/>
    <w:rsid w:val="00F15EAA"/>
    <w:rsid w:val="00F15EED"/>
    <w:rsid w:val="00F15F0D"/>
    <w:rsid w:val="00F15F59"/>
    <w:rsid w:val="00F15F5B"/>
    <w:rsid w:val="00F15F5E"/>
    <w:rsid w:val="00F15F6E"/>
    <w:rsid w:val="00F160AB"/>
    <w:rsid w:val="00F1616A"/>
    <w:rsid w:val="00F16176"/>
    <w:rsid w:val="00F161A1"/>
    <w:rsid w:val="00F161CE"/>
    <w:rsid w:val="00F1628C"/>
    <w:rsid w:val="00F163CD"/>
    <w:rsid w:val="00F16464"/>
    <w:rsid w:val="00F164F2"/>
    <w:rsid w:val="00F165B6"/>
    <w:rsid w:val="00F166AB"/>
    <w:rsid w:val="00F166D6"/>
    <w:rsid w:val="00F16739"/>
    <w:rsid w:val="00F16844"/>
    <w:rsid w:val="00F168B6"/>
    <w:rsid w:val="00F1694A"/>
    <w:rsid w:val="00F16953"/>
    <w:rsid w:val="00F16AF4"/>
    <w:rsid w:val="00F16AF8"/>
    <w:rsid w:val="00F16C02"/>
    <w:rsid w:val="00F16C28"/>
    <w:rsid w:val="00F16C33"/>
    <w:rsid w:val="00F16E43"/>
    <w:rsid w:val="00F16E90"/>
    <w:rsid w:val="00F16E9E"/>
    <w:rsid w:val="00F16FD6"/>
    <w:rsid w:val="00F1703C"/>
    <w:rsid w:val="00F17047"/>
    <w:rsid w:val="00F1704C"/>
    <w:rsid w:val="00F170DE"/>
    <w:rsid w:val="00F17113"/>
    <w:rsid w:val="00F17162"/>
    <w:rsid w:val="00F1725D"/>
    <w:rsid w:val="00F1730E"/>
    <w:rsid w:val="00F173E0"/>
    <w:rsid w:val="00F17476"/>
    <w:rsid w:val="00F17504"/>
    <w:rsid w:val="00F1752D"/>
    <w:rsid w:val="00F175DD"/>
    <w:rsid w:val="00F17697"/>
    <w:rsid w:val="00F176E7"/>
    <w:rsid w:val="00F17728"/>
    <w:rsid w:val="00F1773B"/>
    <w:rsid w:val="00F177D4"/>
    <w:rsid w:val="00F1783F"/>
    <w:rsid w:val="00F17878"/>
    <w:rsid w:val="00F178AD"/>
    <w:rsid w:val="00F1794C"/>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87"/>
    <w:rsid w:val="00F203E3"/>
    <w:rsid w:val="00F204CD"/>
    <w:rsid w:val="00F204EA"/>
    <w:rsid w:val="00F204F2"/>
    <w:rsid w:val="00F20519"/>
    <w:rsid w:val="00F2063C"/>
    <w:rsid w:val="00F2067D"/>
    <w:rsid w:val="00F206A9"/>
    <w:rsid w:val="00F206C1"/>
    <w:rsid w:val="00F2072D"/>
    <w:rsid w:val="00F20736"/>
    <w:rsid w:val="00F2075D"/>
    <w:rsid w:val="00F2079A"/>
    <w:rsid w:val="00F207A3"/>
    <w:rsid w:val="00F207B0"/>
    <w:rsid w:val="00F207BF"/>
    <w:rsid w:val="00F20836"/>
    <w:rsid w:val="00F20844"/>
    <w:rsid w:val="00F20881"/>
    <w:rsid w:val="00F208A0"/>
    <w:rsid w:val="00F208B1"/>
    <w:rsid w:val="00F20901"/>
    <w:rsid w:val="00F20925"/>
    <w:rsid w:val="00F20A24"/>
    <w:rsid w:val="00F20A3E"/>
    <w:rsid w:val="00F20A8B"/>
    <w:rsid w:val="00F20B68"/>
    <w:rsid w:val="00F20BC3"/>
    <w:rsid w:val="00F20C24"/>
    <w:rsid w:val="00F20C5D"/>
    <w:rsid w:val="00F20C77"/>
    <w:rsid w:val="00F20D17"/>
    <w:rsid w:val="00F20E1B"/>
    <w:rsid w:val="00F20EE0"/>
    <w:rsid w:val="00F20EF3"/>
    <w:rsid w:val="00F20F53"/>
    <w:rsid w:val="00F20F63"/>
    <w:rsid w:val="00F20F6B"/>
    <w:rsid w:val="00F20F6F"/>
    <w:rsid w:val="00F20FB1"/>
    <w:rsid w:val="00F20FE0"/>
    <w:rsid w:val="00F20FE2"/>
    <w:rsid w:val="00F21034"/>
    <w:rsid w:val="00F2105D"/>
    <w:rsid w:val="00F210F1"/>
    <w:rsid w:val="00F2112F"/>
    <w:rsid w:val="00F21132"/>
    <w:rsid w:val="00F2113C"/>
    <w:rsid w:val="00F211B7"/>
    <w:rsid w:val="00F21233"/>
    <w:rsid w:val="00F21247"/>
    <w:rsid w:val="00F21266"/>
    <w:rsid w:val="00F2126F"/>
    <w:rsid w:val="00F21289"/>
    <w:rsid w:val="00F212A0"/>
    <w:rsid w:val="00F212A4"/>
    <w:rsid w:val="00F21367"/>
    <w:rsid w:val="00F2136B"/>
    <w:rsid w:val="00F213A2"/>
    <w:rsid w:val="00F21515"/>
    <w:rsid w:val="00F21521"/>
    <w:rsid w:val="00F215DF"/>
    <w:rsid w:val="00F21674"/>
    <w:rsid w:val="00F2168B"/>
    <w:rsid w:val="00F21696"/>
    <w:rsid w:val="00F2176E"/>
    <w:rsid w:val="00F21926"/>
    <w:rsid w:val="00F219CA"/>
    <w:rsid w:val="00F21B72"/>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2B5"/>
    <w:rsid w:val="00F223AF"/>
    <w:rsid w:val="00F223C3"/>
    <w:rsid w:val="00F22813"/>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AB2"/>
    <w:rsid w:val="00F23C19"/>
    <w:rsid w:val="00F23D9A"/>
    <w:rsid w:val="00F23E25"/>
    <w:rsid w:val="00F23EC3"/>
    <w:rsid w:val="00F23ED2"/>
    <w:rsid w:val="00F23F3B"/>
    <w:rsid w:val="00F23FB4"/>
    <w:rsid w:val="00F24059"/>
    <w:rsid w:val="00F240A6"/>
    <w:rsid w:val="00F24210"/>
    <w:rsid w:val="00F242B2"/>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C5"/>
    <w:rsid w:val="00F24BAA"/>
    <w:rsid w:val="00F24BCF"/>
    <w:rsid w:val="00F24C37"/>
    <w:rsid w:val="00F24CF1"/>
    <w:rsid w:val="00F24D34"/>
    <w:rsid w:val="00F24DD4"/>
    <w:rsid w:val="00F24DFC"/>
    <w:rsid w:val="00F24E37"/>
    <w:rsid w:val="00F24E3C"/>
    <w:rsid w:val="00F24E5B"/>
    <w:rsid w:val="00F24EB7"/>
    <w:rsid w:val="00F24EFD"/>
    <w:rsid w:val="00F25155"/>
    <w:rsid w:val="00F2519B"/>
    <w:rsid w:val="00F25286"/>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945"/>
    <w:rsid w:val="00F259D8"/>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91"/>
    <w:rsid w:val="00F26274"/>
    <w:rsid w:val="00F26300"/>
    <w:rsid w:val="00F26397"/>
    <w:rsid w:val="00F264E2"/>
    <w:rsid w:val="00F26524"/>
    <w:rsid w:val="00F26554"/>
    <w:rsid w:val="00F2655D"/>
    <w:rsid w:val="00F2662B"/>
    <w:rsid w:val="00F2666A"/>
    <w:rsid w:val="00F26673"/>
    <w:rsid w:val="00F2669E"/>
    <w:rsid w:val="00F266D0"/>
    <w:rsid w:val="00F26707"/>
    <w:rsid w:val="00F26815"/>
    <w:rsid w:val="00F26874"/>
    <w:rsid w:val="00F2689F"/>
    <w:rsid w:val="00F2690D"/>
    <w:rsid w:val="00F26980"/>
    <w:rsid w:val="00F269C2"/>
    <w:rsid w:val="00F26A01"/>
    <w:rsid w:val="00F26A1A"/>
    <w:rsid w:val="00F26A53"/>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78"/>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5E"/>
    <w:rsid w:val="00F27774"/>
    <w:rsid w:val="00F2777A"/>
    <w:rsid w:val="00F2777E"/>
    <w:rsid w:val="00F277CB"/>
    <w:rsid w:val="00F277D0"/>
    <w:rsid w:val="00F27848"/>
    <w:rsid w:val="00F278BC"/>
    <w:rsid w:val="00F27963"/>
    <w:rsid w:val="00F27979"/>
    <w:rsid w:val="00F279A8"/>
    <w:rsid w:val="00F27A9B"/>
    <w:rsid w:val="00F27AA0"/>
    <w:rsid w:val="00F27B0E"/>
    <w:rsid w:val="00F27B59"/>
    <w:rsid w:val="00F27BFB"/>
    <w:rsid w:val="00F27CE7"/>
    <w:rsid w:val="00F27D73"/>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F6F"/>
    <w:rsid w:val="00F30F8A"/>
    <w:rsid w:val="00F30F9F"/>
    <w:rsid w:val="00F30FBC"/>
    <w:rsid w:val="00F31021"/>
    <w:rsid w:val="00F31064"/>
    <w:rsid w:val="00F3109A"/>
    <w:rsid w:val="00F311D5"/>
    <w:rsid w:val="00F31201"/>
    <w:rsid w:val="00F31246"/>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68"/>
    <w:rsid w:val="00F319A0"/>
    <w:rsid w:val="00F319E1"/>
    <w:rsid w:val="00F31A43"/>
    <w:rsid w:val="00F31A90"/>
    <w:rsid w:val="00F31AA2"/>
    <w:rsid w:val="00F31B04"/>
    <w:rsid w:val="00F31B6C"/>
    <w:rsid w:val="00F31BED"/>
    <w:rsid w:val="00F31CB9"/>
    <w:rsid w:val="00F31D5F"/>
    <w:rsid w:val="00F31F10"/>
    <w:rsid w:val="00F31F19"/>
    <w:rsid w:val="00F31FD1"/>
    <w:rsid w:val="00F32040"/>
    <w:rsid w:val="00F320C6"/>
    <w:rsid w:val="00F320E8"/>
    <w:rsid w:val="00F32168"/>
    <w:rsid w:val="00F32184"/>
    <w:rsid w:val="00F321B5"/>
    <w:rsid w:val="00F321C2"/>
    <w:rsid w:val="00F32243"/>
    <w:rsid w:val="00F3226C"/>
    <w:rsid w:val="00F32272"/>
    <w:rsid w:val="00F322FE"/>
    <w:rsid w:val="00F32385"/>
    <w:rsid w:val="00F32431"/>
    <w:rsid w:val="00F324CB"/>
    <w:rsid w:val="00F325D8"/>
    <w:rsid w:val="00F32793"/>
    <w:rsid w:val="00F327D1"/>
    <w:rsid w:val="00F327E3"/>
    <w:rsid w:val="00F328DD"/>
    <w:rsid w:val="00F3294C"/>
    <w:rsid w:val="00F32981"/>
    <w:rsid w:val="00F32993"/>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303D"/>
    <w:rsid w:val="00F330ED"/>
    <w:rsid w:val="00F33159"/>
    <w:rsid w:val="00F3315A"/>
    <w:rsid w:val="00F331CC"/>
    <w:rsid w:val="00F33245"/>
    <w:rsid w:val="00F332C0"/>
    <w:rsid w:val="00F33353"/>
    <w:rsid w:val="00F3337B"/>
    <w:rsid w:val="00F334C3"/>
    <w:rsid w:val="00F334F0"/>
    <w:rsid w:val="00F33576"/>
    <w:rsid w:val="00F335D6"/>
    <w:rsid w:val="00F335E8"/>
    <w:rsid w:val="00F337AA"/>
    <w:rsid w:val="00F33859"/>
    <w:rsid w:val="00F3397C"/>
    <w:rsid w:val="00F3397E"/>
    <w:rsid w:val="00F3399B"/>
    <w:rsid w:val="00F339DB"/>
    <w:rsid w:val="00F33AA1"/>
    <w:rsid w:val="00F33ACB"/>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97"/>
    <w:rsid w:val="00F349B5"/>
    <w:rsid w:val="00F349CC"/>
    <w:rsid w:val="00F34A2B"/>
    <w:rsid w:val="00F34A62"/>
    <w:rsid w:val="00F34B8D"/>
    <w:rsid w:val="00F34BBA"/>
    <w:rsid w:val="00F34BEE"/>
    <w:rsid w:val="00F34C9C"/>
    <w:rsid w:val="00F34E29"/>
    <w:rsid w:val="00F34E91"/>
    <w:rsid w:val="00F34EB7"/>
    <w:rsid w:val="00F34EC9"/>
    <w:rsid w:val="00F34F35"/>
    <w:rsid w:val="00F35075"/>
    <w:rsid w:val="00F3513B"/>
    <w:rsid w:val="00F351CA"/>
    <w:rsid w:val="00F3521D"/>
    <w:rsid w:val="00F35355"/>
    <w:rsid w:val="00F35386"/>
    <w:rsid w:val="00F353E3"/>
    <w:rsid w:val="00F3541B"/>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42"/>
    <w:rsid w:val="00F35EC4"/>
    <w:rsid w:val="00F35F53"/>
    <w:rsid w:val="00F36044"/>
    <w:rsid w:val="00F360DA"/>
    <w:rsid w:val="00F36123"/>
    <w:rsid w:val="00F3613D"/>
    <w:rsid w:val="00F361AD"/>
    <w:rsid w:val="00F3625C"/>
    <w:rsid w:val="00F362CF"/>
    <w:rsid w:val="00F362DD"/>
    <w:rsid w:val="00F3632E"/>
    <w:rsid w:val="00F363AF"/>
    <w:rsid w:val="00F363D6"/>
    <w:rsid w:val="00F3643C"/>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B3"/>
    <w:rsid w:val="00F36CD8"/>
    <w:rsid w:val="00F36D48"/>
    <w:rsid w:val="00F36D55"/>
    <w:rsid w:val="00F36DE9"/>
    <w:rsid w:val="00F36F03"/>
    <w:rsid w:val="00F36F6F"/>
    <w:rsid w:val="00F36FE9"/>
    <w:rsid w:val="00F371C4"/>
    <w:rsid w:val="00F372D1"/>
    <w:rsid w:val="00F372F1"/>
    <w:rsid w:val="00F3736C"/>
    <w:rsid w:val="00F373AC"/>
    <w:rsid w:val="00F37442"/>
    <w:rsid w:val="00F374B7"/>
    <w:rsid w:val="00F376AC"/>
    <w:rsid w:val="00F37725"/>
    <w:rsid w:val="00F37844"/>
    <w:rsid w:val="00F378C0"/>
    <w:rsid w:val="00F378C3"/>
    <w:rsid w:val="00F37BCB"/>
    <w:rsid w:val="00F37CAE"/>
    <w:rsid w:val="00F37DAD"/>
    <w:rsid w:val="00F37DC3"/>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74"/>
    <w:rsid w:val="00F40C98"/>
    <w:rsid w:val="00F40CC3"/>
    <w:rsid w:val="00F40D0B"/>
    <w:rsid w:val="00F40D97"/>
    <w:rsid w:val="00F40DB8"/>
    <w:rsid w:val="00F40DFC"/>
    <w:rsid w:val="00F40EAD"/>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60"/>
    <w:rsid w:val="00F417B8"/>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ED"/>
    <w:rsid w:val="00F43374"/>
    <w:rsid w:val="00F433AA"/>
    <w:rsid w:val="00F433D1"/>
    <w:rsid w:val="00F43449"/>
    <w:rsid w:val="00F43469"/>
    <w:rsid w:val="00F4347D"/>
    <w:rsid w:val="00F4348A"/>
    <w:rsid w:val="00F434A4"/>
    <w:rsid w:val="00F43531"/>
    <w:rsid w:val="00F4353C"/>
    <w:rsid w:val="00F435AC"/>
    <w:rsid w:val="00F435B0"/>
    <w:rsid w:val="00F4361F"/>
    <w:rsid w:val="00F43656"/>
    <w:rsid w:val="00F4365A"/>
    <w:rsid w:val="00F43730"/>
    <w:rsid w:val="00F4376F"/>
    <w:rsid w:val="00F43861"/>
    <w:rsid w:val="00F4387F"/>
    <w:rsid w:val="00F438BC"/>
    <w:rsid w:val="00F438D6"/>
    <w:rsid w:val="00F43909"/>
    <w:rsid w:val="00F4390D"/>
    <w:rsid w:val="00F43958"/>
    <w:rsid w:val="00F43AF6"/>
    <w:rsid w:val="00F43B23"/>
    <w:rsid w:val="00F43BA3"/>
    <w:rsid w:val="00F43D2F"/>
    <w:rsid w:val="00F43DAE"/>
    <w:rsid w:val="00F43DEE"/>
    <w:rsid w:val="00F43F22"/>
    <w:rsid w:val="00F43F24"/>
    <w:rsid w:val="00F43F35"/>
    <w:rsid w:val="00F43FBB"/>
    <w:rsid w:val="00F43FD0"/>
    <w:rsid w:val="00F4410E"/>
    <w:rsid w:val="00F44170"/>
    <w:rsid w:val="00F4421C"/>
    <w:rsid w:val="00F44325"/>
    <w:rsid w:val="00F44389"/>
    <w:rsid w:val="00F443B8"/>
    <w:rsid w:val="00F443C4"/>
    <w:rsid w:val="00F44434"/>
    <w:rsid w:val="00F445A9"/>
    <w:rsid w:val="00F44744"/>
    <w:rsid w:val="00F44799"/>
    <w:rsid w:val="00F447F8"/>
    <w:rsid w:val="00F44810"/>
    <w:rsid w:val="00F44831"/>
    <w:rsid w:val="00F448A2"/>
    <w:rsid w:val="00F44906"/>
    <w:rsid w:val="00F4490E"/>
    <w:rsid w:val="00F449BD"/>
    <w:rsid w:val="00F449F9"/>
    <w:rsid w:val="00F44A36"/>
    <w:rsid w:val="00F44AF6"/>
    <w:rsid w:val="00F44B44"/>
    <w:rsid w:val="00F44B78"/>
    <w:rsid w:val="00F44BC2"/>
    <w:rsid w:val="00F44C0D"/>
    <w:rsid w:val="00F44C60"/>
    <w:rsid w:val="00F44CA0"/>
    <w:rsid w:val="00F44D95"/>
    <w:rsid w:val="00F44DDE"/>
    <w:rsid w:val="00F44F0D"/>
    <w:rsid w:val="00F44F20"/>
    <w:rsid w:val="00F45081"/>
    <w:rsid w:val="00F45109"/>
    <w:rsid w:val="00F45137"/>
    <w:rsid w:val="00F451D0"/>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705"/>
    <w:rsid w:val="00F457F0"/>
    <w:rsid w:val="00F45878"/>
    <w:rsid w:val="00F458B3"/>
    <w:rsid w:val="00F458C8"/>
    <w:rsid w:val="00F45910"/>
    <w:rsid w:val="00F4591F"/>
    <w:rsid w:val="00F45964"/>
    <w:rsid w:val="00F45A6B"/>
    <w:rsid w:val="00F45AAA"/>
    <w:rsid w:val="00F45B7D"/>
    <w:rsid w:val="00F45C0E"/>
    <w:rsid w:val="00F45C30"/>
    <w:rsid w:val="00F45CE4"/>
    <w:rsid w:val="00F45D08"/>
    <w:rsid w:val="00F45D22"/>
    <w:rsid w:val="00F46085"/>
    <w:rsid w:val="00F46142"/>
    <w:rsid w:val="00F461C8"/>
    <w:rsid w:val="00F46309"/>
    <w:rsid w:val="00F46322"/>
    <w:rsid w:val="00F46388"/>
    <w:rsid w:val="00F46390"/>
    <w:rsid w:val="00F46522"/>
    <w:rsid w:val="00F4659E"/>
    <w:rsid w:val="00F46688"/>
    <w:rsid w:val="00F466A6"/>
    <w:rsid w:val="00F46740"/>
    <w:rsid w:val="00F46793"/>
    <w:rsid w:val="00F467BA"/>
    <w:rsid w:val="00F467CC"/>
    <w:rsid w:val="00F468B8"/>
    <w:rsid w:val="00F46902"/>
    <w:rsid w:val="00F469FA"/>
    <w:rsid w:val="00F46A71"/>
    <w:rsid w:val="00F46AE0"/>
    <w:rsid w:val="00F46C19"/>
    <w:rsid w:val="00F46CA3"/>
    <w:rsid w:val="00F46CB7"/>
    <w:rsid w:val="00F46CB9"/>
    <w:rsid w:val="00F46CEF"/>
    <w:rsid w:val="00F46CFA"/>
    <w:rsid w:val="00F46D26"/>
    <w:rsid w:val="00F46DDD"/>
    <w:rsid w:val="00F46E4F"/>
    <w:rsid w:val="00F46E72"/>
    <w:rsid w:val="00F46E7B"/>
    <w:rsid w:val="00F46FA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74C"/>
    <w:rsid w:val="00F47773"/>
    <w:rsid w:val="00F477AC"/>
    <w:rsid w:val="00F4787C"/>
    <w:rsid w:val="00F47920"/>
    <w:rsid w:val="00F47959"/>
    <w:rsid w:val="00F479EF"/>
    <w:rsid w:val="00F47A96"/>
    <w:rsid w:val="00F47ADA"/>
    <w:rsid w:val="00F47ADD"/>
    <w:rsid w:val="00F47B42"/>
    <w:rsid w:val="00F47B4A"/>
    <w:rsid w:val="00F47BFA"/>
    <w:rsid w:val="00F47C49"/>
    <w:rsid w:val="00F47C99"/>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D9"/>
    <w:rsid w:val="00F506F7"/>
    <w:rsid w:val="00F507D7"/>
    <w:rsid w:val="00F50849"/>
    <w:rsid w:val="00F5085D"/>
    <w:rsid w:val="00F50887"/>
    <w:rsid w:val="00F508E6"/>
    <w:rsid w:val="00F50929"/>
    <w:rsid w:val="00F50A27"/>
    <w:rsid w:val="00F50A5B"/>
    <w:rsid w:val="00F50B84"/>
    <w:rsid w:val="00F50BC0"/>
    <w:rsid w:val="00F50CE9"/>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05"/>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B1D"/>
    <w:rsid w:val="00F51CD9"/>
    <w:rsid w:val="00F51CF7"/>
    <w:rsid w:val="00F51D6C"/>
    <w:rsid w:val="00F51D73"/>
    <w:rsid w:val="00F51DAD"/>
    <w:rsid w:val="00F51E65"/>
    <w:rsid w:val="00F51EC8"/>
    <w:rsid w:val="00F51F5A"/>
    <w:rsid w:val="00F51FF8"/>
    <w:rsid w:val="00F52062"/>
    <w:rsid w:val="00F5215B"/>
    <w:rsid w:val="00F52182"/>
    <w:rsid w:val="00F521EC"/>
    <w:rsid w:val="00F5220B"/>
    <w:rsid w:val="00F52275"/>
    <w:rsid w:val="00F522EC"/>
    <w:rsid w:val="00F523DC"/>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93"/>
    <w:rsid w:val="00F52EED"/>
    <w:rsid w:val="00F52EFA"/>
    <w:rsid w:val="00F52F0D"/>
    <w:rsid w:val="00F52F33"/>
    <w:rsid w:val="00F52FD8"/>
    <w:rsid w:val="00F5300D"/>
    <w:rsid w:val="00F530DD"/>
    <w:rsid w:val="00F531A6"/>
    <w:rsid w:val="00F53216"/>
    <w:rsid w:val="00F5323F"/>
    <w:rsid w:val="00F53311"/>
    <w:rsid w:val="00F533A1"/>
    <w:rsid w:val="00F534BE"/>
    <w:rsid w:val="00F534ED"/>
    <w:rsid w:val="00F5350B"/>
    <w:rsid w:val="00F535ED"/>
    <w:rsid w:val="00F536B2"/>
    <w:rsid w:val="00F53729"/>
    <w:rsid w:val="00F537B7"/>
    <w:rsid w:val="00F53871"/>
    <w:rsid w:val="00F539C8"/>
    <w:rsid w:val="00F539E7"/>
    <w:rsid w:val="00F53A0A"/>
    <w:rsid w:val="00F53A76"/>
    <w:rsid w:val="00F53A84"/>
    <w:rsid w:val="00F53A96"/>
    <w:rsid w:val="00F53AA6"/>
    <w:rsid w:val="00F53BCC"/>
    <w:rsid w:val="00F53BDC"/>
    <w:rsid w:val="00F53BE1"/>
    <w:rsid w:val="00F53C6A"/>
    <w:rsid w:val="00F53D3D"/>
    <w:rsid w:val="00F53D46"/>
    <w:rsid w:val="00F53E1A"/>
    <w:rsid w:val="00F53E1B"/>
    <w:rsid w:val="00F53E56"/>
    <w:rsid w:val="00F53EBF"/>
    <w:rsid w:val="00F53F2B"/>
    <w:rsid w:val="00F5401D"/>
    <w:rsid w:val="00F5404D"/>
    <w:rsid w:val="00F540E3"/>
    <w:rsid w:val="00F540F6"/>
    <w:rsid w:val="00F540F9"/>
    <w:rsid w:val="00F54153"/>
    <w:rsid w:val="00F54196"/>
    <w:rsid w:val="00F541AA"/>
    <w:rsid w:val="00F541B0"/>
    <w:rsid w:val="00F541B4"/>
    <w:rsid w:val="00F541D7"/>
    <w:rsid w:val="00F5437D"/>
    <w:rsid w:val="00F54449"/>
    <w:rsid w:val="00F5445E"/>
    <w:rsid w:val="00F54473"/>
    <w:rsid w:val="00F5453E"/>
    <w:rsid w:val="00F54554"/>
    <w:rsid w:val="00F54579"/>
    <w:rsid w:val="00F54583"/>
    <w:rsid w:val="00F545C3"/>
    <w:rsid w:val="00F54647"/>
    <w:rsid w:val="00F546E0"/>
    <w:rsid w:val="00F5475B"/>
    <w:rsid w:val="00F548D6"/>
    <w:rsid w:val="00F548D8"/>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1D7"/>
    <w:rsid w:val="00F55223"/>
    <w:rsid w:val="00F55285"/>
    <w:rsid w:val="00F552FF"/>
    <w:rsid w:val="00F5535B"/>
    <w:rsid w:val="00F553B1"/>
    <w:rsid w:val="00F553C8"/>
    <w:rsid w:val="00F553F3"/>
    <w:rsid w:val="00F55453"/>
    <w:rsid w:val="00F55459"/>
    <w:rsid w:val="00F554C3"/>
    <w:rsid w:val="00F554C7"/>
    <w:rsid w:val="00F55559"/>
    <w:rsid w:val="00F5556B"/>
    <w:rsid w:val="00F555B3"/>
    <w:rsid w:val="00F5566D"/>
    <w:rsid w:val="00F556A6"/>
    <w:rsid w:val="00F556BC"/>
    <w:rsid w:val="00F556C0"/>
    <w:rsid w:val="00F5575F"/>
    <w:rsid w:val="00F55769"/>
    <w:rsid w:val="00F5576C"/>
    <w:rsid w:val="00F55790"/>
    <w:rsid w:val="00F557EC"/>
    <w:rsid w:val="00F5580F"/>
    <w:rsid w:val="00F55829"/>
    <w:rsid w:val="00F55846"/>
    <w:rsid w:val="00F5589E"/>
    <w:rsid w:val="00F5591A"/>
    <w:rsid w:val="00F55965"/>
    <w:rsid w:val="00F559BA"/>
    <w:rsid w:val="00F55A05"/>
    <w:rsid w:val="00F55A91"/>
    <w:rsid w:val="00F55A93"/>
    <w:rsid w:val="00F55ADB"/>
    <w:rsid w:val="00F55B94"/>
    <w:rsid w:val="00F55C85"/>
    <w:rsid w:val="00F55E91"/>
    <w:rsid w:val="00F55EF3"/>
    <w:rsid w:val="00F55F47"/>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73D"/>
    <w:rsid w:val="00F5676B"/>
    <w:rsid w:val="00F567B7"/>
    <w:rsid w:val="00F56896"/>
    <w:rsid w:val="00F568AE"/>
    <w:rsid w:val="00F56939"/>
    <w:rsid w:val="00F56947"/>
    <w:rsid w:val="00F56971"/>
    <w:rsid w:val="00F56988"/>
    <w:rsid w:val="00F5699A"/>
    <w:rsid w:val="00F569C5"/>
    <w:rsid w:val="00F56A3D"/>
    <w:rsid w:val="00F56B96"/>
    <w:rsid w:val="00F56CBE"/>
    <w:rsid w:val="00F56D09"/>
    <w:rsid w:val="00F56D54"/>
    <w:rsid w:val="00F56DC4"/>
    <w:rsid w:val="00F56DC7"/>
    <w:rsid w:val="00F56DCE"/>
    <w:rsid w:val="00F56EA2"/>
    <w:rsid w:val="00F56ED7"/>
    <w:rsid w:val="00F56F3D"/>
    <w:rsid w:val="00F56F42"/>
    <w:rsid w:val="00F56F4C"/>
    <w:rsid w:val="00F56FB8"/>
    <w:rsid w:val="00F57054"/>
    <w:rsid w:val="00F57093"/>
    <w:rsid w:val="00F570A7"/>
    <w:rsid w:val="00F57281"/>
    <w:rsid w:val="00F57292"/>
    <w:rsid w:val="00F57297"/>
    <w:rsid w:val="00F572C3"/>
    <w:rsid w:val="00F572EF"/>
    <w:rsid w:val="00F573B8"/>
    <w:rsid w:val="00F57551"/>
    <w:rsid w:val="00F5755D"/>
    <w:rsid w:val="00F575AB"/>
    <w:rsid w:val="00F575FE"/>
    <w:rsid w:val="00F57605"/>
    <w:rsid w:val="00F576C9"/>
    <w:rsid w:val="00F5771D"/>
    <w:rsid w:val="00F577A4"/>
    <w:rsid w:val="00F57A03"/>
    <w:rsid w:val="00F57ADB"/>
    <w:rsid w:val="00F57B2F"/>
    <w:rsid w:val="00F57C9E"/>
    <w:rsid w:val="00F57CC3"/>
    <w:rsid w:val="00F57D03"/>
    <w:rsid w:val="00F57D09"/>
    <w:rsid w:val="00F57DB4"/>
    <w:rsid w:val="00F57DBC"/>
    <w:rsid w:val="00F57EE6"/>
    <w:rsid w:val="00F57F6D"/>
    <w:rsid w:val="00F57FC4"/>
    <w:rsid w:val="00F600B3"/>
    <w:rsid w:val="00F6017B"/>
    <w:rsid w:val="00F60189"/>
    <w:rsid w:val="00F601B3"/>
    <w:rsid w:val="00F6023D"/>
    <w:rsid w:val="00F60397"/>
    <w:rsid w:val="00F60455"/>
    <w:rsid w:val="00F60457"/>
    <w:rsid w:val="00F604C1"/>
    <w:rsid w:val="00F604FF"/>
    <w:rsid w:val="00F60568"/>
    <w:rsid w:val="00F605D4"/>
    <w:rsid w:val="00F606AB"/>
    <w:rsid w:val="00F606EA"/>
    <w:rsid w:val="00F606F3"/>
    <w:rsid w:val="00F60769"/>
    <w:rsid w:val="00F60819"/>
    <w:rsid w:val="00F6082D"/>
    <w:rsid w:val="00F6087A"/>
    <w:rsid w:val="00F608EF"/>
    <w:rsid w:val="00F60919"/>
    <w:rsid w:val="00F6095C"/>
    <w:rsid w:val="00F60B79"/>
    <w:rsid w:val="00F60B8D"/>
    <w:rsid w:val="00F60BC2"/>
    <w:rsid w:val="00F60C24"/>
    <w:rsid w:val="00F60DAE"/>
    <w:rsid w:val="00F60DB4"/>
    <w:rsid w:val="00F60E1D"/>
    <w:rsid w:val="00F60EE0"/>
    <w:rsid w:val="00F60FA1"/>
    <w:rsid w:val="00F6105B"/>
    <w:rsid w:val="00F61090"/>
    <w:rsid w:val="00F61108"/>
    <w:rsid w:val="00F61112"/>
    <w:rsid w:val="00F6111E"/>
    <w:rsid w:val="00F61129"/>
    <w:rsid w:val="00F611D2"/>
    <w:rsid w:val="00F611FA"/>
    <w:rsid w:val="00F6127C"/>
    <w:rsid w:val="00F6134C"/>
    <w:rsid w:val="00F613B6"/>
    <w:rsid w:val="00F61404"/>
    <w:rsid w:val="00F61462"/>
    <w:rsid w:val="00F61465"/>
    <w:rsid w:val="00F61493"/>
    <w:rsid w:val="00F614BB"/>
    <w:rsid w:val="00F615DF"/>
    <w:rsid w:val="00F616A6"/>
    <w:rsid w:val="00F616F4"/>
    <w:rsid w:val="00F61708"/>
    <w:rsid w:val="00F61849"/>
    <w:rsid w:val="00F6187F"/>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9A6"/>
    <w:rsid w:val="00F629CF"/>
    <w:rsid w:val="00F629D8"/>
    <w:rsid w:val="00F62A20"/>
    <w:rsid w:val="00F62A60"/>
    <w:rsid w:val="00F62BC1"/>
    <w:rsid w:val="00F62BD8"/>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D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4D"/>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2A"/>
    <w:rsid w:val="00F65F71"/>
    <w:rsid w:val="00F65F84"/>
    <w:rsid w:val="00F66004"/>
    <w:rsid w:val="00F66092"/>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F6"/>
    <w:rsid w:val="00F6682C"/>
    <w:rsid w:val="00F66889"/>
    <w:rsid w:val="00F668B8"/>
    <w:rsid w:val="00F668F0"/>
    <w:rsid w:val="00F668FA"/>
    <w:rsid w:val="00F66929"/>
    <w:rsid w:val="00F66961"/>
    <w:rsid w:val="00F669B8"/>
    <w:rsid w:val="00F669CC"/>
    <w:rsid w:val="00F66A99"/>
    <w:rsid w:val="00F66ADE"/>
    <w:rsid w:val="00F66B70"/>
    <w:rsid w:val="00F66C2D"/>
    <w:rsid w:val="00F66C72"/>
    <w:rsid w:val="00F66CC0"/>
    <w:rsid w:val="00F66D10"/>
    <w:rsid w:val="00F66D46"/>
    <w:rsid w:val="00F66E28"/>
    <w:rsid w:val="00F66E38"/>
    <w:rsid w:val="00F66F30"/>
    <w:rsid w:val="00F67021"/>
    <w:rsid w:val="00F67027"/>
    <w:rsid w:val="00F67096"/>
    <w:rsid w:val="00F670FF"/>
    <w:rsid w:val="00F6717A"/>
    <w:rsid w:val="00F67234"/>
    <w:rsid w:val="00F6726C"/>
    <w:rsid w:val="00F67298"/>
    <w:rsid w:val="00F672ED"/>
    <w:rsid w:val="00F672F7"/>
    <w:rsid w:val="00F6733F"/>
    <w:rsid w:val="00F6735E"/>
    <w:rsid w:val="00F6739C"/>
    <w:rsid w:val="00F673D2"/>
    <w:rsid w:val="00F673D5"/>
    <w:rsid w:val="00F674A6"/>
    <w:rsid w:val="00F67699"/>
    <w:rsid w:val="00F67720"/>
    <w:rsid w:val="00F677AE"/>
    <w:rsid w:val="00F6783D"/>
    <w:rsid w:val="00F6787B"/>
    <w:rsid w:val="00F6787E"/>
    <w:rsid w:val="00F678F8"/>
    <w:rsid w:val="00F67A97"/>
    <w:rsid w:val="00F67AA7"/>
    <w:rsid w:val="00F67AE2"/>
    <w:rsid w:val="00F67B4B"/>
    <w:rsid w:val="00F67C6B"/>
    <w:rsid w:val="00F67C8D"/>
    <w:rsid w:val="00F67CAB"/>
    <w:rsid w:val="00F67CD5"/>
    <w:rsid w:val="00F67CF0"/>
    <w:rsid w:val="00F67DDF"/>
    <w:rsid w:val="00F67DEF"/>
    <w:rsid w:val="00F67E04"/>
    <w:rsid w:val="00F67E2D"/>
    <w:rsid w:val="00F67EB7"/>
    <w:rsid w:val="00F67F79"/>
    <w:rsid w:val="00F67F7E"/>
    <w:rsid w:val="00F7003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AE8"/>
    <w:rsid w:val="00F70B06"/>
    <w:rsid w:val="00F70B2E"/>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59"/>
    <w:rsid w:val="00F71270"/>
    <w:rsid w:val="00F712AF"/>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101"/>
    <w:rsid w:val="00F72108"/>
    <w:rsid w:val="00F72115"/>
    <w:rsid w:val="00F7212D"/>
    <w:rsid w:val="00F72205"/>
    <w:rsid w:val="00F72232"/>
    <w:rsid w:val="00F72402"/>
    <w:rsid w:val="00F7250A"/>
    <w:rsid w:val="00F72510"/>
    <w:rsid w:val="00F72530"/>
    <w:rsid w:val="00F726D1"/>
    <w:rsid w:val="00F72711"/>
    <w:rsid w:val="00F72848"/>
    <w:rsid w:val="00F728E3"/>
    <w:rsid w:val="00F72920"/>
    <w:rsid w:val="00F7299A"/>
    <w:rsid w:val="00F729E8"/>
    <w:rsid w:val="00F72A98"/>
    <w:rsid w:val="00F72AC5"/>
    <w:rsid w:val="00F72AD0"/>
    <w:rsid w:val="00F72AE2"/>
    <w:rsid w:val="00F72AE5"/>
    <w:rsid w:val="00F72B72"/>
    <w:rsid w:val="00F72B9F"/>
    <w:rsid w:val="00F72BD2"/>
    <w:rsid w:val="00F72BEC"/>
    <w:rsid w:val="00F72C2F"/>
    <w:rsid w:val="00F72CE1"/>
    <w:rsid w:val="00F72D28"/>
    <w:rsid w:val="00F72F13"/>
    <w:rsid w:val="00F72FDE"/>
    <w:rsid w:val="00F730A1"/>
    <w:rsid w:val="00F73157"/>
    <w:rsid w:val="00F73166"/>
    <w:rsid w:val="00F73181"/>
    <w:rsid w:val="00F73248"/>
    <w:rsid w:val="00F7325A"/>
    <w:rsid w:val="00F733E0"/>
    <w:rsid w:val="00F734AD"/>
    <w:rsid w:val="00F73521"/>
    <w:rsid w:val="00F7356A"/>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0F2"/>
    <w:rsid w:val="00F741C3"/>
    <w:rsid w:val="00F741C5"/>
    <w:rsid w:val="00F74209"/>
    <w:rsid w:val="00F74255"/>
    <w:rsid w:val="00F7427C"/>
    <w:rsid w:val="00F74287"/>
    <w:rsid w:val="00F742F7"/>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AA"/>
    <w:rsid w:val="00F749E5"/>
    <w:rsid w:val="00F74BA9"/>
    <w:rsid w:val="00F74D04"/>
    <w:rsid w:val="00F74D2A"/>
    <w:rsid w:val="00F74D35"/>
    <w:rsid w:val="00F74D7B"/>
    <w:rsid w:val="00F74D80"/>
    <w:rsid w:val="00F74DDB"/>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34"/>
    <w:rsid w:val="00F756A0"/>
    <w:rsid w:val="00F756AD"/>
    <w:rsid w:val="00F756CF"/>
    <w:rsid w:val="00F75742"/>
    <w:rsid w:val="00F75784"/>
    <w:rsid w:val="00F75796"/>
    <w:rsid w:val="00F757AE"/>
    <w:rsid w:val="00F757DC"/>
    <w:rsid w:val="00F757E8"/>
    <w:rsid w:val="00F75821"/>
    <w:rsid w:val="00F75842"/>
    <w:rsid w:val="00F758A3"/>
    <w:rsid w:val="00F75987"/>
    <w:rsid w:val="00F75A4B"/>
    <w:rsid w:val="00F75A55"/>
    <w:rsid w:val="00F75AC2"/>
    <w:rsid w:val="00F75AEB"/>
    <w:rsid w:val="00F75BC4"/>
    <w:rsid w:val="00F75BF6"/>
    <w:rsid w:val="00F75D9A"/>
    <w:rsid w:val="00F75E77"/>
    <w:rsid w:val="00F75EB9"/>
    <w:rsid w:val="00F75F07"/>
    <w:rsid w:val="00F75FD8"/>
    <w:rsid w:val="00F75FEC"/>
    <w:rsid w:val="00F7602D"/>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D5"/>
    <w:rsid w:val="00F76A58"/>
    <w:rsid w:val="00F76B66"/>
    <w:rsid w:val="00F76BB3"/>
    <w:rsid w:val="00F76BBD"/>
    <w:rsid w:val="00F76BDA"/>
    <w:rsid w:val="00F76C0C"/>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538"/>
    <w:rsid w:val="00F775B0"/>
    <w:rsid w:val="00F775BE"/>
    <w:rsid w:val="00F77615"/>
    <w:rsid w:val="00F77645"/>
    <w:rsid w:val="00F7764D"/>
    <w:rsid w:val="00F77788"/>
    <w:rsid w:val="00F77807"/>
    <w:rsid w:val="00F77851"/>
    <w:rsid w:val="00F779B8"/>
    <w:rsid w:val="00F77A28"/>
    <w:rsid w:val="00F77AC0"/>
    <w:rsid w:val="00F77ACD"/>
    <w:rsid w:val="00F77B5A"/>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47B"/>
    <w:rsid w:val="00F80509"/>
    <w:rsid w:val="00F80537"/>
    <w:rsid w:val="00F80580"/>
    <w:rsid w:val="00F80590"/>
    <w:rsid w:val="00F80618"/>
    <w:rsid w:val="00F806E0"/>
    <w:rsid w:val="00F8079D"/>
    <w:rsid w:val="00F80803"/>
    <w:rsid w:val="00F80838"/>
    <w:rsid w:val="00F808A1"/>
    <w:rsid w:val="00F80909"/>
    <w:rsid w:val="00F80945"/>
    <w:rsid w:val="00F80A4C"/>
    <w:rsid w:val="00F80AFA"/>
    <w:rsid w:val="00F80BAC"/>
    <w:rsid w:val="00F80C07"/>
    <w:rsid w:val="00F80C31"/>
    <w:rsid w:val="00F80C99"/>
    <w:rsid w:val="00F80CB2"/>
    <w:rsid w:val="00F80CD7"/>
    <w:rsid w:val="00F80CEC"/>
    <w:rsid w:val="00F80CFB"/>
    <w:rsid w:val="00F80F68"/>
    <w:rsid w:val="00F80FFB"/>
    <w:rsid w:val="00F81052"/>
    <w:rsid w:val="00F81055"/>
    <w:rsid w:val="00F810F4"/>
    <w:rsid w:val="00F81121"/>
    <w:rsid w:val="00F81141"/>
    <w:rsid w:val="00F81164"/>
    <w:rsid w:val="00F812CD"/>
    <w:rsid w:val="00F8136D"/>
    <w:rsid w:val="00F81374"/>
    <w:rsid w:val="00F81398"/>
    <w:rsid w:val="00F81472"/>
    <w:rsid w:val="00F81495"/>
    <w:rsid w:val="00F814C9"/>
    <w:rsid w:val="00F814E1"/>
    <w:rsid w:val="00F81554"/>
    <w:rsid w:val="00F81589"/>
    <w:rsid w:val="00F815BB"/>
    <w:rsid w:val="00F8187A"/>
    <w:rsid w:val="00F81887"/>
    <w:rsid w:val="00F818C2"/>
    <w:rsid w:val="00F8190D"/>
    <w:rsid w:val="00F819A4"/>
    <w:rsid w:val="00F819EB"/>
    <w:rsid w:val="00F81B61"/>
    <w:rsid w:val="00F81C01"/>
    <w:rsid w:val="00F81CC4"/>
    <w:rsid w:val="00F81CF2"/>
    <w:rsid w:val="00F81D2F"/>
    <w:rsid w:val="00F81D5D"/>
    <w:rsid w:val="00F81E86"/>
    <w:rsid w:val="00F81EBA"/>
    <w:rsid w:val="00F81EE4"/>
    <w:rsid w:val="00F81FF2"/>
    <w:rsid w:val="00F81FFC"/>
    <w:rsid w:val="00F82043"/>
    <w:rsid w:val="00F82055"/>
    <w:rsid w:val="00F82087"/>
    <w:rsid w:val="00F8209C"/>
    <w:rsid w:val="00F820AC"/>
    <w:rsid w:val="00F820E2"/>
    <w:rsid w:val="00F8211D"/>
    <w:rsid w:val="00F8218E"/>
    <w:rsid w:val="00F821BA"/>
    <w:rsid w:val="00F82420"/>
    <w:rsid w:val="00F82423"/>
    <w:rsid w:val="00F824A2"/>
    <w:rsid w:val="00F824C0"/>
    <w:rsid w:val="00F825CF"/>
    <w:rsid w:val="00F8261B"/>
    <w:rsid w:val="00F82673"/>
    <w:rsid w:val="00F826F1"/>
    <w:rsid w:val="00F8270C"/>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DE7"/>
    <w:rsid w:val="00F82E9A"/>
    <w:rsid w:val="00F82F32"/>
    <w:rsid w:val="00F82F81"/>
    <w:rsid w:val="00F83088"/>
    <w:rsid w:val="00F8309A"/>
    <w:rsid w:val="00F830A7"/>
    <w:rsid w:val="00F83144"/>
    <w:rsid w:val="00F831A3"/>
    <w:rsid w:val="00F831CD"/>
    <w:rsid w:val="00F832F4"/>
    <w:rsid w:val="00F83363"/>
    <w:rsid w:val="00F83402"/>
    <w:rsid w:val="00F83415"/>
    <w:rsid w:val="00F835CF"/>
    <w:rsid w:val="00F836D6"/>
    <w:rsid w:val="00F837B1"/>
    <w:rsid w:val="00F83822"/>
    <w:rsid w:val="00F8395C"/>
    <w:rsid w:val="00F8398B"/>
    <w:rsid w:val="00F83995"/>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26"/>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728"/>
    <w:rsid w:val="00F85755"/>
    <w:rsid w:val="00F857A8"/>
    <w:rsid w:val="00F857AA"/>
    <w:rsid w:val="00F857C0"/>
    <w:rsid w:val="00F85807"/>
    <w:rsid w:val="00F8583E"/>
    <w:rsid w:val="00F8585A"/>
    <w:rsid w:val="00F8586E"/>
    <w:rsid w:val="00F85875"/>
    <w:rsid w:val="00F8588D"/>
    <w:rsid w:val="00F85897"/>
    <w:rsid w:val="00F858FA"/>
    <w:rsid w:val="00F85912"/>
    <w:rsid w:val="00F859D2"/>
    <w:rsid w:val="00F85DD8"/>
    <w:rsid w:val="00F85F0A"/>
    <w:rsid w:val="00F85F12"/>
    <w:rsid w:val="00F85F40"/>
    <w:rsid w:val="00F85F41"/>
    <w:rsid w:val="00F85F59"/>
    <w:rsid w:val="00F85F9E"/>
    <w:rsid w:val="00F85FBA"/>
    <w:rsid w:val="00F85FD3"/>
    <w:rsid w:val="00F86055"/>
    <w:rsid w:val="00F86071"/>
    <w:rsid w:val="00F8611B"/>
    <w:rsid w:val="00F861AE"/>
    <w:rsid w:val="00F861C0"/>
    <w:rsid w:val="00F86200"/>
    <w:rsid w:val="00F86295"/>
    <w:rsid w:val="00F8630B"/>
    <w:rsid w:val="00F863D1"/>
    <w:rsid w:val="00F864F1"/>
    <w:rsid w:val="00F86549"/>
    <w:rsid w:val="00F8654B"/>
    <w:rsid w:val="00F8657D"/>
    <w:rsid w:val="00F86581"/>
    <w:rsid w:val="00F86596"/>
    <w:rsid w:val="00F8659C"/>
    <w:rsid w:val="00F86634"/>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AE9"/>
    <w:rsid w:val="00F86B41"/>
    <w:rsid w:val="00F86C10"/>
    <w:rsid w:val="00F86C45"/>
    <w:rsid w:val="00F86C60"/>
    <w:rsid w:val="00F86C68"/>
    <w:rsid w:val="00F86D78"/>
    <w:rsid w:val="00F86FDB"/>
    <w:rsid w:val="00F87062"/>
    <w:rsid w:val="00F87082"/>
    <w:rsid w:val="00F870A2"/>
    <w:rsid w:val="00F8711F"/>
    <w:rsid w:val="00F8717B"/>
    <w:rsid w:val="00F871E7"/>
    <w:rsid w:val="00F871F1"/>
    <w:rsid w:val="00F87200"/>
    <w:rsid w:val="00F87204"/>
    <w:rsid w:val="00F8727E"/>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8"/>
    <w:rsid w:val="00F903DF"/>
    <w:rsid w:val="00F904C6"/>
    <w:rsid w:val="00F9061F"/>
    <w:rsid w:val="00F906F7"/>
    <w:rsid w:val="00F90702"/>
    <w:rsid w:val="00F90758"/>
    <w:rsid w:val="00F90779"/>
    <w:rsid w:val="00F907D9"/>
    <w:rsid w:val="00F9090A"/>
    <w:rsid w:val="00F9091A"/>
    <w:rsid w:val="00F90930"/>
    <w:rsid w:val="00F9098C"/>
    <w:rsid w:val="00F90A07"/>
    <w:rsid w:val="00F90A9A"/>
    <w:rsid w:val="00F90AB8"/>
    <w:rsid w:val="00F90B0E"/>
    <w:rsid w:val="00F90B6D"/>
    <w:rsid w:val="00F90B85"/>
    <w:rsid w:val="00F90C46"/>
    <w:rsid w:val="00F90CB6"/>
    <w:rsid w:val="00F90CEA"/>
    <w:rsid w:val="00F90E67"/>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3A1"/>
    <w:rsid w:val="00F91476"/>
    <w:rsid w:val="00F9148A"/>
    <w:rsid w:val="00F9152C"/>
    <w:rsid w:val="00F91618"/>
    <w:rsid w:val="00F9165D"/>
    <w:rsid w:val="00F916D5"/>
    <w:rsid w:val="00F91729"/>
    <w:rsid w:val="00F91759"/>
    <w:rsid w:val="00F917CD"/>
    <w:rsid w:val="00F91829"/>
    <w:rsid w:val="00F9182E"/>
    <w:rsid w:val="00F919AE"/>
    <w:rsid w:val="00F91A44"/>
    <w:rsid w:val="00F91A8C"/>
    <w:rsid w:val="00F91AB6"/>
    <w:rsid w:val="00F91AD4"/>
    <w:rsid w:val="00F91ADA"/>
    <w:rsid w:val="00F91B24"/>
    <w:rsid w:val="00F91B44"/>
    <w:rsid w:val="00F91BCC"/>
    <w:rsid w:val="00F91C48"/>
    <w:rsid w:val="00F91C66"/>
    <w:rsid w:val="00F91C8C"/>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83"/>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AC7"/>
    <w:rsid w:val="00F92B66"/>
    <w:rsid w:val="00F92BD5"/>
    <w:rsid w:val="00F92C48"/>
    <w:rsid w:val="00F92C50"/>
    <w:rsid w:val="00F92C9D"/>
    <w:rsid w:val="00F92D50"/>
    <w:rsid w:val="00F92D87"/>
    <w:rsid w:val="00F92D8D"/>
    <w:rsid w:val="00F92E59"/>
    <w:rsid w:val="00F92E66"/>
    <w:rsid w:val="00F92EDD"/>
    <w:rsid w:val="00F92EFF"/>
    <w:rsid w:val="00F92F60"/>
    <w:rsid w:val="00F930CB"/>
    <w:rsid w:val="00F930F7"/>
    <w:rsid w:val="00F9317D"/>
    <w:rsid w:val="00F9327D"/>
    <w:rsid w:val="00F9347B"/>
    <w:rsid w:val="00F934E6"/>
    <w:rsid w:val="00F935EF"/>
    <w:rsid w:val="00F9364F"/>
    <w:rsid w:val="00F936AB"/>
    <w:rsid w:val="00F936E1"/>
    <w:rsid w:val="00F93774"/>
    <w:rsid w:val="00F937FD"/>
    <w:rsid w:val="00F93827"/>
    <w:rsid w:val="00F9385B"/>
    <w:rsid w:val="00F9388C"/>
    <w:rsid w:val="00F938C5"/>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BA"/>
    <w:rsid w:val="00F93FD3"/>
    <w:rsid w:val="00F93FE1"/>
    <w:rsid w:val="00F94117"/>
    <w:rsid w:val="00F9414E"/>
    <w:rsid w:val="00F9420E"/>
    <w:rsid w:val="00F94273"/>
    <w:rsid w:val="00F942EC"/>
    <w:rsid w:val="00F94393"/>
    <w:rsid w:val="00F943BB"/>
    <w:rsid w:val="00F943E9"/>
    <w:rsid w:val="00F9448B"/>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84"/>
    <w:rsid w:val="00F94DDA"/>
    <w:rsid w:val="00F94E9F"/>
    <w:rsid w:val="00F94F74"/>
    <w:rsid w:val="00F94F77"/>
    <w:rsid w:val="00F94FAE"/>
    <w:rsid w:val="00F94FB3"/>
    <w:rsid w:val="00F94FFD"/>
    <w:rsid w:val="00F95141"/>
    <w:rsid w:val="00F95162"/>
    <w:rsid w:val="00F951BE"/>
    <w:rsid w:val="00F951DC"/>
    <w:rsid w:val="00F9529E"/>
    <w:rsid w:val="00F952D4"/>
    <w:rsid w:val="00F952F3"/>
    <w:rsid w:val="00F95329"/>
    <w:rsid w:val="00F95335"/>
    <w:rsid w:val="00F95425"/>
    <w:rsid w:val="00F954A7"/>
    <w:rsid w:val="00F955C3"/>
    <w:rsid w:val="00F955C7"/>
    <w:rsid w:val="00F9572E"/>
    <w:rsid w:val="00F95765"/>
    <w:rsid w:val="00F957A0"/>
    <w:rsid w:val="00F957F4"/>
    <w:rsid w:val="00F95813"/>
    <w:rsid w:val="00F9581F"/>
    <w:rsid w:val="00F95898"/>
    <w:rsid w:val="00F95964"/>
    <w:rsid w:val="00F959B0"/>
    <w:rsid w:val="00F95A65"/>
    <w:rsid w:val="00F95A9F"/>
    <w:rsid w:val="00F95B8E"/>
    <w:rsid w:val="00F95BC4"/>
    <w:rsid w:val="00F95C5B"/>
    <w:rsid w:val="00F95D78"/>
    <w:rsid w:val="00F95E07"/>
    <w:rsid w:val="00F95E8B"/>
    <w:rsid w:val="00F95EED"/>
    <w:rsid w:val="00F95FA5"/>
    <w:rsid w:val="00F9605E"/>
    <w:rsid w:val="00F96174"/>
    <w:rsid w:val="00F961DA"/>
    <w:rsid w:val="00F9627C"/>
    <w:rsid w:val="00F9628F"/>
    <w:rsid w:val="00F96330"/>
    <w:rsid w:val="00F963B3"/>
    <w:rsid w:val="00F963D5"/>
    <w:rsid w:val="00F9640D"/>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9D6"/>
    <w:rsid w:val="00F969FE"/>
    <w:rsid w:val="00F96A1E"/>
    <w:rsid w:val="00F96A53"/>
    <w:rsid w:val="00F96B30"/>
    <w:rsid w:val="00F96B77"/>
    <w:rsid w:val="00F96C14"/>
    <w:rsid w:val="00F96C2F"/>
    <w:rsid w:val="00F96C6E"/>
    <w:rsid w:val="00F96C88"/>
    <w:rsid w:val="00F96CCA"/>
    <w:rsid w:val="00F96CFA"/>
    <w:rsid w:val="00F96D7D"/>
    <w:rsid w:val="00F96DA2"/>
    <w:rsid w:val="00F96E56"/>
    <w:rsid w:val="00F96EB7"/>
    <w:rsid w:val="00F96ED4"/>
    <w:rsid w:val="00F96F30"/>
    <w:rsid w:val="00F96FB6"/>
    <w:rsid w:val="00F97034"/>
    <w:rsid w:val="00F9706F"/>
    <w:rsid w:val="00F97070"/>
    <w:rsid w:val="00F97144"/>
    <w:rsid w:val="00F971A4"/>
    <w:rsid w:val="00F97221"/>
    <w:rsid w:val="00F9733F"/>
    <w:rsid w:val="00F97367"/>
    <w:rsid w:val="00F97491"/>
    <w:rsid w:val="00F97538"/>
    <w:rsid w:val="00F9754D"/>
    <w:rsid w:val="00F9755C"/>
    <w:rsid w:val="00F97571"/>
    <w:rsid w:val="00F97593"/>
    <w:rsid w:val="00F975CA"/>
    <w:rsid w:val="00F97613"/>
    <w:rsid w:val="00F9765B"/>
    <w:rsid w:val="00F9776E"/>
    <w:rsid w:val="00F9779F"/>
    <w:rsid w:val="00F97804"/>
    <w:rsid w:val="00F97833"/>
    <w:rsid w:val="00F978A4"/>
    <w:rsid w:val="00F978D0"/>
    <w:rsid w:val="00F978DC"/>
    <w:rsid w:val="00F97911"/>
    <w:rsid w:val="00F97977"/>
    <w:rsid w:val="00F97A7A"/>
    <w:rsid w:val="00F97ABC"/>
    <w:rsid w:val="00F97B17"/>
    <w:rsid w:val="00F97B99"/>
    <w:rsid w:val="00F97BE3"/>
    <w:rsid w:val="00F97C09"/>
    <w:rsid w:val="00F97C10"/>
    <w:rsid w:val="00F97C38"/>
    <w:rsid w:val="00F97CF3"/>
    <w:rsid w:val="00F97CF4"/>
    <w:rsid w:val="00F97DDC"/>
    <w:rsid w:val="00F97DFA"/>
    <w:rsid w:val="00F97E19"/>
    <w:rsid w:val="00F97E1C"/>
    <w:rsid w:val="00F97E5F"/>
    <w:rsid w:val="00F97E78"/>
    <w:rsid w:val="00F97F33"/>
    <w:rsid w:val="00F97FFE"/>
    <w:rsid w:val="00FA002F"/>
    <w:rsid w:val="00FA00A6"/>
    <w:rsid w:val="00FA00AC"/>
    <w:rsid w:val="00FA00B2"/>
    <w:rsid w:val="00FA00C1"/>
    <w:rsid w:val="00FA00DB"/>
    <w:rsid w:val="00FA00E8"/>
    <w:rsid w:val="00FA015F"/>
    <w:rsid w:val="00FA0188"/>
    <w:rsid w:val="00FA0265"/>
    <w:rsid w:val="00FA02F5"/>
    <w:rsid w:val="00FA0357"/>
    <w:rsid w:val="00FA0396"/>
    <w:rsid w:val="00FA03E3"/>
    <w:rsid w:val="00FA0477"/>
    <w:rsid w:val="00FA0479"/>
    <w:rsid w:val="00FA04A2"/>
    <w:rsid w:val="00FA050C"/>
    <w:rsid w:val="00FA05CC"/>
    <w:rsid w:val="00FA062A"/>
    <w:rsid w:val="00FA0654"/>
    <w:rsid w:val="00FA077B"/>
    <w:rsid w:val="00FA0885"/>
    <w:rsid w:val="00FA0906"/>
    <w:rsid w:val="00FA0915"/>
    <w:rsid w:val="00FA0953"/>
    <w:rsid w:val="00FA0984"/>
    <w:rsid w:val="00FA0985"/>
    <w:rsid w:val="00FA0A6F"/>
    <w:rsid w:val="00FA0B05"/>
    <w:rsid w:val="00FA0B62"/>
    <w:rsid w:val="00FA0B67"/>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DA"/>
    <w:rsid w:val="00FA145F"/>
    <w:rsid w:val="00FA1468"/>
    <w:rsid w:val="00FA1589"/>
    <w:rsid w:val="00FA159D"/>
    <w:rsid w:val="00FA167A"/>
    <w:rsid w:val="00FA170D"/>
    <w:rsid w:val="00FA1712"/>
    <w:rsid w:val="00FA171D"/>
    <w:rsid w:val="00FA17C5"/>
    <w:rsid w:val="00FA17EA"/>
    <w:rsid w:val="00FA1834"/>
    <w:rsid w:val="00FA189C"/>
    <w:rsid w:val="00FA18FB"/>
    <w:rsid w:val="00FA191E"/>
    <w:rsid w:val="00FA1949"/>
    <w:rsid w:val="00FA1A00"/>
    <w:rsid w:val="00FA1A08"/>
    <w:rsid w:val="00FA1A6F"/>
    <w:rsid w:val="00FA1AA9"/>
    <w:rsid w:val="00FA1ABC"/>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12A"/>
    <w:rsid w:val="00FA21CE"/>
    <w:rsid w:val="00FA22F7"/>
    <w:rsid w:val="00FA2302"/>
    <w:rsid w:val="00FA2354"/>
    <w:rsid w:val="00FA239E"/>
    <w:rsid w:val="00FA23D2"/>
    <w:rsid w:val="00FA23D8"/>
    <w:rsid w:val="00FA2659"/>
    <w:rsid w:val="00FA26BC"/>
    <w:rsid w:val="00FA2752"/>
    <w:rsid w:val="00FA276B"/>
    <w:rsid w:val="00FA27CE"/>
    <w:rsid w:val="00FA2846"/>
    <w:rsid w:val="00FA2850"/>
    <w:rsid w:val="00FA29E3"/>
    <w:rsid w:val="00FA2B38"/>
    <w:rsid w:val="00FA2BDA"/>
    <w:rsid w:val="00FA2BFD"/>
    <w:rsid w:val="00FA2C4C"/>
    <w:rsid w:val="00FA2C67"/>
    <w:rsid w:val="00FA2C74"/>
    <w:rsid w:val="00FA2C91"/>
    <w:rsid w:val="00FA2C92"/>
    <w:rsid w:val="00FA2C94"/>
    <w:rsid w:val="00FA2CE1"/>
    <w:rsid w:val="00FA2CE3"/>
    <w:rsid w:val="00FA2CE7"/>
    <w:rsid w:val="00FA2D61"/>
    <w:rsid w:val="00FA2DA0"/>
    <w:rsid w:val="00FA2DB1"/>
    <w:rsid w:val="00FA2DB9"/>
    <w:rsid w:val="00FA2E90"/>
    <w:rsid w:val="00FA2E94"/>
    <w:rsid w:val="00FA2EC2"/>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80C"/>
    <w:rsid w:val="00FA3862"/>
    <w:rsid w:val="00FA3894"/>
    <w:rsid w:val="00FA390A"/>
    <w:rsid w:val="00FA3918"/>
    <w:rsid w:val="00FA395E"/>
    <w:rsid w:val="00FA3975"/>
    <w:rsid w:val="00FA39DD"/>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DE"/>
    <w:rsid w:val="00FA4A79"/>
    <w:rsid w:val="00FA4AC8"/>
    <w:rsid w:val="00FA4AE7"/>
    <w:rsid w:val="00FA4B95"/>
    <w:rsid w:val="00FA4BD0"/>
    <w:rsid w:val="00FA4BD2"/>
    <w:rsid w:val="00FA4C1E"/>
    <w:rsid w:val="00FA4CA7"/>
    <w:rsid w:val="00FA4CEC"/>
    <w:rsid w:val="00FA4DE3"/>
    <w:rsid w:val="00FA4E06"/>
    <w:rsid w:val="00FA4E1A"/>
    <w:rsid w:val="00FA4EA4"/>
    <w:rsid w:val="00FA4EBF"/>
    <w:rsid w:val="00FA4F09"/>
    <w:rsid w:val="00FA4F17"/>
    <w:rsid w:val="00FA4F24"/>
    <w:rsid w:val="00FA4FC3"/>
    <w:rsid w:val="00FA5013"/>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FF4"/>
    <w:rsid w:val="00FA6006"/>
    <w:rsid w:val="00FA612E"/>
    <w:rsid w:val="00FA616A"/>
    <w:rsid w:val="00FA61BB"/>
    <w:rsid w:val="00FA61CB"/>
    <w:rsid w:val="00FA629D"/>
    <w:rsid w:val="00FA629E"/>
    <w:rsid w:val="00FA63ED"/>
    <w:rsid w:val="00FA64B2"/>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C42"/>
    <w:rsid w:val="00FA6C53"/>
    <w:rsid w:val="00FA6C75"/>
    <w:rsid w:val="00FA6C76"/>
    <w:rsid w:val="00FA6CBA"/>
    <w:rsid w:val="00FA6CDB"/>
    <w:rsid w:val="00FA6CEB"/>
    <w:rsid w:val="00FA6DBA"/>
    <w:rsid w:val="00FA6DE2"/>
    <w:rsid w:val="00FA6ED2"/>
    <w:rsid w:val="00FA6F7E"/>
    <w:rsid w:val="00FA7019"/>
    <w:rsid w:val="00FA7045"/>
    <w:rsid w:val="00FA719D"/>
    <w:rsid w:val="00FA71DE"/>
    <w:rsid w:val="00FA727F"/>
    <w:rsid w:val="00FA731A"/>
    <w:rsid w:val="00FA7349"/>
    <w:rsid w:val="00FA7369"/>
    <w:rsid w:val="00FA7397"/>
    <w:rsid w:val="00FA73B1"/>
    <w:rsid w:val="00FA73EC"/>
    <w:rsid w:val="00FA746F"/>
    <w:rsid w:val="00FA749E"/>
    <w:rsid w:val="00FA74D9"/>
    <w:rsid w:val="00FA75C1"/>
    <w:rsid w:val="00FA7613"/>
    <w:rsid w:val="00FA7637"/>
    <w:rsid w:val="00FA7795"/>
    <w:rsid w:val="00FA77B7"/>
    <w:rsid w:val="00FA77CF"/>
    <w:rsid w:val="00FA77D5"/>
    <w:rsid w:val="00FA77F1"/>
    <w:rsid w:val="00FA787F"/>
    <w:rsid w:val="00FA78C4"/>
    <w:rsid w:val="00FA79BA"/>
    <w:rsid w:val="00FA79F7"/>
    <w:rsid w:val="00FA7A4F"/>
    <w:rsid w:val="00FA7A8F"/>
    <w:rsid w:val="00FA7A9B"/>
    <w:rsid w:val="00FA7AA4"/>
    <w:rsid w:val="00FA7B8F"/>
    <w:rsid w:val="00FA7BF5"/>
    <w:rsid w:val="00FA7CC9"/>
    <w:rsid w:val="00FA7D39"/>
    <w:rsid w:val="00FA7D43"/>
    <w:rsid w:val="00FA7D5D"/>
    <w:rsid w:val="00FA7DBD"/>
    <w:rsid w:val="00FA7DC4"/>
    <w:rsid w:val="00FA7DD4"/>
    <w:rsid w:val="00FA7DED"/>
    <w:rsid w:val="00FA7E07"/>
    <w:rsid w:val="00FA7E86"/>
    <w:rsid w:val="00FA7EF1"/>
    <w:rsid w:val="00FA7EF9"/>
    <w:rsid w:val="00FA7F06"/>
    <w:rsid w:val="00FA7FA7"/>
    <w:rsid w:val="00FB00A8"/>
    <w:rsid w:val="00FB017E"/>
    <w:rsid w:val="00FB027C"/>
    <w:rsid w:val="00FB02D2"/>
    <w:rsid w:val="00FB0455"/>
    <w:rsid w:val="00FB04BF"/>
    <w:rsid w:val="00FB05F0"/>
    <w:rsid w:val="00FB0619"/>
    <w:rsid w:val="00FB0668"/>
    <w:rsid w:val="00FB06A0"/>
    <w:rsid w:val="00FB06AB"/>
    <w:rsid w:val="00FB06B3"/>
    <w:rsid w:val="00FB06EC"/>
    <w:rsid w:val="00FB076D"/>
    <w:rsid w:val="00FB07AC"/>
    <w:rsid w:val="00FB07BF"/>
    <w:rsid w:val="00FB0824"/>
    <w:rsid w:val="00FB0993"/>
    <w:rsid w:val="00FB09A0"/>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B6"/>
    <w:rsid w:val="00FB112C"/>
    <w:rsid w:val="00FB118D"/>
    <w:rsid w:val="00FB118F"/>
    <w:rsid w:val="00FB11A9"/>
    <w:rsid w:val="00FB11F6"/>
    <w:rsid w:val="00FB124F"/>
    <w:rsid w:val="00FB1252"/>
    <w:rsid w:val="00FB1287"/>
    <w:rsid w:val="00FB1318"/>
    <w:rsid w:val="00FB1329"/>
    <w:rsid w:val="00FB133E"/>
    <w:rsid w:val="00FB13E3"/>
    <w:rsid w:val="00FB1407"/>
    <w:rsid w:val="00FB1434"/>
    <w:rsid w:val="00FB1435"/>
    <w:rsid w:val="00FB146F"/>
    <w:rsid w:val="00FB14D0"/>
    <w:rsid w:val="00FB161E"/>
    <w:rsid w:val="00FB165B"/>
    <w:rsid w:val="00FB175B"/>
    <w:rsid w:val="00FB1784"/>
    <w:rsid w:val="00FB179F"/>
    <w:rsid w:val="00FB17B9"/>
    <w:rsid w:val="00FB17BF"/>
    <w:rsid w:val="00FB1806"/>
    <w:rsid w:val="00FB1846"/>
    <w:rsid w:val="00FB186F"/>
    <w:rsid w:val="00FB19AE"/>
    <w:rsid w:val="00FB1A0B"/>
    <w:rsid w:val="00FB1A12"/>
    <w:rsid w:val="00FB1A2C"/>
    <w:rsid w:val="00FB1AAC"/>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48"/>
    <w:rsid w:val="00FB2F8B"/>
    <w:rsid w:val="00FB2FC1"/>
    <w:rsid w:val="00FB2FD6"/>
    <w:rsid w:val="00FB3074"/>
    <w:rsid w:val="00FB30E7"/>
    <w:rsid w:val="00FB31F2"/>
    <w:rsid w:val="00FB323D"/>
    <w:rsid w:val="00FB3254"/>
    <w:rsid w:val="00FB326E"/>
    <w:rsid w:val="00FB3300"/>
    <w:rsid w:val="00FB332D"/>
    <w:rsid w:val="00FB349C"/>
    <w:rsid w:val="00FB34B7"/>
    <w:rsid w:val="00FB3565"/>
    <w:rsid w:val="00FB35CA"/>
    <w:rsid w:val="00FB362B"/>
    <w:rsid w:val="00FB3653"/>
    <w:rsid w:val="00FB376C"/>
    <w:rsid w:val="00FB37B9"/>
    <w:rsid w:val="00FB37E5"/>
    <w:rsid w:val="00FB3826"/>
    <w:rsid w:val="00FB3989"/>
    <w:rsid w:val="00FB39AB"/>
    <w:rsid w:val="00FB39D2"/>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B8F"/>
    <w:rsid w:val="00FB4C3C"/>
    <w:rsid w:val="00FB4CA3"/>
    <w:rsid w:val="00FB4CCA"/>
    <w:rsid w:val="00FB4CD6"/>
    <w:rsid w:val="00FB4D78"/>
    <w:rsid w:val="00FB4DD3"/>
    <w:rsid w:val="00FB4EC6"/>
    <w:rsid w:val="00FB4F20"/>
    <w:rsid w:val="00FB4F78"/>
    <w:rsid w:val="00FB4F7A"/>
    <w:rsid w:val="00FB4F8C"/>
    <w:rsid w:val="00FB5000"/>
    <w:rsid w:val="00FB5006"/>
    <w:rsid w:val="00FB5095"/>
    <w:rsid w:val="00FB50DF"/>
    <w:rsid w:val="00FB5136"/>
    <w:rsid w:val="00FB51DF"/>
    <w:rsid w:val="00FB5224"/>
    <w:rsid w:val="00FB523C"/>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75"/>
    <w:rsid w:val="00FB599B"/>
    <w:rsid w:val="00FB5AB9"/>
    <w:rsid w:val="00FB5AC0"/>
    <w:rsid w:val="00FB5AC6"/>
    <w:rsid w:val="00FB5AEF"/>
    <w:rsid w:val="00FB5B18"/>
    <w:rsid w:val="00FB5B7A"/>
    <w:rsid w:val="00FB5C6E"/>
    <w:rsid w:val="00FB5C9E"/>
    <w:rsid w:val="00FB5CAE"/>
    <w:rsid w:val="00FB5CDB"/>
    <w:rsid w:val="00FB5CF0"/>
    <w:rsid w:val="00FB5CF7"/>
    <w:rsid w:val="00FB5D11"/>
    <w:rsid w:val="00FB5E56"/>
    <w:rsid w:val="00FB5EB7"/>
    <w:rsid w:val="00FB5F93"/>
    <w:rsid w:val="00FB5FC7"/>
    <w:rsid w:val="00FB6014"/>
    <w:rsid w:val="00FB6019"/>
    <w:rsid w:val="00FB61DE"/>
    <w:rsid w:val="00FB62A7"/>
    <w:rsid w:val="00FB638E"/>
    <w:rsid w:val="00FB63E3"/>
    <w:rsid w:val="00FB63E8"/>
    <w:rsid w:val="00FB646A"/>
    <w:rsid w:val="00FB6498"/>
    <w:rsid w:val="00FB64F2"/>
    <w:rsid w:val="00FB6566"/>
    <w:rsid w:val="00FB6616"/>
    <w:rsid w:val="00FB6641"/>
    <w:rsid w:val="00FB66ED"/>
    <w:rsid w:val="00FB67BA"/>
    <w:rsid w:val="00FB67D9"/>
    <w:rsid w:val="00FB68BA"/>
    <w:rsid w:val="00FB68C0"/>
    <w:rsid w:val="00FB690C"/>
    <w:rsid w:val="00FB695D"/>
    <w:rsid w:val="00FB69B7"/>
    <w:rsid w:val="00FB6AD8"/>
    <w:rsid w:val="00FB6B56"/>
    <w:rsid w:val="00FB6BB8"/>
    <w:rsid w:val="00FB6C16"/>
    <w:rsid w:val="00FB6E43"/>
    <w:rsid w:val="00FB6EE0"/>
    <w:rsid w:val="00FB6EEB"/>
    <w:rsid w:val="00FB7038"/>
    <w:rsid w:val="00FB70C2"/>
    <w:rsid w:val="00FB7124"/>
    <w:rsid w:val="00FB71E0"/>
    <w:rsid w:val="00FB721F"/>
    <w:rsid w:val="00FB7269"/>
    <w:rsid w:val="00FB7322"/>
    <w:rsid w:val="00FB7350"/>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5A"/>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B3"/>
    <w:rsid w:val="00FC1AC8"/>
    <w:rsid w:val="00FC1ADE"/>
    <w:rsid w:val="00FC1AFC"/>
    <w:rsid w:val="00FC1BB3"/>
    <w:rsid w:val="00FC1CCB"/>
    <w:rsid w:val="00FC1DA9"/>
    <w:rsid w:val="00FC1E0F"/>
    <w:rsid w:val="00FC1E5F"/>
    <w:rsid w:val="00FC1E71"/>
    <w:rsid w:val="00FC1EC7"/>
    <w:rsid w:val="00FC1F5E"/>
    <w:rsid w:val="00FC1F71"/>
    <w:rsid w:val="00FC2077"/>
    <w:rsid w:val="00FC2182"/>
    <w:rsid w:val="00FC2198"/>
    <w:rsid w:val="00FC21E2"/>
    <w:rsid w:val="00FC2279"/>
    <w:rsid w:val="00FC2396"/>
    <w:rsid w:val="00FC24DF"/>
    <w:rsid w:val="00FC24F4"/>
    <w:rsid w:val="00FC250D"/>
    <w:rsid w:val="00FC254E"/>
    <w:rsid w:val="00FC256E"/>
    <w:rsid w:val="00FC2657"/>
    <w:rsid w:val="00FC274B"/>
    <w:rsid w:val="00FC2825"/>
    <w:rsid w:val="00FC283C"/>
    <w:rsid w:val="00FC285C"/>
    <w:rsid w:val="00FC28A5"/>
    <w:rsid w:val="00FC28F0"/>
    <w:rsid w:val="00FC292A"/>
    <w:rsid w:val="00FC295F"/>
    <w:rsid w:val="00FC2993"/>
    <w:rsid w:val="00FC2A12"/>
    <w:rsid w:val="00FC2A24"/>
    <w:rsid w:val="00FC2A6A"/>
    <w:rsid w:val="00FC2A90"/>
    <w:rsid w:val="00FC2B41"/>
    <w:rsid w:val="00FC2C35"/>
    <w:rsid w:val="00FC2C95"/>
    <w:rsid w:val="00FC2CA3"/>
    <w:rsid w:val="00FC2D68"/>
    <w:rsid w:val="00FC2D77"/>
    <w:rsid w:val="00FC2DB2"/>
    <w:rsid w:val="00FC2DFD"/>
    <w:rsid w:val="00FC2E50"/>
    <w:rsid w:val="00FC2EA1"/>
    <w:rsid w:val="00FC2F0B"/>
    <w:rsid w:val="00FC2F19"/>
    <w:rsid w:val="00FC2F1E"/>
    <w:rsid w:val="00FC2F27"/>
    <w:rsid w:val="00FC2F2C"/>
    <w:rsid w:val="00FC2F6F"/>
    <w:rsid w:val="00FC2FBB"/>
    <w:rsid w:val="00FC303F"/>
    <w:rsid w:val="00FC30B3"/>
    <w:rsid w:val="00FC30D5"/>
    <w:rsid w:val="00FC310C"/>
    <w:rsid w:val="00FC31A1"/>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52"/>
    <w:rsid w:val="00FC3A69"/>
    <w:rsid w:val="00FC3AA2"/>
    <w:rsid w:val="00FC3B28"/>
    <w:rsid w:val="00FC3B2D"/>
    <w:rsid w:val="00FC3BFC"/>
    <w:rsid w:val="00FC3CA8"/>
    <w:rsid w:val="00FC3CD8"/>
    <w:rsid w:val="00FC3D2E"/>
    <w:rsid w:val="00FC3D6D"/>
    <w:rsid w:val="00FC3D75"/>
    <w:rsid w:val="00FC3DC3"/>
    <w:rsid w:val="00FC3DFC"/>
    <w:rsid w:val="00FC3E7D"/>
    <w:rsid w:val="00FC3EB2"/>
    <w:rsid w:val="00FC400F"/>
    <w:rsid w:val="00FC4029"/>
    <w:rsid w:val="00FC4128"/>
    <w:rsid w:val="00FC41A3"/>
    <w:rsid w:val="00FC41FD"/>
    <w:rsid w:val="00FC4211"/>
    <w:rsid w:val="00FC4284"/>
    <w:rsid w:val="00FC42B8"/>
    <w:rsid w:val="00FC431B"/>
    <w:rsid w:val="00FC43B7"/>
    <w:rsid w:val="00FC44ED"/>
    <w:rsid w:val="00FC4568"/>
    <w:rsid w:val="00FC470D"/>
    <w:rsid w:val="00FC4744"/>
    <w:rsid w:val="00FC4896"/>
    <w:rsid w:val="00FC48DE"/>
    <w:rsid w:val="00FC4936"/>
    <w:rsid w:val="00FC495E"/>
    <w:rsid w:val="00FC4974"/>
    <w:rsid w:val="00FC497D"/>
    <w:rsid w:val="00FC49AC"/>
    <w:rsid w:val="00FC4A72"/>
    <w:rsid w:val="00FC4AEA"/>
    <w:rsid w:val="00FC4B51"/>
    <w:rsid w:val="00FC4B72"/>
    <w:rsid w:val="00FC4BE2"/>
    <w:rsid w:val="00FC4D4E"/>
    <w:rsid w:val="00FC4D74"/>
    <w:rsid w:val="00FC4DCB"/>
    <w:rsid w:val="00FC4DFA"/>
    <w:rsid w:val="00FC4E16"/>
    <w:rsid w:val="00FC4F6A"/>
    <w:rsid w:val="00FC5023"/>
    <w:rsid w:val="00FC505E"/>
    <w:rsid w:val="00FC50A9"/>
    <w:rsid w:val="00FC50F1"/>
    <w:rsid w:val="00FC52E6"/>
    <w:rsid w:val="00FC53B9"/>
    <w:rsid w:val="00FC53DE"/>
    <w:rsid w:val="00FC53EE"/>
    <w:rsid w:val="00FC542C"/>
    <w:rsid w:val="00FC54B3"/>
    <w:rsid w:val="00FC54F1"/>
    <w:rsid w:val="00FC54F9"/>
    <w:rsid w:val="00FC5517"/>
    <w:rsid w:val="00FC5522"/>
    <w:rsid w:val="00FC5610"/>
    <w:rsid w:val="00FC564E"/>
    <w:rsid w:val="00FC56C8"/>
    <w:rsid w:val="00FC5721"/>
    <w:rsid w:val="00FC5742"/>
    <w:rsid w:val="00FC584A"/>
    <w:rsid w:val="00FC5938"/>
    <w:rsid w:val="00FC59C2"/>
    <w:rsid w:val="00FC59DF"/>
    <w:rsid w:val="00FC59E0"/>
    <w:rsid w:val="00FC5A6D"/>
    <w:rsid w:val="00FC5AFA"/>
    <w:rsid w:val="00FC5B0B"/>
    <w:rsid w:val="00FC5B68"/>
    <w:rsid w:val="00FC5BD6"/>
    <w:rsid w:val="00FC5C31"/>
    <w:rsid w:val="00FC5C38"/>
    <w:rsid w:val="00FC5C46"/>
    <w:rsid w:val="00FC5C5A"/>
    <w:rsid w:val="00FC5CC2"/>
    <w:rsid w:val="00FC5CFF"/>
    <w:rsid w:val="00FC5D8E"/>
    <w:rsid w:val="00FC5DA7"/>
    <w:rsid w:val="00FC5E60"/>
    <w:rsid w:val="00FC5E67"/>
    <w:rsid w:val="00FC60A2"/>
    <w:rsid w:val="00FC60B9"/>
    <w:rsid w:val="00FC60BC"/>
    <w:rsid w:val="00FC6155"/>
    <w:rsid w:val="00FC61F2"/>
    <w:rsid w:val="00FC6270"/>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9D8"/>
    <w:rsid w:val="00FC6BA7"/>
    <w:rsid w:val="00FC6BDE"/>
    <w:rsid w:val="00FC6C1B"/>
    <w:rsid w:val="00FC6C21"/>
    <w:rsid w:val="00FC6C3A"/>
    <w:rsid w:val="00FC6CAD"/>
    <w:rsid w:val="00FC6CE0"/>
    <w:rsid w:val="00FC6CF9"/>
    <w:rsid w:val="00FC6D33"/>
    <w:rsid w:val="00FC6D4C"/>
    <w:rsid w:val="00FC6D7C"/>
    <w:rsid w:val="00FC6DBA"/>
    <w:rsid w:val="00FC6E08"/>
    <w:rsid w:val="00FC6E33"/>
    <w:rsid w:val="00FC6E41"/>
    <w:rsid w:val="00FC6F03"/>
    <w:rsid w:val="00FC700A"/>
    <w:rsid w:val="00FC700D"/>
    <w:rsid w:val="00FC7043"/>
    <w:rsid w:val="00FC7294"/>
    <w:rsid w:val="00FC7305"/>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30"/>
    <w:rsid w:val="00FC7942"/>
    <w:rsid w:val="00FC7958"/>
    <w:rsid w:val="00FC79B2"/>
    <w:rsid w:val="00FC79CF"/>
    <w:rsid w:val="00FC7A46"/>
    <w:rsid w:val="00FC7A6B"/>
    <w:rsid w:val="00FC7CA7"/>
    <w:rsid w:val="00FC7CCE"/>
    <w:rsid w:val="00FC7D37"/>
    <w:rsid w:val="00FC7D68"/>
    <w:rsid w:val="00FC7D74"/>
    <w:rsid w:val="00FC7DCB"/>
    <w:rsid w:val="00FC7E39"/>
    <w:rsid w:val="00FC7E7F"/>
    <w:rsid w:val="00FC7EDC"/>
    <w:rsid w:val="00FC7F4E"/>
    <w:rsid w:val="00FC7FDE"/>
    <w:rsid w:val="00FD0059"/>
    <w:rsid w:val="00FD018F"/>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B1"/>
    <w:rsid w:val="00FD08E0"/>
    <w:rsid w:val="00FD095E"/>
    <w:rsid w:val="00FD09BE"/>
    <w:rsid w:val="00FD0A1D"/>
    <w:rsid w:val="00FD0AAB"/>
    <w:rsid w:val="00FD0B2E"/>
    <w:rsid w:val="00FD0B40"/>
    <w:rsid w:val="00FD0B6B"/>
    <w:rsid w:val="00FD0BEC"/>
    <w:rsid w:val="00FD0C38"/>
    <w:rsid w:val="00FD0C4E"/>
    <w:rsid w:val="00FD0D1F"/>
    <w:rsid w:val="00FD0D42"/>
    <w:rsid w:val="00FD0E67"/>
    <w:rsid w:val="00FD0E7E"/>
    <w:rsid w:val="00FD0E9B"/>
    <w:rsid w:val="00FD0EA3"/>
    <w:rsid w:val="00FD10F5"/>
    <w:rsid w:val="00FD11A1"/>
    <w:rsid w:val="00FD1317"/>
    <w:rsid w:val="00FD1401"/>
    <w:rsid w:val="00FD144B"/>
    <w:rsid w:val="00FD14A9"/>
    <w:rsid w:val="00FD1504"/>
    <w:rsid w:val="00FD1533"/>
    <w:rsid w:val="00FD153E"/>
    <w:rsid w:val="00FD1541"/>
    <w:rsid w:val="00FD1583"/>
    <w:rsid w:val="00FD15A8"/>
    <w:rsid w:val="00FD167E"/>
    <w:rsid w:val="00FD1685"/>
    <w:rsid w:val="00FD16A0"/>
    <w:rsid w:val="00FD16B6"/>
    <w:rsid w:val="00FD16BA"/>
    <w:rsid w:val="00FD1756"/>
    <w:rsid w:val="00FD184B"/>
    <w:rsid w:val="00FD189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ED5"/>
    <w:rsid w:val="00FD1F3D"/>
    <w:rsid w:val="00FD1F52"/>
    <w:rsid w:val="00FD1F9C"/>
    <w:rsid w:val="00FD1FCE"/>
    <w:rsid w:val="00FD1FFA"/>
    <w:rsid w:val="00FD2076"/>
    <w:rsid w:val="00FD20BF"/>
    <w:rsid w:val="00FD20C1"/>
    <w:rsid w:val="00FD219F"/>
    <w:rsid w:val="00FD221D"/>
    <w:rsid w:val="00FD2240"/>
    <w:rsid w:val="00FD2263"/>
    <w:rsid w:val="00FD22BA"/>
    <w:rsid w:val="00FD2371"/>
    <w:rsid w:val="00FD2396"/>
    <w:rsid w:val="00FD2412"/>
    <w:rsid w:val="00FD2425"/>
    <w:rsid w:val="00FD24B5"/>
    <w:rsid w:val="00FD256F"/>
    <w:rsid w:val="00FD25A9"/>
    <w:rsid w:val="00FD25D9"/>
    <w:rsid w:val="00FD25F1"/>
    <w:rsid w:val="00FD262A"/>
    <w:rsid w:val="00FD2674"/>
    <w:rsid w:val="00FD2728"/>
    <w:rsid w:val="00FD274B"/>
    <w:rsid w:val="00FD2768"/>
    <w:rsid w:val="00FD2873"/>
    <w:rsid w:val="00FD2918"/>
    <w:rsid w:val="00FD29B6"/>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26B"/>
    <w:rsid w:val="00FD3321"/>
    <w:rsid w:val="00FD3338"/>
    <w:rsid w:val="00FD33F5"/>
    <w:rsid w:val="00FD3450"/>
    <w:rsid w:val="00FD3463"/>
    <w:rsid w:val="00FD34CE"/>
    <w:rsid w:val="00FD3551"/>
    <w:rsid w:val="00FD3569"/>
    <w:rsid w:val="00FD35C7"/>
    <w:rsid w:val="00FD360A"/>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2F"/>
    <w:rsid w:val="00FD41AE"/>
    <w:rsid w:val="00FD4200"/>
    <w:rsid w:val="00FD42DE"/>
    <w:rsid w:val="00FD4334"/>
    <w:rsid w:val="00FD433E"/>
    <w:rsid w:val="00FD44C4"/>
    <w:rsid w:val="00FD450B"/>
    <w:rsid w:val="00FD4536"/>
    <w:rsid w:val="00FD4598"/>
    <w:rsid w:val="00FD45D3"/>
    <w:rsid w:val="00FD461A"/>
    <w:rsid w:val="00FD4633"/>
    <w:rsid w:val="00FD4641"/>
    <w:rsid w:val="00FD4644"/>
    <w:rsid w:val="00FD4724"/>
    <w:rsid w:val="00FD4743"/>
    <w:rsid w:val="00FD47C4"/>
    <w:rsid w:val="00FD4835"/>
    <w:rsid w:val="00FD4908"/>
    <w:rsid w:val="00FD4916"/>
    <w:rsid w:val="00FD4994"/>
    <w:rsid w:val="00FD4AEB"/>
    <w:rsid w:val="00FD4C40"/>
    <w:rsid w:val="00FD4C44"/>
    <w:rsid w:val="00FD4EB6"/>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5D07"/>
    <w:rsid w:val="00FD6035"/>
    <w:rsid w:val="00FD6064"/>
    <w:rsid w:val="00FD6088"/>
    <w:rsid w:val="00FD60AE"/>
    <w:rsid w:val="00FD60ED"/>
    <w:rsid w:val="00FD615E"/>
    <w:rsid w:val="00FD61D1"/>
    <w:rsid w:val="00FD6258"/>
    <w:rsid w:val="00FD625D"/>
    <w:rsid w:val="00FD6294"/>
    <w:rsid w:val="00FD629C"/>
    <w:rsid w:val="00FD6409"/>
    <w:rsid w:val="00FD641A"/>
    <w:rsid w:val="00FD64A2"/>
    <w:rsid w:val="00FD6556"/>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EB3"/>
    <w:rsid w:val="00FD6F4A"/>
    <w:rsid w:val="00FD6FE4"/>
    <w:rsid w:val="00FD70CD"/>
    <w:rsid w:val="00FD70FB"/>
    <w:rsid w:val="00FD7140"/>
    <w:rsid w:val="00FD7147"/>
    <w:rsid w:val="00FD720F"/>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C8"/>
    <w:rsid w:val="00FD7C2D"/>
    <w:rsid w:val="00FD7C43"/>
    <w:rsid w:val="00FD7C9A"/>
    <w:rsid w:val="00FD7CDA"/>
    <w:rsid w:val="00FD7CE2"/>
    <w:rsid w:val="00FD7CF4"/>
    <w:rsid w:val="00FD7D4B"/>
    <w:rsid w:val="00FD7D50"/>
    <w:rsid w:val="00FD7D81"/>
    <w:rsid w:val="00FD7DA0"/>
    <w:rsid w:val="00FD7DCB"/>
    <w:rsid w:val="00FD7DD3"/>
    <w:rsid w:val="00FD7E6F"/>
    <w:rsid w:val="00FD7EC1"/>
    <w:rsid w:val="00FD7EEC"/>
    <w:rsid w:val="00FD7EF9"/>
    <w:rsid w:val="00FD7F3A"/>
    <w:rsid w:val="00FD7F6B"/>
    <w:rsid w:val="00FD7F7F"/>
    <w:rsid w:val="00FE0026"/>
    <w:rsid w:val="00FE002C"/>
    <w:rsid w:val="00FE003E"/>
    <w:rsid w:val="00FE0041"/>
    <w:rsid w:val="00FE011C"/>
    <w:rsid w:val="00FE015D"/>
    <w:rsid w:val="00FE0267"/>
    <w:rsid w:val="00FE0324"/>
    <w:rsid w:val="00FE038B"/>
    <w:rsid w:val="00FE03B6"/>
    <w:rsid w:val="00FE0447"/>
    <w:rsid w:val="00FE045A"/>
    <w:rsid w:val="00FE0485"/>
    <w:rsid w:val="00FE04E8"/>
    <w:rsid w:val="00FE0582"/>
    <w:rsid w:val="00FE063B"/>
    <w:rsid w:val="00FE0660"/>
    <w:rsid w:val="00FE06B7"/>
    <w:rsid w:val="00FE074E"/>
    <w:rsid w:val="00FE0785"/>
    <w:rsid w:val="00FE0842"/>
    <w:rsid w:val="00FE0926"/>
    <w:rsid w:val="00FE094F"/>
    <w:rsid w:val="00FE0A34"/>
    <w:rsid w:val="00FE0A8D"/>
    <w:rsid w:val="00FE0A9A"/>
    <w:rsid w:val="00FE0B47"/>
    <w:rsid w:val="00FE0BBE"/>
    <w:rsid w:val="00FE0C76"/>
    <w:rsid w:val="00FE0CF5"/>
    <w:rsid w:val="00FE0DAF"/>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375"/>
    <w:rsid w:val="00FE1400"/>
    <w:rsid w:val="00FE14A4"/>
    <w:rsid w:val="00FE14DD"/>
    <w:rsid w:val="00FE1539"/>
    <w:rsid w:val="00FE1575"/>
    <w:rsid w:val="00FE1581"/>
    <w:rsid w:val="00FE158F"/>
    <w:rsid w:val="00FE15C8"/>
    <w:rsid w:val="00FE15F7"/>
    <w:rsid w:val="00FE15F8"/>
    <w:rsid w:val="00FE16A0"/>
    <w:rsid w:val="00FE16F6"/>
    <w:rsid w:val="00FE17C0"/>
    <w:rsid w:val="00FE1916"/>
    <w:rsid w:val="00FE1924"/>
    <w:rsid w:val="00FE194B"/>
    <w:rsid w:val="00FE1A1F"/>
    <w:rsid w:val="00FE1A86"/>
    <w:rsid w:val="00FE1B60"/>
    <w:rsid w:val="00FE1CE2"/>
    <w:rsid w:val="00FE1D29"/>
    <w:rsid w:val="00FE1D63"/>
    <w:rsid w:val="00FE1E54"/>
    <w:rsid w:val="00FE1E5E"/>
    <w:rsid w:val="00FE1E72"/>
    <w:rsid w:val="00FE1F48"/>
    <w:rsid w:val="00FE1F7D"/>
    <w:rsid w:val="00FE2080"/>
    <w:rsid w:val="00FE213D"/>
    <w:rsid w:val="00FE2142"/>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B08"/>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82"/>
    <w:rsid w:val="00FE3188"/>
    <w:rsid w:val="00FE31CB"/>
    <w:rsid w:val="00FE3276"/>
    <w:rsid w:val="00FE32B8"/>
    <w:rsid w:val="00FE32C8"/>
    <w:rsid w:val="00FE336E"/>
    <w:rsid w:val="00FE339F"/>
    <w:rsid w:val="00FE353D"/>
    <w:rsid w:val="00FE3553"/>
    <w:rsid w:val="00FE3562"/>
    <w:rsid w:val="00FE36CC"/>
    <w:rsid w:val="00FE375C"/>
    <w:rsid w:val="00FE3861"/>
    <w:rsid w:val="00FE38D4"/>
    <w:rsid w:val="00FE3A82"/>
    <w:rsid w:val="00FE3A84"/>
    <w:rsid w:val="00FE3AD7"/>
    <w:rsid w:val="00FE3B9C"/>
    <w:rsid w:val="00FE3BE1"/>
    <w:rsid w:val="00FE3C16"/>
    <w:rsid w:val="00FE3C29"/>
    <w:rsid w:val="00FE3C33"/>
    <w:rsid w:val="00FE3C45"/>
    <w:rsid w:val="00FE3C9B"/>
    <w:rsid w:val="00FE3CF0"/>
    <w:rsid w:val="00FE3D31"/>
    <w:rsid w:val="00FE3D59"/>
    <w:rsid w:val="00FE3DBE"/>
    <w:rsid w:val="00FE3DE8"/>
    <w:rsid w:val="00FE3DE9"/>
    <w:rsid w:val="00FE3E51"/>
    <w:rsid w:val="00FE3E5B"/>
    <w:rsid w:val="00FE3EEE"/>
    <w:rsid w:val="00FE3F0F"/>
    <w:rsid w:val="00FE3F99"/>
    <w:rsid w:val="00FE40CB"/>
    <w:rsid w:val="00FE4114"/>
    <w:rsid w:val="00FE4149"/>
    <w:rsid w:val="00FE415E"/>
    <w:rsid w:val="00FE4184"/>
    <w:rsid w:val="00FE4188"/>
    <w:rsid w:val="00FE4193"/>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23"/>
    <w:rsid w:val="00FE47A0"/>
    <w:rsid w:val="00FE4834"/>
    <w:rsid w:val="00FE4840"/>
    <w:rsid w:val="00FE48FF"/>
    <w:rsid w:val="00FE493F"/>
    <w:rsid w:val="00FE4958"/>
    <w:rsid w:val="00FE4C02"/>
    <w:rsid w:val="00FE4C17"/>
    <w:rsid w:val="00FE4C6A"/>
    <w:rsid w:val="00FE4DBD"/>
    <w:rsid w:val="00FE4EB1"/>
    <w:rsid w:val="00FE4F09"/>
    <w:rsid w:val="00FE4FC9"/>
    <w:rsid w:val="00FE4FDD"/>
    <w:rsid w:val="00FE5096"/>
    <w:rsid w:val="00FE509F"/>
    <w:rsid w:val="00FE50B8"/>
    <w:rsid w:val="00FE5133"/>
    <w:rsid w:val="00FE5207"/>
    <w:rsid w:val="00FE52A9"/>
    <w:rsid w:val="00FE52C8"/>
    <w:rsid w:val="00FE530F"/>
    <w:rsid w:val="00FE5343"/>
    <w:rsid w:val="00FE5426"/>
    <w:rsid w:val="00FE5519"/>
    <w:rsid w:val="00FE55DA"/>
    <w:rsid w:val="00FE5637"/>
    <w:rsid w:val="00FE568B"/>
    <w:rsid w:val="00FE56DA"/>
    <w:rsid w:val="00FE56F2"/>
    <w:rsid w:val="00FE56F6"/>
    <w:rsid w:val="00FE5757"/>
    <w:rsid w:val="00FE57BA"/>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D8"/>
    <w:rsid w:val="00FE5D7C"/>
    <w:rsid w:val="00FE5E5E"/>
    <w:rsid w:val="00FE5E8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C8"/>
    <w:rsid w:val="00FE67D9"/>
    <w:rsid w:val="00FE682D"/>
    <w:rsid w:val="00FE69E9"/>
    <w:rsid w:val="00FE69EF"/>
    <w:rsid w:val="00FE6A34"/>
    <w:rsid w:val="00FE6A4C"/>
    <w:rsid w:val="00FE6A63"/>
    <w:rsid w:val="00FE6A6B"/>
    <w:rsid w:val="00FE6AD4"/>
    <w:rsid w:val="00FE6B1A"/>
    <w:rsid w:val="00FE6C92"/>
    <w:rsid w:val="00FE6CA3"/>
    <w:rsid w:val="00FE6E18"/>
    <w:rsid w:val="00FE6E20"/>
    <w:rsid w:val="00FE6E4F"/>
    <w:rsid w:val="00FE6E8D"/>
    <w:rsid w:val="00FE6E8F"/>
    <w:rsid w:val="00FE6F61"/>
    <w:rsid w:val="00FE6F9A"/>
    <w:rsid w:val="00FE6FB6"/>
    <w:rsid w:val="00FE6FD3"/>
    <w:rsid w:val="00FE6FF8"/>
    <w:rsid w:val="00FE705E"/>
    <w:rsid w:val="00FE70FD"/>
    <w:rsid w:val="00FE71CE"/>
    <w:rsid w:val="00FE720D"/>
    <w:rsid w:val="00FE7249"/>
    <w:rsid w:val="00FE7292"/>
    <w:rsid w:val="00FE72AE"/>
    <w:rsid w:val="00FE7392"/>
    <w:rsid w:val="00FE7396"/>
    <w:rsid w:val="00FE73A8"/>
    <w:rsid w:val="00FE73C1"/>
    <w:rsid w:val="00FE73E3"/>
    <w:rsid w:val="00FE7409"/>
    <w:rsid w:val="00FE7455"/>
    <w:rsid w:val="00FE748F"/>
    <w:rsid w:val="00FE76DE"/>
    <w:rsid w:val="00FE76EC"/>
    <w:rsid w:val="00FE774C"/>
    <w:rsid w:val="00FE7792"/>
    <w:rsid w:val="00FE77FF"/>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E7FC8"/>
    <w:rsid w:val="00FF00AB"/>
    <w:rsid w:val="00FF00C6"/>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AC"/>
    <w:rsid w:val="00FF0821"/>
    <w:rsid w:val="00FF085F"/>
    <w:rsid w:val="00FF08A8"/>
    <w:rsid w:val="00FF0981"/>
    <w:rsid w:val="00FF09AF"/>
    <w:rsid w:val="00FF0AB3"/>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59"/>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FA"/>
    <w:rsid w:val="00FF1B1D"/>
    <w:rsid w:val="00FF1B85"/>
    <w:rsid w:val="00FF1C3D"/>
    <w:rsid w:val="00FF1C83"/>
    <w:rsid w:val="00FF1E31"/>
    <w:rsid w:val="00FF1E6D"/>
    <w:rsid w:val="00FF1EBD"/>
    <w:rsid w:val="00FF1F2D"/>
    <w:rsid w:val="00FF1F37"/>
    <w:rsid w:val="00FF1FBA"/>
    <w:rsid w:val="00FF1FFE"/>
    <w:rsid w:val="00FF201C"/>
    <w:rsid w:val="00FF2045"/>
    <w:rsid w:val="00FF20A9"/>
    <w:rsid w:val="00FF210F"/>
    <w:rsid w:val="00FF2179"/>
    <w:rsid w:val="00FF223D"/>
    <w:rsid w:val="00FF22A6"/>
    <w:rsid w:val="00FF232E"/>
    <w:rsid w:val="00FF2359"/>
    <w:rsid w:val="00FF236A"/>
    <w:rsid w:val="00FF2415"/>
    <w:rsid w:val="00FF246D"/>
    <w:rsid w:val="00FF2470"/>
    <w:rsid w:val="00FF24CB"/>
    <w:rsid w:val="00FF2647"/>
    <w:rsid w:val="00FF265A"/>
    <w:rsid w:val="00FF2687"/>
    <w:rsid w:val="00FF26D4"/>
    <w:rsid w:val="00FF273A"/>
    <w:rsid w:val="00FF2811"/>
    <w:rsid w:val="00FF281C"/>
    <w:rsid w:val="00FF2820"/>
    <w:rsid w:val="00FF2876"/>
    <w:rsid w:val="00FF293B"/>
    <w:rsid w:val="00FF2947"/>
    <w:rsid w:val="00FF294E"/>
    <w:rsid w:val="00FF2988"/>
    <w:rsid w:val="00FF2A02"/>
    <w:rsid w:val="00FF2A54"/>
    <w:rsid w:val="00FF2A84"/>
    <w:rsid w:val="00FF2AA5"/>
    <w:rsid w:val="00FF2B27"/>
    <w:rsid w:val="00FF2B94"/>
    <w:rsid w:val="00FF2CBD"/>
    <w:rsid w:val="00FF2CD3"/>
    <w:rsid w:val="00FF2CE0"/>
    <w:rsid w:val="00FF2CEC"/>
    <w:rsid w:val="00FF2D15"/>
    <w:rsid w:val="00FF2E33"/>
    <w:rsid w:val="00FF2EE5"/>
    <w:rsid w:val="00FF2F81"/>
    <w:rsid w:val="00FF3035"/>
    <w:rsid w:val="00FF3117"/>
    <w:rsid w:val="00FF3122"/>
    <w:rsid w:val="00FF3250"/>
    <w:rsid w:val="00FF3253"/>
    <w:rsid w:val="00FF32E7"/>
    <w:rsid w:val="00FF32F8"/>
    <w:rsid w:val="00FF336C"/>
    <w:rsid w:val="00FF339E"/>
    <w:rsid w:val="00FF33ED"/>
    <w:rsid w:val="00FF34DF"/>
    <w:rsid w:val="00FF34E0"/>
    <w:rsid w:val="00FF34F2"/>
    <w:rsid w:val="00FF3511"/>
    <w:rsid w:val="00FF3541"/>
    <w:rsid w:val="00FF364A"/>
    <w:rsid w:val="00FF370B"/>
    <w:rsid w:val="00FF3748"/>
    <w:rsid w:val="00FF3787"/>
    <w:rsid w:val="00FF37D3"/>
    <w:rsid w:val="00FF37E4"/>
    <w:rsid w:val="00FF386F"/>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495"/>
    <w:rsid w:val="00FF450B"/>
    <w:rsid w:val="00FF4658"/>
    <w:rsid w:val="00FF466F"/>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CE"/>
    <w:rsid w:val="00FF4BD0"/>
    <w:rsid w:val="00FF4C2F"/>
    <w:rsid w:val="00FF4C36"/>
    <w:rsid w:val="00FF4CBD"/>
    <w:rsid w:val="00FF4D1A"/>
    <w:rsid w:val="00FF4E05"/>
    <w:rsid w:val="00FF4E62"/>
    <w:rsid w:val="00FF4E92"/>
    <w:rsid w:val="00FF4EE0"/>
    <w:rsid w:val="00FF4EEA"/>
    <w:rsid w:val="00FF4F20"/>
    <w:rsid w:val="00FF4F32"/>
    <w:rsid w:val="00FF4F51"/>
    <w:rsid w:val="00FF4F66"/>
    <w:rsid w:val="00FF4F72"/>
    <w:rsid w:val="00FF4FDB"/>
    <w:rsid w:val="00FF5030"/>
    <w:rsid w:val="00FF5068"/>
    <w:rsid w:val="00FF50ED"/>
    <w:rsid w:val="00FF5230"/>
    <w:rsid w:val="00FF52AF"/>
    <w:rsid w:val="00FF52BE"/>
    <w:rsid w:val="00FF52E2"/>
    <w:rsid w:val="00FF5342"/>
    <w:rsid w:val="00FF537F"/>
    <w:rsid w:val="00FF53F3"/>
    <w:rsid w:val="00FF541E"/>
    <w:rsid w:val="00FF5484"/>
    <w:rsid w:val="00FF553B"/>
    <w:rsid w:val="00FF55A3"/>
    <w:rsid w:val="00FF55C7"/>
    <w:rsid w:val="00FF5624"/>
    <w:rsid w:val="00FF5733"/>
    <w:rsid w:val="00FF57BA"/>
    <w:rsid w:val="00FF57C4"/>
    <w:rsid w:val="00FF5868"/>
    <w:rsid w:val="00FF58B7"/>
    <w:rsid w:val="00FF58FC"/>
    <w:rsid w:val="00FF593A"/>
    <w:rsid w:val="00FF5992"/>
    <w:rsid w:val="00FF5AF8"/>
    <w:rsid w:val="00FF5B07"/>
    <w:rsid w:val="00FF5B95"/>
    <w:rsid w:val="00FF5C49"/>
    <w:rsid w:val="00FF5CC6"/>
    <w:rsid w:val="00FF5CE0"/>
    <w:rsid w:val="00FF5D75"/>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29"/>
    <w:rsid w:val="00FF6B38"/>
    <w:rsid w:val="00FF6BF1"/>
    <w:rsid w:val="00FF6D10"/>
    <w:rsid w:val="00FF6D92"/>
    <w:rsid w:val="00FF6DA3"/>
    <w:rsid w:val="00FF6DDF"/>
    <w:rsid w:val="00FF6DF7"/>
    <w:rsid w:val="00FF6E25"/>
    <w:rsid w:val="00FF6E47"/>
    <w:rsid w:val="00FF6E5B"/>
    <w:rsid w:val="00FF6FAF"/>
    <w:rsid w:val="00FF6FD1"/>
    <w:rsid w:val="00FF6FE3"/>
    <w:rsid w:val="00FF70D1"/>
    <w:rsid w:val="00FF70E1"/>
    <w:rsid w:val="00FF711E"/>
    <w:rsid w:val="00FF7143"/>
    <w:rsid w:val="00FF718A"/>
    <w:rsid w:val="00FF71E1"/>
    <w:rsid w:val="00FF732B"/>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0F"/>
    <w:rsid w:val="00FF7B29"/>
    <w:rsid w:val="00FF7B8A"/>
    <w:rsid w:val="00FF7BA9"/>
    <w:rsid w:val="00FF7C5A"/>
    <w:rsid w:val="00FF7CE0"/>
    <w:rsid w:val="00FF7D0E"/>
    <w:rsid w:val="00FF7D3D"/>
    <w:rsid w:val="00FF7D83"/>
    <w:rsid w:val="00FF7DB0"/>
    <w:rsid w:val="00FF7DBA"/>
    <w:rsid w:val="00FF7F6B"/>
    <w:rsid w:val="0107A706"/>
    <w:rsid w:val="010E29D3"/>
    <w:rsid w:val="01274579"/>
    <w:rsid w:val="012A157D"/>
    <w:rsid w:val="0131E16A"/>
    <w:rsid w:val="013CD19E"/>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F7830C1F-2DD1-4609-A4C7-957D0884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3BE5"/>
    <w:pPr>
      <w:widowControl/>
      <w:spacing w:after="160" w:line="259" w:lineRule="auto"/>
    </w:pPr>
    <w:rPr>
      <w:rFonts w:eastAsiaTheme="minorHAnsi"/>
      <w:kern w:val="2"/>
      <w:lang w:val="en-NZ"/>
      <w14:ligatures w14:val="standardContextual"/>
    </w:rPr>
  </w:style>
  <w:style w:type="paragraph" w:styleId="Heading1">
    <w:name w:val="heading 1"/>
    <w:link w:val="Heading1Char"/>
    <w:uiPriority w:val="10"/>
    <w:qFormat/>
    <w:rsid w:val="004B796D"/>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4B796D"/>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4B796D"/>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4B796D"/>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F775BE"/>
    <w:pPr>
      <w:keepNext/>
      <w:spacing w:before="200" w:line="360" w:lineRule="auto"/>
      <w:outlineLvl w:val="4"/>
    </w:pPr>
    <w:rPr>
      <w:rFonts w:ascii="Metropolis" w:hAnsi="Metropolis"/>
      <w:color w:val="6BA539"/>
      <w:sz w:val="20"/>
    </w:rPr>
  </w:style>
  <w:style w:type="paragraph" w:styleId="Heading6">
    <w:name w:val="heading 6"/>
    <w:link w:val="Heading6Char"/>
    <w:uiPriority w:val="10"/>
    <w:qFormat/>
    <w:rsid w:val="004B796D"/>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4B796D"/>
    <w:pPr>
      <w:spacing w:before="240" w:after="60"/>
      <w:outlineLvl w:val="6"/>
    </w:pPr>
  </w:style>
  <w:style w:type="paragraph" w:styleId="Heading8">
    <w:name w:val="heading 8"/>
    <w:basedOn w:val="Normal"/>
    <w:next w:val="Normal"/>
    <w:link w:val="Heading8Char"/>
    <w:uiPriority w:val="10"/>
    <w:semiHidden/>
    <w:rsid w:val="004B796D"/>
    <w:pPr>
      <w:spacing w:before="240" w:after="60"/>
      <w:outlineLvl w:val="7"/>
    </w:pPr>
    <w:rPr>
      <w:i/>
      <w:iCs/>
    </w:rPr>
  </w:style>
  <w:style w:type="paragraph" w:styleId="Heading9">
    <w:name w:val="heading 9"/>
    <w:basedOn w:val="Normal"/>
    <w:next w:val="Normal"/>
    <w:link w:val="Heading9Char"/>
    <w:uiPriority w:val="10"/>
    <w:semiHidden/>
    <w:rsid w:val="004B796D"/>
    <w:pPr>
      <w:spacing w:before="240" w:after="60"/>
      <w:outlineLvl w:val="8"/>
    </w:pPr>
    <w:rPr>
      <w:rFonts w:ascii="Arial" w:hAnsi="Arial" w:cs="Arial"/>
    </w:rPr>
  </w:style>
  <w:style w:type="character" w:default="1" w:styleId="DefaultParagraphFont">
    <w:name w:val="Default Paragraph Font"/>
    <w:uiPriority w:val="1"/>
    <w:semiHidden/>
    <w:unhideWhenUsed/>
    <w:rsid w:val="00A13B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13BE5"/>
  </w:style>
  <w:style w:type="character" w:customStyle="1" w:styleId="Heading1Char">
    <w:name w:val="Heading 1 Char"/>
    <w:basedOn w:val="DefaultParagraphFont"/>
    <w:link w:val="Heading1"/>
    <w:uiPriority w:val="10"/>
    <w:rsid w:val="004B796D"/>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4B796D"/>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4B796D"/>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4B796D"/>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F775BE"/>
    <w:rPr>
      <w:rFonts w:ascii="Metropolis" w:eastAsiaTheme="minorHAnsi" w:hAnsi="Metropolis"/>
      <w:color w:val="6BA539"/>
      <w:kern w:val="2"/>
      <w:sz w:val="20"/>
      <w:lang w:val="en-NZ"/>
      <w14:ligatures w14:val="standardContextual"/>
    </w:rPr>
  </w:style>
  <w:style w:type="character" w:customStyle="1" w:styleId="Heading6Char">
    <w:name w:val="Heading 6 Char"/>
    <w:basedOn w:val="DefaultParagraphFont"/>
    <w:link w:val="Heading6"/>
    <w:uiPriority w:val="10"/>
    <w:rsid w:val="004B796D"/>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4B796D"/>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4B796D"/>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4B796D"/>
    <w:rPr>
      <w:rFonts w:ascii="Arial" w:eastAsiaTheme="minorHAnsi" w:hAnsi="Arial" w:cs="Arial"/>
      <w:sz w:val="20"/>
      <w:lang w:val="en-NZ"/>
    </w:rPr>
  </w:style>
  <w:style w:type="paragraph" w:styleId="BalloonText">
    <w:name w:val="Balloon Text"/>
    <w:basedOn w:val="Normal"/>
    <w:link w:val="BalloonTextChar1"/>
    <w:uiPriority w:val="99"/>
    <w:semiHidden/>
    <w:rsid w:val="004B796D"/>
    <w:rPr>
      <w:rFonts w:ascii="Tahoma" w:hAnsi="Tahoma" w:cs="Tahoma"/>
      <w:sz w:val="16"/>
      <w:szCs w:val="16"/>
    </w:rPr>
  </w:style>
  <w:style w:type="character" w:customStyle="1" w:styleId="BalloonTextChar">
    <w:name w:val="Balloon Text Char"/>
    <w:basedOn w:val="DefaultParagraphFont"/>
    <w:uiPriority w:val="99"/>
    <w:semiHidden/>
    <w:rsid w:val="004B796D"/>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B796D"/>
    <w:rPr>
      <w:rFonts w:ascii="Tahoma" w:eastAsiaTheme="minorHAnsi" w:hAnsi="Tahoma" w:cs="Tahoma"/>
      <w:sz w:val="16"/>
      <w:szCs w:val="16"/>
      <w:lang w:val="en-NZ"/>
    </w:rPr>
  </w:style>
  <w:style w:type="paragraph" w:styleId="Quote">
    <w:name w:val="Quote"/>
    <w:aliases w:val="Heading Four"/>
    <w:link w:val="QuoteChar"/>
    <w:uiPriority w:val="6"/>
    <w:qFormat/>
    <w:rsid w:val="004B796D"/>
    <w:pPr>
      <w:widowControl/>
      <w:numPr>
        <w:numId w:val="12"/>
      </w:numPr>
      <w:spacing w:before="80" w:after="80" w:line="360" w:lineRule="auto"/>
      <w:ind w:left="1134"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aliases w:val="Heading Four Char"/>
    <w:basedOn w:val="DefaultParagraphFont"/>
    <w:link w:val="Quote"/>
    <w:uiPriority w:val="6"/>
    <w:rsid w:val="004B796D"/>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4B796D"/>
    <w:pPr>
      <w:spacing w:after="80"/>
      <w:ind w:left="849" w:hanging="283"/>
    </w:pPr>
  </w:style>
  <w:style w:type="paragraph" w:customStyle="1" w:styleId="InsideCoverTextspacebefore">
    <w:name w:val="Inside Cover Text space before"/>
    <w:basedOn w:val="InsideCoverText"/>
    <w:next w:val="InsideCoverText"/>
    <w:uiPriority w:val="22"/>
    <w:qFormat/>
    <w:rsid w:val="004B796D"/>
    <w:pPr>
      <w:spacing w:before="280"/>
    </w:pPr>
  </w:style>
  <w:style w:type="character" w:styleId="CommentReference">
    <w:name w:val="annotation reference"/>
    <w:basedOn w:val="DefaultParagraphFont"/>
    <w:uiPriority w:val="99"/>
    <w:rsid w:val="004B796D"/>
    <w:rPr>
      <w:sz w:val="16"/>
      <w:szCs w:val="16"/>
    </w:rPr>
  </w:style>
  <w:style w:type="paragraph" w:styleId="CommentText">
    <w:name w:val="annotation text"/>
    <w:basedOn w:val="Normal"/>
    <w:link w:val="CommentTextChar"/>
    <w:uiPriority w:val="99"/>
    <w:rsid w:val="004B796D"/>
    <w:rPr>
      <w:szCs w:val="20"/>
    </w:rPr>
  </w:style>
  <w:style w:type="character" w:customStyle="1" w:styleId="CommentTextChar">
    <w:name w:val="Comment Text Char"/>
    <w:basedOn w:val="DefaultParagraphFont"/>
    <w:link w:val="CommentText"/>
    <w:uiPriority w:val="99"/>
    <w:rsid w:val="004B796D"/>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4B796D"/>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4B796D"/>
    <w:pPr>
      <w:numPr>
        <w:ilvl w:val="2"/>
      </w:numPr>
    </w:pPr>
  </w:style>
  <w:style w:type="paragraph" w:styleId="Footer">
    <w:name w:val="footer"/>
    <w:basedOn w:val="Normal"/>
    <w:link w:val="FooterChar"/>
    <w:uiPriority w:val="58"/>
    <w:unhideWhenUsed/>
    <w:rsid w:val="004B796D"/>
    <w:pPr>
      <w:tabs>
        <w:tab w:val="center" w:pos="4536"/>
        <w:tab w:val="right" w:pos="9072"/>
      </w:tabs>
    </w:pPr>
  </w:style>
  <w:style w:type="character" w:customStyle="1" w:styleId="FooterChar">
    <w:name w:val="Footer Char"/>
    <w:basedOn w:val="DefaultParagraphFont"/>
    <w:link w:val="Footer"/>
    <w:uiPriority w:val="58"/>
    <w:rsid w:val="004B796D"/>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4B796D"/>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4B796D"/>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4B796D"/>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4B796D"/>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4B796D"/>
    <w:rPr>
      <w:rFonts w:ascii="Metropolis Light" w:eastAsiaTheme="minorHAnsi" w:hAnsi="Metropolis Light"/>
      <w:color w:val="262626" w:themeColor="text1" w:themeTint="D9"/>
      <w:sz w:val="13"/>
      <w:lang w:val="en-NZ"/>
    </w:rPr>
  </w:style>
  <w:style w:type="paragraph" w:customStyle="1" w:styleId="ListRomanNumeral">
    <w:name w:val="List Roman Numeral"/>
    <w:uiPriority w:val="4"/>
    <w:qFormat/>
    <w:rsid w:val="004B796D"/>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4B796D"/>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4B796D"/>
    <w:pPr>
      <w:spacing w:before="280"/>
    </w:pPr>
    <w:rPr>
      <w:color w:val="6BA539"/>
    </w:rPr>
  </w:style>
  <w:style w:type="paragraph" w:styleId="List4">
    <w:name w:val="List 4"/>
    <w:basedOn w:val="Normal"/>
    <w:uiPriority w:val="99"/>
    <w:semiHidden/>
    <w:rsid w:val="004B796D"/>
    <w:pPr>
      <w:ind w:left="1132" w:hanging="283"/>
    </w:pPr>
  </w:style>
  <w:style w:type="paragraph" w:styleId="ListBullet">
    <w:name w:val="List Bullet"/>
    <w:uiPriority w:val="4"/>
    <w:qFormat/>
    <w:rsid w:val="004B796D"/>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4B796D"/>
    <w:pPr>
      <w:numPr>
        <w:ilvl w:val="1"/>
      </w:numPr>
    </w:pPr>
  </w:style>
  <w:style w:type="paragraph" w:styleId="ListBullet3">
    <w:name w:val="List Bullet 3"/>
    <w:basedOn w:val="ListBullet2"/>
    <w:uiPriority w:val="4"/>
    <w:rsid w:val="004B796D"/>
    <w:pPr>
      <w:numPr>
        <w:ilvl w:val="2"/>
      </w:numPr>
    </w:pPr>
  </w:style>
  <w:style w:type="paragraph" w:styleId="ListBullet4">
    <w:name w:val="List Bullet 4"/>
    <w:basedOn w:val="ListBullet3"/>
    <w:uiPriority w:val="4"/>
    <w:semiHidden/>
    <w:rsid w:val="004B796D"/>
    <w:pPr>
      <w:numPr>
        <w:ilvl w:val="3"/>
      </w:numPr>
    </w:pPr>
  </w:style>
  <w:style w:type="paragraph" w:styleId="ListContinue">
    <w:name w:val="List Continue"/>
    <w:basedOn w:val="Normal"/>
    <w:uiPriority w:val="99"/>
    <w:semiHidden/>
    <w:rsid w:val="004B796D"/>
    <w:pPr>
      <w:numPr>
        <w:ilvl w:val="1"/>
        <w:numId w:val="2"/>
      </w:numPr>
    </w:pPr>
  </w:style>
  <w:style w:type="paragraph" w:styleId="ListContinue2">
    <w:name w:val="List Continue 2"/>
    <w:basedOn w:val="Normal"/>
    <w:uiPriority w:val="99"/>
    <w:semiHidden/>
    <w:rsid w:val="004B796D"/>
    <w:pPr>
      <w:ind w:left="566"/>
    </w:pPr>
  </w:style>
  <w:style w:type="paragraph" w:styleId="ListContinue3">
    <w:name w:val="List Continue 3"/>
    <w:basedOn w:val="Normal"/>
    <w:uiPriority w:val="99"/>
    <w:rsid w:val="004B796D"/>
    <w:pPr>
      <w:ind w:left="849"/>
    </w:pPr>
  </w:style>
  <w:style w:type="paragraph" w:styleId="ListContinue4">
    <w:name w:val="List Continue 4"/>
    <w:basedOn w:val="Normal"/>
    <w:uiPriority w:val="99"/>
    <w:semiHidden/>
    <w:rsid w:val="004B796D"/>
    <w:pPr>
      <w:ind w:left="1132"/>
    </w:pPr>
  </w:style>
  <w:style w:type="paragraph" w:styleId="ListContinue5">
    <w:name w:val="List Continue 5"/>
    <w:basedOn w:val="Normal"/>
    <w:uiPriority w:val="99"/>
    <w:semiHidden/>
    <w:rsid w:val="004B796D"/>
    <w:pPr>
      <w:ind w:left="1415"/>
    </w:pPr>
  </w:style>
  <w:style w:type="paragraph" w:styleId="ListNumber2">
    <w:name w:val="List Number 2"/>
    <w:basedOn w:val="ListNumber"/>
    <w:uiPriority w:val="4"/>
    <w:semiHidden/>
    <w:rsid w:val="004B796D"/>
    <w:pPr>
      <w:numPr>
        <w:ilvl w:val="1"/>
      </w:numPr>
    </w:pPr>
  </w:style>
  <w:style w:type="paragraph" w:styleId="ListNumber3">
    <w:name w:val="List Number 3"/>
    <w:basedOn w:val="ListNumber"/>
    <w:uiPriority w:val="4"/>
    <w:semiHidden/>
    <w:rsid w:val="004B796D"/>
    <w:pPr>
      <w:numPr>
        <w:ilvl w:val="2"/>
      </w:numPr>
    </w:pPr>
  </w:style>
  <w:style w:type="paragraph" w:styleId="ListNumber4">
    <w:name w:val="List Number 4"/>
    <w:basedOn w:val="ListNumber3"/>
    <w:uiPriority w:val="4"/>
    <w:semiHidden/>
    <w:rsid w:val="004B796D"/>
    <w:pPr>
      <w:numPr>
        <w:ilvl w:val="3"/>
      </w:numPr>
    </w:pPr>
  </w:style>
  <w:style w:type="paragraph" w:styleId="ListNumber5">
    <w:name w:val="List Number 5"/>
    <w:basedOn w:val="ListNumber3"/>
    <w:uiPriority w:val="4"/>
    <w:semiHidden/>
    <w:rsid w:val="004B796D"/>
    <w:pPr>
      <w:numPr>
        <w:ilvl w:val="4"/>
      </w:numPr>
    </w:pPr>
  </w:style>
  <w:style w:type="paragraph" w:customStyle="1" w:styleId="RecommendationQuote">
    <w:name w:val="Recommendation Quote"/>
    <w:basedOn w:val="RecommendationText2"/>
    <w:uiPriority w:val="14"/>
    <w:qFormat/>
    <w:rsid w:val="004B796D"/>
    <w:pPr>
      <w:spacing w:before="100" w:after="100"/>
    </w:pPr>
    <w:rPr>
      <w:i/>
    </w:rPr>
  </w:style>
  <w:style w:type="paragraph" w:customStyle="1" w:styleId="PartAppendicesHeading">
    <w:name w:val="Part/Appendices Heading"/>
    <w:next w:val="Heading1"/>
    <w:uiPriority w:val="10"/>
    <w:qFormat/>
    <w:rsid w:val="004B796D"/>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4B796D"/>
    <w:pPr>
      <w:numPr>
        <w:ilvl w:val="1"/>
      </w:numPr>
    </w:pPr>
  </w:style>
  <w:style w:type="paragraph" w:customStyle="1" w:styleId="RecommendationBullet">
    <w:name w:val="Recommendation Bullet"/>
    <w:basedOn w:val="RecommendationText2"/>
    <w:uiPriority w:val="15"/>
    <w:qFormat/>
    <w:rsid w:val="004B796D"/>
    <w:pPr>
      <w:numPr>
        <w:ilvl w:val="0"/>
        <w:numId w:val="0"/>
      </w:numPr>
    </w:pPr>
  </w:style>
  <w:style w:type="paragraph" w:customStyle="1" w:styleId="QuoteBullet">
    <w:name w:val="Quote Bullet"/>
    <w:basedOn w:val="Quote"/>
    <w:link w:val="QuoteBulletChar"/>
    <w:uiPriority w:val="7"/>
    <w:qFormat/>
    <w:rsid w:val="004B796D"/>
    <w:pPr>
      <w:numPr>
        <w:numId w:val="4"/>
      </w:numPr>
    </w:pPr>
  </w:style>
  <w:style w:type="paragraph" w:customStyle="1" w:styleId="QuoteBullet2">
    <w:name w:val="Quote Bullet 2"/>
    <w:basedOn w:val="QuoteBullet"/>
    <w:uiPriority w:val="7"/>
    <w:rsid w:val="004B796D"/>
    <w:pPr>
      <w:numPr>
        <w:ilvl w:val="1"/>
      </w:numPr>
    </w:pPr>
  </w:style>
  <w:style w:type="paragraph" w:customStyle="1" w:styleId="QuoteBullet3">
    <w:name w:val="Quote Bullet 3"/>
    <w:basedOn w:val="QuoteBullet"/>
    <w:uiPriority w:val="7"/>
    <w:rsid w:val="004B796D"/>
    <w:pPr>
      <w:numPr>
        <w:ilvl w:val="2"/>
      </w:numPr>
    </w:pPr>
  </w:style>
  <w:style w:type="paragraph" w:customStyle="1" w:styleId="RecommendationBullet2">
    <w:name w:val="Recommendation Bullet 2"/>
    <w:basedOn w:val="RecommendationBullet"/>
    <w:uiPriority w:val="15"/>
    <w:qFormat/>
    <w:rsid w:val="004B796D"/>
    <w:pPr>
      <w:numPr>
        <w:ilvl w:val="1"/>
      </w:numPr>
    </w:pPr>
  </w:style>
  <w:style w:type="paragraph" w:styleId="TOC1">
    <w:name w:val="toc 1"/>
    <w:basedOn w:val="Normal"/>
    <w:next w:val="Normal"/>
    <w:uiPriority w:val="39"/>
    <w:unhideWhenUsed/>
    <w:qFormat/>
    <w:rsid w:val="004B796D"/>
    <w:pPr>
      <w:tabs>
        <w:tab w:val="right" w:leader="dot" w:pos="9061"/>
      </w:tabs>
      <w:spacing w:before="200"/>
      <w:ind w:right="340"/>
    </w:pPr>
    <w:rPr>
      <w:b/>
      <w:color w:val="6BA539"/>
    </w:rPr>
  </w:style>
  <w:style w:type="paragraph" w:styleId="TOC2">
    <w:name w:val="toc 2"/>
    <w:basedOn w:val="TOC3"/>
    <w:next w:val="Normal"/>
    <w:uiPriority w:val="39"/>
    <w:unhideWhenUsed/>
    <w:qFormat/>
    <w:rsid w:val="004B796D"/>
    <w:pPr>
      <w:spacing w:after="0"/>
      <w:ind w:left="567"/>
    </w:pPr>
  </w:style>
  <w:style w:type="paragraph" w:styleId="TOC3">
    <w:name w:val="toc 3"/>
    <w:basedOn w:val="Normal"/>
    <w:next w:val="Normal"/>
    <w:uiPriority w:val="39"/>
    <w:unhideWhenUsed/>
    <w:qFormat/>
    <w:rsid w:val="004B796D"/>
    <w:pPr>
      <w:tabs>
        <w:tab w:val="right" w:leader="dot" w:pos="9072"/>
      </w:tabs>
      <w:ind w:right="340"/>
    </w:pPr>
  </w:style>
  <w:style w:type="paragraph" w:styleId="NoSpacing">
    <w:name w:val="No Spacing"/>
    <w:uiPriority w:val="99"/>
    <w:rsid w:val="004B796D"/>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4B796D"/>
    <w:pPr>
      <w:numPr>
        <w:ilvl w:val="2"/>
      </w:numPr>
    </w:pPr>
  </w:style>
  <w:style w:type="paragraph" w:customStyle="1" w:styleId="RecommendationText4">
    <w:name w:val="Recommendation Text 4"/>
    <w:basedOn w:val="RecommendationText3"/>
    <w:uiPriority w:val="13"/>
    <w:qFormat/>
    <w:rsid w:val="004B796D"/>
    <w:pPr>
      <w:numPr>
        <w:ilvl w:val="3"/>
      </w:numPr>
    </w:pPr>
  </w:style>
  <w:style w:type="paragraph" w:customStyle="1" w:styleId="RecommendationText5">
    <w:name w:val="Recommendation Text 5"/>
    <w:basedOn w:val="RecommendationText4"/>
    <w:uiPriority w:val="13"/>
    <w:qFormat/>
    <w:rsid w:val="004B796D"/>
    <w:pPr>
      <w:numPr>
        <w:ilvl w:val="4"/>
      </w:numPr>
    </w:pPr>
  </w:style>
  <w:style w:type="paragraph" w:customStyle="1" w:styleId="QuestionText">
    <w:name w:val="Question Text"/>
    <w:basedOn w:val="RecommendationText"/>
    <w:link w:val="QuestionTextChar"/>
    <w:uiPriority w:val="16"/>
    <w:qFormat/>
    <w:rsid w:val="004B796D"/>
    <w:pPr>
      <w:numPr>
        <w:numId w:val="5"/>
      </w:numPr>
    </w:pPr>
    <w:rPr>
      <w:lang w:val="en-US" w:eastAsia="en-AU"/>
    </w:rPr>
  </w:style>
  <w:style w:type="paragraph" w:customStyle="1" w:styleId="CommentsText">
    <w:name w:val="Comments Text"/>
    <w:basedOn w:val="RecommendationText"/>
    <w:uiPriority w:val="17"/>
    <w:qFormat/>
    <w:rsid w:val="004B796D"/>
    <w:pPr>
      <w:numPr>
        <w:numId w:val="6"/>
      </w:numPr>
    </w:pPr>
    <w:rPr>
      <w:lang w:eastAsia="en-AU"/>
    </w:rPr>
  </w:style>
  <w:style w:type="paragraph" w:customStyle="1" w:styleId="ReferenceText">
    <w:name w:val="Reference Text"/>
    <w:uiPriority w:val="8"/>
    <w:qFormat/>
    <w:rsid w:val="004B796D"/>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4B796D"/>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4B796D"/>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4B796D"/>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4B796D"/>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4B796D"/>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4B796D"/>
    <w:rPr>
      <w:b/>
      <w:color w:val="6BA539"/>
    </w:rPr>
  </w:style>
  <w:style w:type="character" w:styleId="Hyperlink">
    <w:name w:val="Hyperlink"/>
    <w:basedOn w:val="DefaultParagraphFont"/>
    <w:uiPriority w:val="99"/>
    <w:unhideWhenUsed/>
    <w:rsid w:val="004B796D"/>
    <w:rPr>
      <w:color w:val="74B230"/>
      <w:u w:val="single"/>
    </w:rPr>
  </w:style>
  <w:style w:type="paragraph" w:styleId="BodyTextIndent3">
    <w:name w:val="Body Text Indent 3"/>
    <w:basedOn w:val="Normal"/>
    <w:link w:val="BodyTextIndent3Char"/>
    <w:uiPriority w:val="2"/>
    <w:semiHidden/>
    <w:rsid w:val="004B796D"/>
    <w:pPr>
      <w:ind w:left="283"/>
    </w:pPr>
    <w:rPr>
      <w:sz w:val="16"/>
      <w:szCs w:val="16"/>
    </w:rPr>
  </w:style>
  <w:style w:type="character" w:customStyle="1" w:styleId="BodyTextIndent3Char">
    <w:name w:val="Body Text Indent 3 Char"/>
    <w:basedOn w:val="DefaultParagraphFont"/>
    <w:link w:val="BodyTextIndent3"/>
    <w:uiPriority w:val="2"/>
    <w:semiHidden/>
    <w:rsid w:val="004B796D"/>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4B796D"/>
    <w:pPr>
      <w:numPr>
        <w:ilvl w:val="4"/>
      </w:numPr>
    </w:pPr>
  </w:style>
  <w:style w:type="character" w:customStyle="1" w:styleId="BodyTextIndent2Char">
    <w:name w:val="Body Text Indent 2 Char"/>
    <w:basedOn w:val="DefaultParagraphFont"/>
    <w:link w:val="BodyTextIndent2"/>
    <w:uiPriority w:val="1"/>
    <w:rsid w:val="004B796D"/>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4B796D"/>
    <w:pPr>
      <w:numPr>
        <w:numId w:val="16"/>
      </w:numPr>
    </w:pPr>
  </w:style>
  <w:style w:type="numbering" w:styleId="1ai">
    <w:name w:val="Outline List 1"/>
    <w:basedOn w:val="NoList"/>
    <w:semiHidden/>
    <w:rsid w:val="004B796D"/>
    <w:pPr>
      <w:numPr>
        <w:numId w:val="18"/>
      </w:numPr>
    </w:pPr>
  </w:style>
  <w:style w:type="numbering" w:styleId="ArticleSection">
    <w:name w:val="Outline List 3"/>
    <w:basedOn w:val="NoList"/>
    <w:semiHidden/>
    <w:rsid w:val="004B796D"/>
    <w:pPr>
      <w:numPr>
        <w:numId w:val="15"/>
      </w:numPr>
    </w:pPr>
  </w:style>
  <w:style w:type="paragraph" w:styleId="BlockText">
    <w:name w:val="Block Text"/>
    <w:basedOn w:val="Normal"/>
    <w:uiPriority w:val="99"/>
    <w:rsid w:val="004B796D"/>
    <w:pPr>
      <w:ind w:left="1440" w:right="1440"/>
    </w:pPr>
  </w:style>
  <w:style w:type="paragraph" w:styleId="BodyText">
    <w:name w:val="Body Text"/>
    <w:link w:val="BodyTextChar"/>
    <w:qFormat/>
    <w:rsid w:val="0065337B"/>
    <w:pPr>
      <w:widowControl/>
      <w:numPr>
        <w:numId w:val="30"/>
      </w:numPr>
      <w:tabs>
        <w:tab w:val="left" w:pos="709"/>
      </w:tabs>
      <w:spacing w:before="80" w:after="120" w:line="360" w:lineRule="auto"/>
      <w:ind w:left="709"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65337B"/>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4B796D"/>
    <w:pPr>
      <w:widowControl/>
      <w:numPr>
        <w:ilvl w:val="3"/>
        <w:numId w:val="21"/>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4B796D"/>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4B796D"/>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4B796D"/>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4B796D"/>
    <w:pPr>
      <w:ind w:firstLine="210"/>
    </w:pPr>
  </w:style>
  <w:style w:type="character" w:customStyle="1" w:styleId="BodyTextFirstIndentChar">
    <w:name w:val="Body Text First Indent Char"/>
    <w:basedOn w:val="BodyTextChar"/>
    <w:link w:val="BodyTextFirstIndent"/>
    <w:uiPriority w:val="99"/>
    <w:semiHidden/>
    <w:rsid w:val="004B796D"/>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4B796D"/>
    <w:pPr>
      <w:widowControl/>
      <w:numPr>
        <w:ilvl w:val="2"/>
        <w:numId w:val="21"/>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4B796D"/>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4B796D"/>
    <w:pPr>
      <w:ind w:firstLine="210"/>
    </w:pPr>
  </w:style>
  <w:style w:type="character" w:customStyle="1" w:styleId="BodyTextFirstIndent2Char">
    <w:name w:val="Body Text First Indent 2 Char"/>
    <w:basedOn w:val="BodyTextIndentChar"/>
    <w:link w:val="BodyTextFirstIndent2"/>
    <w:uiPriority w:val="99"/>
    <w:semiHidden/>
    <w:rsid w:val="004B796D"/>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4B796D"/>
    <w:pPr>
      <w:ind w:left="4252"/>
    </w:pPr>
  </w:style>
  <w:style w:type="character" w:customStyle="1" w:styleId="ClosingChar">
    <w:name w:val="Closing Char"/>
    <w:basedOn w:val="DefaultParagraphFont"/>
    <w:link w:val="Closing"/>
    <w:uiPriority w:val="99"/>
    <w:semiHidden/>
    <w:rsid w:val="004B796D"/>
    <w:rPr>
      <w:rFonts w:ascii="Metropolis Light" w:eastAsiaTheme="minorHAnsi" w:hAnsi="Metropolis Light"/>
      <w:sz w:val="20"/>
      <w:lang w:val="en-NZ"/>
    </w:rPr>
  </w:style>
  <w:style w:type="numbering" w:customStyle="1" w:styleId="Chapter1">
    <w:name w:val="Chapter1"/>
    <w:uiPriority w:val="99"/>
    <w:rsid w:val="004B796D"/>
    <w:pPr>
      <w:numPr>
        <w:numId w:val="19"/>
      </w:numPr>
    </w:pPr>
  </w:style>
  <w:style w:type="paragraph" w:styleId="E-mailSignature">
    <w:name w:val="E-mail Signature"/>
    <w:basedOn w:val="Normal"/>
    <w:link w:val="E-mailSignatureChar"/>
    <w:uiPriority w:val="99"/>
    <w:semiHidden/>
    <w:rsid w:val="004B796D"/>
  </w:style>
  <w:style w:type="character" w:customStyle="1" w:styleId="E-mailSignatureChar">
    <w:name w:val="E-mail Signature Char"/>
    <w:basedOn w:val="DefaultParagraphFont"/>
    <w:link w:val="E-mailSignature"/>
    <w:uiPriority w:val="99"/>
    <w:semiHidden/>
    <w:rsid w:val="004B796D"/>
    <w:rPr>
      <w:rFonts w:ascii="Metropolis Light" w:eastAsiaTheme="minorHAnsi" w:hAnsi="Metropolis Light"/>
      <w:sz w:val="20"/>
      <w:lang w:val="en-NZ"/>
    </w:rPr>
  </w:style>
  <w:style w:type="character" w:styleId="Emphasis">
    <w:name w:val="Emphasis"/>
    <w:basedOn w:val="DefaultParagraphFont"/>
    <w:uiPriority w:val="5"/>
    <w:qFormat/>
    <w:rsid w:val="004B796D"/>
    <w:rPr>
      <w:rFonts w:ascii="Calibri" w:hAnsi="Calibri"/>
      <w:i/>
      <w:iCs/>
      <w:color w:val="0D0D0D" w:themeColor="text1" w:themeTint="F2"/>
      <w:sz w:val="20"/>
    </w:rPr>
  </w:style>
  <w:style w:type="paragraph" w:styleId="EnvelopeAddress">
    <w:name w:val="envelope address"/>
    <w:basedOn w:val="Normal"/>
    <w:uiPriority w:val="99"/>
    <w:semiHidden/>
    <w:rsid w:val="004B796D"/>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4B796D"/>
    <w:rPr>
      <w:rFonts w:ascii="Arial" w:hAnsi="Arial" w:cs="Arial"/>
      <w:szCs w:val="20"/>
    </w:rPr>
  </w:style>
  <w:style w:type="character" w:styleId="FollowedHyperlink">
    <w:name w:val="FollowedHyperlink"/>
    <w:basedOn w:val="DefaultParagraphFont"/>
    <w:uiPriority w:val="59"/>
    <w:unhideWhenUsed/>
    <w:rsid w:val="004B796D"/>
    <w:rPr>
      <w:color w:val="74B230"/>
      <w:u w:val="single"/>
    </w:rPr>
  </w:style>
  <w:style w:type="character" w:styleId="HTMLAcronym">
    <w:name w:val="HTML Acronym"/>
    <w:basedOn w:val="DefaultParagraphFont"/>
    <w:uiPriority w:val="99"/>
    <w:semiHidden/>
    <w:rsid w:val="004B796D"/>
  </w:style>
  <w:style w:type="paragraph" w:styleId="HTMLAddress">
    <w:name w:val="HTML Address"/>
    <w:basedOn w:val="Normal"/>
    <w:link w:val="HTMLAddressChar"/>
    <w:uiPriority w:val="99"/>
    <w:semiHidden/>
    <w:rsid w:val="004B796D"/>
    <w:rPr>
      <w:i/>
      <w:iCs/>
    </w:rPr>
  </w:style>
  <w:style w:type="character" w:customStyle="1" w:styleId="HTMLAddressChar">
    <w:name w:val="HTML Address Char"/>
    <w:basedOn w:val="DefaultParagraphFont"/>
    <w:link w:val="HTMLAddress"/>
    <w:uiPriority w:val="99"/>
    <w:semiHidden/>
    <w:rsid w:val="004B796D"/>
    <w:rPr>
      <w:rFonts w:ascii="Metropolis Light" w:eastAsiaTheme="minorHAnsi" w:hAnsi="Metropolis Light"/>
      <w:i/>
      <w:iCs/>
      <w:sz w:val="20"/>
      <w:lang w:val="en-NZ"/>
    </w:rPr>
  </w:style>
  <w:style w:type="character" w:styleId="HTMLCite">
    <w:name w:val="HTML Cite"/>
    <w:basedOn w:val="DefaultParagraphFont"/>
    <w:uiPriority w:val="99"/>
    <w:semiHidden/>
    <w:rsid w:val="004B796D"/>
    <w:rPr>
      <w:i/>
      <w:iCs/>
    </w:rPr>
  </w:style>
  <w:style w:type="character" w:styleId="HTMLCode">
    <w:name w:val="HTML Code"/>
    <w:basedOn w:val="DefaultParagraphFont"/>
    <w:uiPriority w:val="99"/>
    <w:semiHidden/>
    <w:rsid w:val="004B796D"/>
    <w:rPr>
      <w:rFonts w:ascii="Courier New" w:hAnsi="Courier New" w:cs="Courier New"/>
      <w:sz w:val="20"/>
      <w:szCs w:val="20"/>
    </w:rPr>
  </w:style>
  <w:style w:type="character" w:styleId="HTMLDefinition">
    <w:name w:val="HTML Definition"/>
    <w:basedOn w:val="DefaultParagraphFont"/>
    <w:uiPriority w:val="99"/>
    <w:semiHidden/>
    <w:rsid w:val="004B796D"/>
    <w:rPr>
      <w:i/>
      <w:iCs/>
    </w:rPr>
  </w:style>
  <w:style w:type="character" w:styleId="HTMLKeyboard">
    <w:name w:val="HTML Keyboard"/>
    <w:basedOn w:val="DefaultParagraphFont"/>
    <w:uiPriority w:val="99"/>
    <w:semiHidden/>
    <w:rsid w:val="004B796D"/>
    <w:rPr>
      <w:rFonts w:ascii="Courier New" w:hAnsi="Courier New" w:cs="Courier New"/>
      <w:sz w:val="20"/>
      <w:szCs w:val="20"/>
    </w:rPr>
  </w:style>
  <w:style w:type="paragraph" w:styleId="HTMLPreformatted">
    <w:name w:val="HTML Preformatted"/>
    <w:basedOn w:val="Normal"/>
    <w:link w:val="HTMLPreformattedChar"/>
    <w:uiPriority w:val="99"/>
    <w:semiHidden/>
    <w:rsid w:val="004B796D"/>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4B796D"/>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4B796D"/>
    <w:rPr>
      <w:rFonts w:ascii="Courier New" w:hAnsi="Courier New" w:cs="Courier New"/>
    </w:rPr>
  </w:style>
  <w:style w:type="character" w:styleId="HTMLTypewriter">
    <w:name w:val="HTML Typewriter"/>
    <w:basedOn w:val="DefaultParagraphFont"/>
    <w:uiPriority w:val="99"/>
    <w:semiHidden/>
    <w:rsid w:val="004B796D"/>
    <w:rPr>
      <w:rFonts w:ascii="Courier New" w:hAnsi="Courier New" w:cs="Courier New"/>
      <w:sz w:val="20"/>
      <w:szCs w:val="20"/>
    </w:rPr>
  </w:style>
  <w:style w:type="character" w:styleId="HTMLVariable">
    <w:name w:val="HTML Variable"/>
    <w:basedOn w:val="DefaultParagraphFont"/>
    <w:uiPriority w:val="99"/>
    <w:semiHidden/>
    <w:rsid w:val="004B796D"/>
    <w:rPr>
      <w:i/>
      <w:iCs/>
    </w:rPr>
  </w:style>
  <w:style w:type="character" w:styleId="LineNumber">
    <w:name w:val="line number"/>
    <w:basedOn w:val="DefaultParagraphFont"/>
    <w:uiPriority w:val="99"/>
    <w:semiHidden/>
    <w:rsid w:val="004B796D"/>
  </w:style>
  <w:style w:type="paragraph" w:styleId="List">
    <w:name w:val="List"/>
    <w:basedOn w:val="Normal"/>
    <w:uiPriority w:val="99"/>
    <w:semiHidden/>
    <w:rsid w:val="004B796D"/>
    <w:pPr>
      <w:ind w:left="283" w:hanging="283"/>
    </w:pPr>
  </w:style>
  <w:style w:type="paragraph" w:styleId="List2">
    <w:name w:val="List 2"/>
    <w:basedOn w:val="Normal"/>
    <w:uiPriority w:val="99"/>
    <w:semiHidden/>
    <w:rsid w:val="004B796D"/>
    <w:pPr>
      <w:ind w:left="566" w:hanging="283"/>
    </w:pPr>
  </w:style>
  <w:style w:type="paragraph" w:styleId="List5">
    <w:name w:val="List 5"/>
    <w:basedOn w:val="Normal"/>
    <w:uiPriority w:val="99"/>
    <w:semiHidden/>
    <w:rsid w:val="004B796D"/>
    <w:pPr>
      <w:ind w:left="1415" w:hanging="283"/>
    </w:pPr>
  </w:style>
  <w:style w:type="paragraph" w:styleId="ListBullet5">
    <w:name w:val="List Bullet 5"/>
    <w:basedOn w:val="ListBullet3"/>
    <w:uiPriority w:val="4"/>
    <w:semiHidden/>
    <w:rsid w:val="004B796D"/>
    <w:pPr>
      <w:numPr>
        <w:ilvl w:val="4"/>
      </w:numPr>
    </w:pPr>
  </w:style>
  <w:style w:type="paragraph" w:styleId="ListNumber">
    <w:name w:val="List Number"/>
    <w:uiPriority w:val="4"/>
    <w:qFormat/>
    <w:rsid w:val="004B796D"/>
    <w:pPr>
      <w:widowControl/>
      <w:numPr>
        <w:numId w:val="17"/>
      </w:numPr>
      <w:spacing w:before="80" w:after="120" w:line="360" w:lineRule="auto"/>
      <w:ind w:left="567" w:hanging="567"/>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4B796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4B796D"/>
    <w:rPr>
      <w:rFonts w:ascii="Arial" w:eastAsiaTheme="minorHAnsi" w:hAnsi="Arial" w:cs="Arial"/>
      <w:sz w:val="20"/>
      <w:shd w:val="pct20" w:color="auto" w:fill="auto"/>
      <w:lang w:val="en-NZ"/>
    </w:rPr>
  </w:style>
  <w:style w:type="paragraph" w:styleId="NormalWeb">
    <w:name w:val="Normal (Web)"/>
    <w:basedOn w:val="Normal"/>
    <w:uiPriority w:val="99"/>
    <w:rsid w:val="004B796D"/>
  </w:style>
  <w:style w:type="paragraph" w:styleId="NormalIndent">
    <w:name w:val="Normal Indent"/>
    <w:basedOn w:val="Normal"/>
    <w:uiPriority w:val="8"/>
    <w:semiHidden/>
    <w:rsid w:val="004B796D"/>
    <w:pPr>
      <w:ind w:left="720"/>
    </w:pPr>
  </w:style>
  <w:style w:type="paragraph" w:styleId="NoteHeading">
    <w:name w:val="Note Heading"/>
    <w:basedOn w:val="Normal"/>
    <w:next w:val="Normal"/>
    <w:link w:val="NoteHeadingChar"/>
    <w:uiPriority w:val="99"/>
    <w:semiHidden/>
    <w:rsid w:val="004B796D"/>
  </w:style>
  <w:style w:type="character" w:customStyle="1" w:styleId="NoteHeadingChar">
    <w:name w:val="Note Heading Char"/>
    <w:basedOn w:val="DefaultParagraphFont"/>
    <w:link w:val="NoteHeading"/>
    <w:uiPriority w:val="99"/>
    <w:semiHidden/>
    <w:rsid w:val="004B796D"/>
    <w:rPr>
      <w:rFonts w:ascii="Metropolis Light" w:eastAsiaTheme="minorHAnsi" w:hAnsi="Metropolis Light"/>
      <w:sz w:val="20"/>
      <w:lang w:val="en-NZ"/>
    </w:rPr>
  </w:style>
  <w:style w:type="character" w:styleId="PageNumber">
    <w:name w:val="page number"/>
    <w:uiPriority w:val="99"/>
    <w:rsid w:val="004B796D"/>
    <w:rPr>
      <w:rFonts w:ascii="Metropolis Light" w:hAnsi="Metropolis Light"/>
      <w:color w:val="262626" w:themeColor="text1" w:themeTint="D9"/>
      <w:sz w:val="13"/>
    </w:rPr>
  </w:style>
  <w:style w:type="paragraph" w:styleId="PlainText">
    <w:name w:val="Plain Text"/>
    <w:basedOn w:val="Normal"/>
    <w:link w:val="PlainTextChar"/>
    <w:uiPriority w:val="99"/>
    <w:semiHidden/>
    <w:rsid w:val="004B796D"/>
    <w:rPr>
      <w:rFonts w:ascii="Courier New" w:hAnsi="Courier New" w:cs="Courier New"/>
      <w:szCs w:val="20"/>
    </w:rPr>
  </w:style>
  <w:style w:type="character" w:customStyle="1" w:styleId="PlainTextChar">
    <w:name w:val="Plain Text Char"/>
    <w:basedOn w:val="DefaultParagraphFont"/>
    <w:link w:val="PlainText"/>
    <w:uiPriority w:val="99"/>
    <w:semiHidden/>
    <w:rsid w:val="004B796D"/>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4B796D"/>
  </w:style>
  <w:style w:type="character" w:customStyle="1" w:styleId="SalutationChar">
    <w:name w:val="Salutation Char"/>
    <w:basedOn w:val="DefaultParagraphFont"/>
    <w:link w:val="Salutation"/>
    <w:uiPriority w:val="99"/>
    <w:semiHidden/>
    <w:rsid w:val="004B796D"/>
    <w:rPr>
      <w:rFonts w:ascii="Metropolis Light" w:eastAsiaTheme="minorHAnsi" w:hAnsi="Metropolis Light"/>
      <w:sz w:val="20"/>
      <w:lang w:val="en-NZ"/>
    </w:rPr>
  </w:style>
  <w:style w:type="paragraph" w:styleId="Signature">
    <w:name w:val="Signature"/>
    <w:basedOn w:val="Normal"/>
    <w:link w:val="SignatureChar"/>
    <w:uiPriority w:val="99"/>
    <w:semiHidden/>
    <w:rsid w:val="004B796D"/>
    <w:pPr>
      <w:ind w:left="4252"/>
    </w:pPr>
  </w:style>
  <w:style w:type="character" w:customStyle="1" w:styleId="SignatureChar">
    <w:name w:val="Signature Char"/>
    <w:basedOn w:val="DefaultParagraphFont"/>
    <w:link w:val="Signature"/>
    <w:uiPriority w:val="99"/>
    <w:semiHidden/>
    <w:rsid w:val="004B796D"/>
    <w:rPr>
      <w:rFonts w:ascii="Metropolis Light" w:eastAsiaTheme="minorHAnsi" w:hAnsi="Metropolis Light"/>
      <w:sz w:val="20"/>
      <w:lang w:val="en-NZ"/>
    </w:rPr>
  </w:style>
  <w:style w:type="character" w:styleId="Strong">
    <w:name w:val="Strong"/>
    <w:basedOn w:val="DefaultParagraphFont"/>
    <w:uiPriority w:val="5"/>
    <w:qFormat/>
    <w:rsid w:val="004B796D"/>
    <w:rPr>
      <w:rFonts w:ascii="Metropolis Light" w:hAnsi="Metropolis Light"/>
      <w:b/>
      <w:bCs/>
      <w:color w:val="0D0D0D" w:themeColor="text1" w:themeTint="F2"/>
      <w:sz w:val="20"/>
    </w:rPr>
  </w:style>
  <w:style w:type="paragraph" w:styleId="Subtitle">
    <w:name w:val="Subtitle"/>
    <w:basedOn w:val="Title"/>
    <w:link w:val="SubtitleChar"/>
    <w:uiPriority w:val="21"/>
    <w:qFormat/>
    <w:rsid w:val="004B796D"/>
    <w:pPr>
      <w:pBdr>
        <w:top w:val="single" w:sz="4" w:space="12" w:color="1F497D" w:themeColor="text2"/>
      </w:pBdr>
    </w:pPr>
    <w:rPr>
      <w:sz w:val="48"/>
    </w:rPr>
  </w:style>
  <w:style w:type="character" w:customStyle="1" w:styleId="SubtitleChar">
    <w:name w:val="Subtitle Char"/>
    <w:basedOn w:val="DefaultParagraphFont"/>
    <w:link w:val="Subtitle"/>
    <w:uiPriority w:val="21"/>
    <w:rsid w:val="004B796D"/>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4B796D"/>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B796D"/>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B796D"/>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B796D"/>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B796D"/>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B796D"/>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B796D"/>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B796D"/>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B796D"/>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B796D"/>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B796D"/>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B796D"/>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B796D"/>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B796D"/>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B796D"/>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B796D"/>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B796D"/>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B796D"/>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B796D"/>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B796D"/>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B796D"/>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B796D"/>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B796D"/>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B796D"/>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B796D"/>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B796D"/>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B796D"/>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B796D"/>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B796D"/>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B796D"/>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B796D"/>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B796D"/>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B796D"/>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B796D"/>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B796D"/>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B796D"/>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4B796D"/>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4B796D"/>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4B796D"/>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4B796D"/>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4B796D"/>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4B796D"/>
    <w:pPr>
      <w:numPr>
        <w:ilvl w:val="1"/>
      </w:numPr>
    </w:pPr>
  </w:style>
  <w:style w:type="paragraph" w:customStyle="1" w:styleId="QuoteIndent2">
    <w:name w:val="Quote Indent 2"/>
    <w:basedOn w:val="QuoteIndent1"/>
    <w:uiPriority w:val="6"/>
    <w:qFormat/>
    <w:rsid w:val="004B796D"/>
    <w:pPr>
      <w:numPr>
        <w:ilvl w:val="2"/>
      </w:numPr>
    </w:pPr>
  </w:style>
  <w:style w:type="paragraph" w:customStyle="1" w:styleId="FootnoteBullet">
    <w:name w:val="Footnote Bullet"/>
    <w:basedOn w:val="FootnoteText"/>
    <w:uiPriority w:val="34"/>
    <w:qFormat/>
    <w:rsid w:val="004B796D"/>
    <w:pPr>
      <w:numPr>
        <w:numId w:val="7"/>
      </w:numPr>
    </w:pPr>
    <w:rPr>
      <w:szCs w:val="17"/>
    </w:rPr>
  </w:style>
  <w:style w:type="paragraph" w:customStyle="1" w:styleId="FootnoteQuote">
    <w:name w:val="Footnote Quote"/>
    <w:basedOn w:val="FootnoteText"/>
    <w:uiPriority w:val="34"/>
    <w:qFormat/>
    <w:rsid w:val="004B796D"/>
    <w:pPr>
      <w:ind w:left="851" w:firstLine="0"/>
    </w:pPr>
    <w:rPr>
      <w:sz w:val="13"/>
    </w:rPr>
  </w:style>
  <w:style w:type="paragraph" w:customStyle="1" w:styleId="FootnoteNumbered">
    <w:name w:val="Footnote Numbered"/>
    <w:basedOn w:val="FootnoteText"/>
    <w:uiPriority w:val="34"/>
    <w:qFormat/>
    <w:rsid w:val="004B796D"/>
    <w:pPr>
      <w:numPr>
        <w:numId w:val="8"/>
      </w:numPr>
    </w:pPr>
  </w:style>
  <w:style w:type="paragraph" w:customStyle="1" w:styleId="FootnoteNumbered2">
    <w:name w:val="Footnote Numbered 2"/>
    <w:basedOn w:val="FootnoteNumbered"/>
    <w:uiPriority w:val="34"/>
    <w:qFormat/>
    <w:rsid w:val="004B796D"/>
    <w:pPr>
      <w:numPr>
        <w:ilvl w:val="1"/>
      </w:numPr>
    </w:pPr>
  </w:style>
  <w:style w:type="paragraph" w:customStyle="1" w:styleId="FootnoteNumbered3">
    <w:name w:val="Footnote Numbered 3"/>
    <w:basedOn w:val="FootnoteNumbered"/>
    <w:uiPriority w:val="34"/>
    <w:qFormat/>
    <w:rsid w:val="004B796D"/>
    <w:pPr>
      <w:numPr>
        <w:ilvl w:val="2"/>
      </w:numPr>
    </w:pPr>
  </w:style>
  <w:style w:type="paragraph" w:customStyle="1" w:styleId="Summarybodytext">
    <w:name w:val="Summary bodytext"/>
    <w:basedOn w:val="BodyText"/>
    <w:uiPriority w:val="8"/>
    <w:qFormat/>
    <w:rsid w:val="004B796D"/>
    <w:pPr>
      <w:numPr>
        <w:ilvl w:val="1"/>
        <w:numId w:val="9"/>
      </w:numPr>
      <w:tabs>
        <w:tab w:val="num" w:pos="709"/>
      </w:tabs>
    </w:pPr>
  </w:style>
  <w:style w:type="paragraph" w:customStyle="1" w:styleId="Recommendationheading">
    <w:name w:val="Recommendation heading"/>
    <w:next w:val="RecommendationText"/>
    <w:uiPriority w:val="8"/>
    <w:qFormat/>
    <w:rsid w:val="004B796D"/>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4B796D"/>
    <w:rPr>
      <w:rFonts w:ascii="Calibri" w:hAnsi="Calibri"/>
      <w:color w:val="262626" w:themeColor="text1" w:themeTint="D9"/>
      <w:spacing w:val="54"/>
    </w:rPr>
  </w:style>
  <w:style w:type="paragraph" w:customStyle="1" w:styleId="CoverTitle">
    <w:name w:val="Cover Title"/>
    <w:basedOn w:val="Title"/>
    <w:uiPriority w:val="8"/>
    <w:qFormat/>
    <w:rsid w:val="004B796D"/>
    <w:rPr>
      <w:rFonts w:ascii="Metropolis" w:hAnsi="Metropolis"/>
    </w:rPr>
  </w:style>
  <w:style w:type="paragraph" w:customStyle="1" w:styleId="CoverSubtitle">
    <w:name w:val="Cover Subtitle"/>
    <w:basedOn w:val="Subtitle"/>
    <w:uiPriority w:val="8"/>
    <w:qFormat/>
    <w:rsid w:val="004B796D"/>
    <w:rPr>
      <w:rFonts w:ascii="Metropolis" w:hAnsi="Metropolis"/>
    </w:rPr>
  </w:style>
  <w:style w:type="paragraph" w:customStyle="1" w:styleId="CoverDate">
    <w:name w:val="Cover Date"/>
    <w:basedOn w:val="Normal"/>
    <w:uiPriority w:val="8"/>
    <w:qFormat/>
    <w:rsid w:val="004B796D"/>
    <w:pPr>
      <w:spacing w:before="57" w:after="57"/>
      <w:jc w:val="right"/>
    </w:pPr>
    <w:rPr>
      <w:color w:val="6BA539"/>
    </w:rPr>
  </w:style>
  <w:style w:type="table" w:customStyle="1" w:styleId="LCTableFinancial">
    <w:name w:val="LC Table Financial"/>
    <w:basedOn w:val="TableNormal"/>
    <w:uiPriority w:val="99"/>
    <w:rsid w:val="004B796D"/>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4B796D"/>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4B796D"/>
    <w:pPr>
      <w:numPr>
        <w:ilvl w:val="2"/>
        <w:numId w:val="23"/>
      </w:numPr>
    </w:pPr>
  </w:style>
  <w:style w:type="paragraph" w:customStyle="1" w:styleId="BodyTextalphalist">
    <w:name w:val="Body Text (alpha list)"/>
    <w:basedOn w:val="BodyText"/>
    <w:uiPriority w:val="1"/>
    <w:qFormat/>
    <w:rsid w:val="004B796D"/>
    <w:pPr>
      <w:numPr>
        <w:numId w:val="0"/>
      </w:numPr>
      <w:tabs>
        <w:tab w:val="num" w:pos="1134"/>
      </w:tabs>
      <w:ind w:left="1134" w:hanging="425"/>
    </w:pPr>
  </w:style>
  <w:style w:type="paragraph" w:customStyle="1" w:styleId="QuoteIndent0">
    <w:name w:val="Quote Indent 0"/>
    <w:basedOn w:val="Quote"/>
    <w:uiPriority w:val="6"/>
    <w:qFormat/>
    <w:rsid w:val="004B796D"/>
  </w:style>
  <w:style w:type="paragraph" w:customStyle="1" w:styleId="TableHeading">
    <w:name w:val="Table Heading"/>
    <w:basedOn w:val="Normal"/>
    <w:uiPriority w:val="8"/>
    <w:qFormat/>
    <w:rsid w:val="004B796D"/>
    <w:pPr>
      <w:spacing w:before="60"/>
    </w:pPr>
    <w:rPr>
      <w:caps/>
      <w:color w:val="FFFFFF"/>
      <w:sz w:val="18"/>
    </w:rPr>
  </w:style>
  <w:style w:type="paragraph" w:customStyle="1" w:styleId="LegislationIndent0">
    <w:name w:val="Legislation Indent 0"/>
    <w:basedOn w:val="LegislationBodytext"/>
    <w:uiPriority w:val="8"/>
    <w:qFormat/>
    <w:rsid w:val="004B796D"/>
    <w:pPr>
      <w:ind w:left="1276" w:hanging="709"/>
    </w:pPr>
  </w:style>
  <w:style w:type="paragraph" w:customStyle="1" w:styleId="LegislationSubheading1">
    <w:name w:val="Legislation Subheading 1"/>
    <w:basedOn w:val="BodyText"/>
    <w:uiPriority w:val="8"/>
    <w:qFormat/>
    <w:rsid w:val="004B796D"/>
    <w:pPr>
      <w:ind w:left="0" w:firstLine="0"/>
    </w:pPr>
    <w:rPr>
      <w:b/>
    </w:rPr>
  </w:style>
  <w:style w:type="paragraph" w:customStyle="1" w:styleId="LegislationNumberedSubheading">
    <w:name w:val="Legislation Numbered Subheading"/>
    <w:basedOn w:val="LegislationSubheading1"/>
    <w:uiPriority w:val="8"/>
    <w:qFormat/>
    <w:rsid w:val="004B796D"/>
    <w:pPr>
      <w:ind w:left="709" w:hanging="709"/>
    </w:pPr>
  </w:style>
  <w:style w:type="paragraph" w:customStyle="1" w:styleId="LegislationBodytext">
    <w:name w:val="Legislation Bodytext"/>
    <w:basedOn w:val="Normal"/>
    <w:uiPriority w:val="8"/>
    <w:qFormat/>
    <w:rsid w:val="004B796D"/>
    <w:pPr>
      <w:ind w:left="567"/>
    </w:pPr>
  </w:style>
  <w:style w:type="paragraph" w:customStyle="1" w:styleId="LegislationIndent1">
    <w:name w:val="Legislation Indent 1"/>
    <w:basedOn w:val="LegislationIndent0"/>
    <w:uiPriority w:val="8"/>
    <w:qFormat/>
    <w:rsid w:val="004B796D"/>
    <w:pPr>
      <w:ind w:left="1843" w:hanging="567"/>
    </w:pPr>
  </w:style>
  <w:style w:type="paragraph" w:customStyle="1" w:styleId="LegislationSubheading2">
    <w:name w:val="Legislation Subheading 2"/>
    <w:basedOn w:val="LegislationSubheading1"/>
    <w:uiPriority w:val="8"/>
    <w:qFormat/>
    <w:rsid w:val="004B796D"/>
    <w:pPr>
      <w:jc w:val="center"/>
    </w:pPr>
    <w:rPr>
      <w:b w:val="0"/>
      <w:i/>
    </w:rPr>
  </w:style>
  <w:style w:type="paragraph" w:customStyle="1" w:styleId="LegislationIndent2">
    <w:name w:val="Legislation Indent 2"/>
    <w:basedOn w:val="LegislationIndent1"/>
    <w:uiPriority w:val="8"/>
    <w:qFormat/>
    <w:rsid w:val="004B796D"/>
    <w:pPr>
      <w:ind w:left="2268" w:hanging="425"/>
    </w:pPr>
  </w:style>
  <w:style w:type="paragraph" w:customStyle="1" w:styleId="G1GuidelinesText">
    <w:name w:val="G1 Guidelines Text"/>
    <w:basedOn w:val="RecommendationText"/>
    <w:uiPriority w:val="8"/>
    <w:qFormat/>
    <w:rsid w:val="004B796D"/>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4B796D"/>
    <w:pPr>
      <w:numPr>
        <w:numId w:val="0"/>
      </w:numPr>
      <w:ind w:left="709"/>
    </w:pPr>
  </w:style>
  <w:style w:type="paragraph" w:customStyle="1" w:styleId="Introindent">
    <w:name w:val="Intro indent"/>
    <w:basedOn w:val="Normal"/>
    <w:next w:val="Normal"/>
    <w:qFormat/>
    <w:rsid w:val="004B796D"/>
    <w:pPr>
      <w:widowControl w:val="0"/>
      <w:ind w:left="680"/>
      <w:jc w:val="both"/>
    </w:pPr>
    <w:rPr>
      <w:lang w:val="en-US"/>
    </w:rPr>
  </w:style>
  <w:style w:type="paragraph" w:styleId="CommentSubject">
    <w:name w:val="annotation subject"/>
    <w:basedOn w:val="CommentText"/>
    <w:next w:val="CommentText"/>
    <w:link w:val="CommentSubjectChar"/>
    <w:uiPriority w:val="34"/>
    <w:rsid w:val="004B796D"/>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4B796D"/>
    <w:rPr>
      <w:rFonts w:ascii="Metropolis Light" w:eastAsiaTheme="minorHAnsi" w:hAnsi="Metropolis Light"/>
      <w:b/>
      <w:bCs/>
      <w:color w:val="262626" w:themeColor="text1" w:themeTint="D9"/>
      <w:sz w:val="20"/>
      <w:szCs w:val="20"/>
      <w:lang w:val="en-NZ"/>
    </w:rPr>
  </w:style>
  <w:style w:type="paragraph" w:styleId="Revision">
    <w:name w:val="Revision"/>
    <w:hidden/>
    <w:rsid w:val="004B796D"/>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4B796D"/>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4B796D"/>
    <w:rPr>
      <w:rFonts w:ascii="Metropolis Light" w:hAnsi="Metropolis Light"/>
      <w:color w:val="262626" w:themeColor="text1" w:themeTint="D9"/>
    </w:rPr>
  </w:style>
  <w:style w:type="character" w:customStyle="1" w:styleId="eop">
    <w:name w:val="eop"/>
    <w:basedOn w:val="DefaultParagraphFont"/>
    <w:rsid w:val="004B796D"/>
    <w:rPr>
      <w:rFonts w:ascii="Metropolis Light" w:hAnsi="Metropolis Light"/>
      <w:color w:val="262626" w:themeColor="text1" w:themeTint="D9"/>
    </w:rPr>
  </w:style>
  <w:style w:type="paragraph" w:styleId="ListParagraph">
    <w:name w:val="List Paragraph"/>
    <w:basedOn w:val="Normal"/>
    <w:link w:val="ListParagraphChar"/>
    <w:uiPriority w:val="34"/>
    <w:qFormat/>
    <w:rsid w:val="004B796D"/>
    <w:pPr>
      <w:ind w:left="720"/>
      <w:contextualSpacing/>
    </w:pPr>
    <w:rPr>
      <w:sz w:val="24"/>
    </w:rPr>
  </w:style>
  <w:style w:type="character" w:styleId="PlaceholderText">
    <w:name w:val="Placeholder Text"/>
    <w:basedOn w:val="DefaultParagraphFont"/>
    <w:uiPriority w:val="34"/>
    <w:rsid w:val="004B796D"/>
    <w:rPr>
      <w:color w:val="808080"/>
    </w:rPr>
  </w:style>
  <w:style w:type="paragraph" w:customStyle="1" w:styleId="HEADING2topchapter-notinTOC">
    <w:name w:val="HEADING 2 ( top chapter - not in TOC)"/>
    <w:basedOn w:val="Normal"/>
    <w:link w:val="HEADING2topchapter-notinTOCChar"/>
    <w:uiPriority w:val="8"/>
    <w:qFormat/>
    <w:rsid w:val="004B796D"/>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4B796D"/>
    <w:rPr>
      <w:rFonts w:ascii="Metropolis" w:eastAsia="Metropolis" w:hAnsi="Metropolis" w:cs="Metropolis"/>
      <w:b/>
      <w:bCs/>
      <w:color w:val="73AB6E"/>
      <w:sz w:val="20"/>
      <w:lang w:val="en-NZ"/>
    </w:rPr>
  </w:style>
  <w:style w:type="character" w:styleId="BookTitle">
    <w:name w:val="Book Title"/>
    <w:basedOn w:val="DefaultParagraphFont"/>
    <w:uiPriority w:val="29"/>
    <w:rsid w:val="004B796D"/>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4B796D"/>
    <w:rPr>
      <w:color w:val="262626" w:themeColor="text1" w:themeTint="D9"/>
    </w:rPr>
  </w:style>
  <w:style w:type="character" w:customStyle="1" w:styleId="DateChar">
    <w:name w:val="Date Char"/>
    <w:basedOn w:val="DefaultParagraphFont"/>
    <w:link w:val="Date"/>
    <w:uiPriority w:val="29"/>
    <w:rsid w:val="004B796D"/>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4B796D"/>
    <w:rPr>
      <w:color w:val="262626" w:themeColor="text1" w:themeTint="D9"/>
    </w:rPr>
  </w:style>
  <w:style w:type="character" w:styleId="EndnoteReference">
    <w:name w:val="endnote reference"/>
    <w:basedOn w:val="DefaultParagraphFont"/>
    <w:uiPriority w:val="34"/>
    <w:qFormat/>
    <w:rsid w:val="004B796D"/>
    <w:rPr>
      <w:rFonts w:ascii="Metropolis Light" w:hAnsi="Metropolis Light"/>
      <w:color w:val="262626" w:themeColor="text1" w:themeTint="D9"/>
      <w:vertAlign w:val="superscript"/>
    </w:rPr>
  </w:style>
  <w:style w:type="paragraph" w:styleId="Index1">
    <w:name w:val="index 1"/>
    <w:basedOn w:val="Normal"/>
    <w:next w:val="Normal"/>
    <w:uiPriority w:val="34"/>
    <w:rsid w:val="004B796D"/>
    <w:pPr>
      <w:spacing w:after="0" w:line="240" w:lineRule="auto"/>
      <w:ind w:left="200" w:hanging="200"/>
    </w:pPr>
    <w:rPr>
      <w:color w:val="262626" w:themeColor="text1" w:themeTint="D9"/>
    </w:rPr>
  </w:style>
  <w:style w:type="paragraph" w:styleId="IndexHeading">
    <w:name w:val="index heading"/>
    <w:basedOn w:val="Normal"/>
    <w:next w:val="Index1"/>
    <w:uiPriority w:val="34"/>
    <w:rsid w:val="004B796D"/>
    <w:rPr>
      <w:rFonts w:ascii="Metropolis" w:eastAsiaTheme="majorEastAsia" w:hAnsi="Metropolis" w:cstheme="majorBidi"/>
      <w:b/>
      <w:bCs/>
    </w:rPr>
  </w:style>
  <w:style w:type="character" w:styleId="IntenseEmphasis">
    <w:name w:val="Intense Emphasis"/>
    <w:basedOn w:val="DefaultParagraphFont"/>
    <w:uiPriority w:val="34"/>
    <w:rsid w:val="004B796D"/>
    <w:rPr>
      <w:rFonts w:ascii="Metropolis Light" w:hAnsi="Metropolis Light"/>
      <w:b/>
      <w:bCs/>
      <w:i/>
      <w:iCs/>
      <w:color w:val="4F81BD" w:themeColor="accent1"/>
    </w:rPr>
  </w:style>
  <w:style w:type="character" w:styleId="IntenseReference">
    <w:name w:val="Intense Reference"/>
    <w:basedOn w:val="DefaultParagraphFont"/>
    <w:uiPriority w:val="34"/>
    <w:rsid w:val="004B796D"/>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4B796D"/>
    <w:pPr>
      <w:spacing w:before="120"/>
    </w:pPr>
    <w:rPr>
      <w:rFonts w:ascii="Metropolis" w:eastAsiaTheme="majorEastAsia" w:hAnsi="Metropolis" w:cstheme="majorBidi"/>
      <w:b/>
      <w:bCs/>
      <w:sz w:val="24"/>
    </w:rPr>
  </w:style>
  <w:style w:type="paragraph" w:styleId="TOC4">
    <w:name w:val="toc 4"/>
    <w:basedOn w:val="Normal"/>
    <w:next w:val="Normal"/>
    <w:uiPriority w:val="34"/>
    <w:rsid w:val="004B796D"/>
    <w:pPr>
      <w:spacing w:after="100"/>
      <w:ind w:left="600"/>
    </w:pPr>
    <w:rPr>
      <w:color w:val="262626" w:themeColor="text1" w:themeTint="D9"/>
    </w:rPr>
  </w:style>
  <w:style w:type="paragraph" w:styleId="TOC5">
    <w:name w:val="toc 5"/>
    <w:basedOn w:val="Normal"/>
    <w:next w:val="Normal"/>
    <w:uiPriority w:val="34"/>
    <w:rsid w:val="004B796D"/>
    <w:pPr>
      <w:spacing w:after="100"/>
      <w:ind w:left="800"/>
    </w:pPr>
    <w:rPr>
      <w:color w:val="262626" w:themeColor="text1" w:themeTint="D9"/>
    </w:rPr>
  </w:style>
  <w:style w:type="paragraph" w:styleId="TOC6">
    <w:name w:val="toc 6"/>
    <w:basedOn w:val="Normal"/>
    <w:next w:val="Normal"/>
    <w:uiPriority w:val="34"/>
    <w:rsid w:val="004B796D"/>
    <w:pPr>
      <w:spacing w:after="100"/>
      <w:ind w:left="1000"/>
    </w:pPr>
    <w:rPr>
      <w:color w:val="262626" w:themeColor="text1" w:themeTint="D9"/>
    </w:rPr>
  </w:style>
  <w:style w:type="paragraph" w:styleId="TOC8">
    <w:name w:val="toc 8"/>
    <w:basedOn w:val="Normal"/>
    <w:next w:val="Normal"/>
    <w:uiPriority w:val="34"/>
    <w:rsid w:val="004B796D"/>
    <w:pPr>
      <w:spacing w:after="100"/>
      <w:ind w:left="1400"/>
    </w:pPr>
    <w:rPr>
      <w:color w:val="262626" w:themeColor="text1" w:themeTint="D9"/>
    </w:rPr>
  </w:style>
  <w:style w:type="paragraph" w:styleId="TOC9">
    <w:name w:val="toc 9"/>
    <w:basedOn w:val="Normal"/>
    <w:next w:val="Normal"/>
    <w:uiPriority w:val="34"/>
    <w:rsid w:val="004B796D"/>
    <w:pPr>
      <w:spacing w:after="100"/>
      <w:ind w:left="1600"/>
    </w:pPr>
    <w:rPr>
      <w:color w:val="262626" w:themeColor="text1" w:themeTint="D9"/>
    </w:rPr>
  </w:style>
  <w:style w:type="paragraph" w:styleId="TOC7">
    <w:name w:val="toc 7"/>
    <w:basedOn w:val="Normal"/>
    <w:next w:val="Normal"/>
    <w:uiPriority w:val="34"/>
    <w:rsid w:val="004B796D"/>
    <w:pPr>
      <w:spacing w:after="100"/>
      <w:ind w:left="1200"/>
    </w:pPr>
    <w:rPr>
      <w:color w:val="262626" w:themeColor="text1" w:themeTint="D9"/>
    </w:rPr>
  </w:style>
  <w:style w:type="paragraph" w:styleId="DocumentMap">
    <w:name w:val="Document Map"/>
    <w:basedOn w:val="Normal"/>
    <w:link w:val="DocumentMapChar"/>
    <w:uiPriority w:val="34"/>
    <w:rsid w:val="004B796D"/>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4B796D"/>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4B796D"/>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4B796D"/>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4B796D"/>
    <w:pPr>
      <w:spacing w:after="0" w:line="240" w:lineRule="auto"/>
      <w:ind w:left="400" w:hanging="200"/>
    </w:pPr>
  </w:style>
  <w:style w:type="paragraph" w:styleId="Index3">
    <w:name w:val="index 3"/>
    <w:basedOn w:val="Normal"/>
    <w:next w:val="Normal"/>
    <w:uiPriority w:val="34"/>
    <w:rsid w:val="004B796D"/>
    <w:pPr>
      <w:spacing w:after="0" w:line="240" w:lineRule="auto"/>
      <w:ind w:left="600" w:hanging="200"/>
    </w:pPr>
  </w:style>
  <w:style w:type="paragraph" w:styleId="Index4">
    <w:name w:val="index 4"/>
    <w:basedOn w:val="Normal"/>
    <w:next w:val="Normal"/>
    <w:uiPriority w:val="34"/>
    <w:rsid w:val="004B796D"/>
    <w:pPr>
      <w:spacing w:after="0" w:line="240" w:lineRule="auto"/>
      <w:ind w:left="800" w:hanging="200"/>
    </w:pPr>
  </w:style>
  <w:style w:type="paragraph" w:styleId="Index5">
    <w:name w:val="index 5"/>
    <w:basedOn w:val="Normal"/>
    <w:next w:val="Normal"/>
    <w:uiPriority w:val="34"/>
    <w:rsid w:val="004B796D"/>
    <w:pPr>
      <w:spacing w:after="0" w:line="240" w:lineRule="auto"/>
      <w:ind w:left="1000" w:hanging="200"/>
    </w:pPr>
  </w:style>
  <w:style w:type="paragraph" w:styleId="Index6">
    <w:name w:val="index 6"/>
    <w:basedOn w:val="Normal"/>
    <w:next w:val="Normal"/>
    <w:uiPriority w:val="34"/>
    <w:rsid w:val="004B796D"/>
    <w:pPr>
      <w:spacing w:after="0" w:line="240" w:lineRule="auto"/>
      <w:ind w:left="1200" w:hanging="200"/>
    </w:pPr>
  </w:style>
  <w:style w:type="paragraph" w:styleId="Index7">
    <w:name w:val="index 7"/>
    <w:basedOn w:val="Normal"/>
    <w:next w:val="Normal"/>
    <w:uiPriority w:val="34"/>
    <w:rsid w:val="004B796D"/>
    <w:pPr>
      <w:spacing w:after="0" w:line="240" w:lineRule="auto"/>
      <w:ind w:left="1400" w:hanging="200"/>
    </w:pPr>
  </w:style>
  <w:style w:type="paragraph" w:styleId="Index8">
    <w:name w:val="index 8"/>
    <w:basedOn w:val="Normal"/>
    <w:next w:val="Normal"/>
    <w:uiPriority w:val="34"/>
    <w:rsid w:val="004B796D"/>
    <w:pPr>
      <w:spacing w:after="0" w:line="240" w:lineRule="auto"/>
      <w:ind w:left="1600" w:hanging="200"/>
    </w:pPr>
  </w:style>
  <w:style w:type="paragraph" w:styleId="Index9">
    <w:name w:val="index 9"/>
    <w:basedOn w:val="Normal"/>
    <w:next w:val="Normal"/>
    <w:uiPriority w:val="34"/>
    <w:rsid w:val="004B796D"/>
    <w:pPr>
      <w:spacing w:after="0" w:line="240" w:lineRule="auto"/>
      <w:ind w:left="1800" w:hanging="200"/>
    </w:pPr>
  </w:style>
  <w:style w:type="paragraph" w:styleId="IntenseQuote">
    <w:name w:val="Intense Quote"/>
    <w:basedOn w:val="Normal"/>
    <w:next w:val="Normal"/>
    <w:link w:val="IntenseQuoteChar"/>
    <w:uiPriority w:val="34"/>
    <w:rsid w:val="004B796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4B796D"/>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4B796D"/>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4B796D"/>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4B796D"/>
    <w:pPr>
      <w:spacing w:after="0"/>
      <w:ind w:left="200" w:hanging="200"/>
    </w:pPr>
    <w:rPr>
      <w:color w:val="262626" w:themeColor="text1" w:themeTint="D9"/>
    </w:rPr>
  </w:style>
  <w:style w:type="paragraph" w:styleId="TableofFigures">
    <w:name w:val="table of figures"/>
    <w:basedOn w:val="Normal"/>
    <w:next w:val="Normal"/>
    <w:uiPriority w:val="34"/>
    <w:rsid w:val="004B796D"/>
    <w:pPr>
      <w:spacing w:after="0"/>
    </w:pPr>
  </w:style>
  <w:style w:type="character" w:customStyle="1" w:styleId="UnresolvedMention1">
    <w:name w:val="Unresolved Mention1"/>
    <w:basedOn w:val="DefaultParagraphFont"/>
    <w:uiPriority w:val="99"/>
    <w:semiHidden/>
    <w:unhideWhenUsed/>
    <w:rsid w:val="004B796D"/>
    <w:rPr>
      <w:color w:val="808080"/>
      <w:shd w:val="clear" w:color="auto" w:fill="E6E6E6"/>
    </w:rPr>
  </w:style>
  <w:style w:type="paragraph" w:customStyle="1" w:styleId="subsection2">
    <w:name w:val="subsection2"/>
    <w:basedOn w:val="Normal"/>
    <w:rsid w:val="004B796D"/>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4B796D"/>
    <w:rPr>
      <w:i/>
      <w:iCs/>
      <w:color w:val="808080" w:themeColor="text1" w:themeTint="7F"/>
    </w:rPr>
  </w:style>
  <w:style w:type="paragraph" w:customStyle="1" w:styleId="text">
    <w:name w:val="text"/>
    <w:basedOn w:val="Normal"/>
    <w:rsid w:val="004B796D"/>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4B796D"/>
  </w:style>
  <w:style w:type="character" w:customStyle="1" w:styleId="label">
    <w:name w:val="label"/>
    <w:basedOn w:val="DefaultParagraphFont"/>
    <w:rsid w:val="004B796D"/>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4B796D"/>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4B796D"/>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5503A0"/>
    <w:pPr>
      <w:numPr>
        <w:numId w:val="0"/>
      </w:numPr>
      <w:ind w:left="709" w:right="284"/>
    </w:pPr>
    <w:rPr>
      <w:rFonts w:eastAsia="Metropolis Light"/>
    </w:rPr>
  </w:style>
  <w:style w:type="character" w:customStyle="1" w:styleId="QuestionBoxChar">
    <w:name w:val="Question Box Char"/>
    <w:basedOn w:val="BodyTextChar"/>
    <w:link w:val="QuestionBox"/>
    <w:uiPriority w:val="8"/>
    <w:rsid w:val="005503A0"/>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4B796D"/>
  </w:style>
  <w:style w:type="paragraph" w:customStyle="1" w:styleId="BodyText1">
    <w:name w:val="Body Text1"/>
    <w:next w:val="BodyText"/>
    <w:link w:val="BodyText1Char"/>
    <w:uiPriority w:val="8"/>
    <w:qFormat/>
    <w:rsid w:val="004B796D"/>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4B796D"/>
  </w:style>
  <w:style w:type="character" w:customStyle="1" w:styleId="BodyText1Char">
    <w:name w:val="Body Text1 Char"/>
    <w:basedOn w:val="BodyTextChar"/>
    <w:link w:val="BodyText1"/>
    <w:uiPriority w:val="8"/>
    <w:rsid w:val="004B796D"/>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4B796D"/>
    <w:pPr>
      <w:numPr>
        <w:numId w:val="13"/>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4B796D"/>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4B796D"/>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4B796D"/>
    <w:rPr>
      <w:color w:val="605E5C"/>
      <w:shd w:val="clear" w:color="auto" w:fill="E1DFDD"/>
    </w:rPr>
  </w:style>
  <w:style w:type="paragraph" w:customStyle="1" w:styleId="Questionabc">
    <w:name w:val="Question abc"/>
    <w:basedOn w:val="Proposal"/>
    <w:next w:val="QuestionBox"/>
    <w:link w:val="QuestionabcChar"/>
    <w:uiPriority w:val="8"/>
    <w:qFormat/>
    <w:rsid w:val="004B796D"/>
    <w:pPr>
      <w:numPr>
        <w:numId w:val="22"/>
      </w:numPr>
      <w:spacing w:before="80" w:after="120" w:line="360" w:lineRule="auto"/>
      <w:ind w:left="1417" w:hanging="425"/>
    </w:pPr>
  </w:style>
  <w:style w:type="character" w:customStyle="1" w:styleId="QuestionabcChar">
    <w:name w:val="Question abc Char"/>
    <w:basedOn w:val="ProposalChar"/>
    <w:link w:val="Questionabc"/>
    <w:uiPriority w:val="8"/>
    <w:rsid w:val="004B796D"/>
    <w:rPr>
      <w:rFonts w:ascii="Metropolis Light" w:eastAsia="Metropolis Light" w:hAnsi="Metropolis Light" w:cs="Metropolis Light"/>
      <w:kern w:val="2"/>
      <w:sz w:val="20"/>
      <w:szCs w:val="19"/>
      <w:lang w:val="en-NZ"/>
      <w14:ligatures w14:val="standardContextual"/>
    </w:rPr>
  </w:style>
  <w:style w:type="character" w:customStyle="1" w:styleId="UnresolvedMention2">
    <w:name w:val="Unresolved Mention2"/>
    <w:basedOn w:val="DefaultParagraphFont"/>
    <w:uiPriority w:val="99"/>
    <w:semiHidden/>
    <w:unhideWhenUsed/>
    <w:rsid w:val="004B796D"/>
    <w:rPr>
      <w:color w:val="605E5C"/>
      <w:shd w:val="clear" w:color="auto" w:fill="E1DFDD"/>
    </w:rPr>
  </w:style>
  <w:style w:type="character" w:customStyle="1" w:styleId="UnresolvedMention3">
    <w:name w:val="Unresolved Mention3"/>
    <w:basedOn w:val="DefaultParagraphFont"/>
    <w:uiPriority w:val="99"/>
    <w:semiHidden/>
    <w:unhideWhenUsed/>
    <w:rsid w:val="004B796D"/>
    <w:rPr>
      <w:color w:val="605E5C"/>
      <w:shd w:val="clear" w:color="auto" w:fill="E1DFDD"/>
    </w:rPr>
  </w:style>
  <w:style w:type="paragraph" w:customStyle="1" w:styleId="Foreword">
    <w:name w:val="Foreword"/>
    <w:basedOn w:val="BodyTextIndent"/>
    <w:link w:val="ForewordChar"/>
    <w:uiPriority w:val="8"/>
    <w:qFormat/>
    <w:rsid w:val="004B796D"/>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4B796D"/>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4B796D"/>
    <w:pPr>
      <w:numPr>
        <w:ilvl w:val="1"/>
        <w:numId w:val="0"/>
      </w:numPr>
      <w:spacing w:line="240" w:lineRule="auto"/>
      <w:jc w:val="left"/>
    </w:pPr>
    <w:rPr>
      <w:b/>
      <w:bCs/>
      <w:color w:val="FFFFFF" w:themeColor="background1"/>
    </w:rPr>
  </w:style>
  <w:style w:type="paragraph" w:customStyle="1" w:styleId="TableText">
    <w:name w:val="Table Text"/>
    <w:basedOn w:val="BodyText"/>
    <w:link w:val="TableTextChar"/>
    <w:uiPriority w:val="8"/>
    <w:qFormat/>
    <w:rsid w:val="004B796D"/>
    <w:pPr>
      <w:numPr>
        <w:ilvl w:val="1"/>
        <w:numId w:val="0"/>
      </w:numPr>
      <w:spacing w:line="288" w:lineRule="auto"/>
      <w:jc w:val="left"/>
    </w:pPr>
    <w:rPr>
      <w:sz w:val="18"/>
    </w:rPr>
  </w:style>
  <w:style w:type="character" w:customStyle="1" w:styleId="TableHeaderChar">
    <w:name w:val="Table Header Char"/>
    <w:basedOn w:val="BodyTextChar"/>
    <w:link w:val="TableHeader"/>
    <w:uiPriority w:val="8"/>
    <w:rsid w:val="004B796D"/>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4B796D"/>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4B796D"/>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4B796D"/>
    <w:pPr>
      <w:pageBreakBefore/>
      <w:spacing w:before="480"/>
    </w:pPr>
    <w:rPr>
      <w:color w:val="5CA0B9"/>
    </w:rPr>
  </w:style>
  <w:style w:type="character" w:customStyle="1" w:styleId="PrelimheadingsChar">
    <w:name w:val="Prelim headings Char"/>
    <w:basedOn w:val="DefaultParagraphFont"/>
    <w:link w:val="Prelimheadings"/>
    <w:uiPriority w:val="8"/>
    <w:rsid w:val="004B796D"/>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4"/>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qFormat/>
    <w:rsid w:val="005B10E9"/>
    <w:pPr>
      <w:spacing w:after="80"/>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uiPriority w:val="1"/>
    <w:qFormat/>
    <w:rsid w:val="005B10E9"/>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Lucida Grande" w:hAnsi="Lucida Grande"/>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sz w:val="24"/>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sz w:val="24"/>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sz w:val="24"/>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4B796D"/>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4B796D"/>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sz w:val="24"/>
    </w:rPr>
  </w:style>
  <w:style w:type="paragraph" w:customStyle="1" w:styleId="ind1c">
    <w:name w:val="ind1c"/>
    <w:basedOn w:val="Normal"/>
    <w:rsid w:val="003D6A25"/>
    <w:pPr>
      <w:spacing w:before="100" w:beforeAutospacing="1" w:after="100" w:afterAutospacing="1"/>
    </w:pPr>
    <w:rPr>
      <w:rFonts w:ascii="Times New Roman" w:hAnsi="Times New Roman"/>
      <w:sz w:val="24"/>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spacing w:before="80" w:after="80" w:line="360" w:lineRule="auto"/>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20"/>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line="360" w:lineRule="auto"/>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eastAsia="Calibri" w:cs="Times New Roman"/>
      <w:color w:val="000000" w:themeColor="text1"/>
      <w:kern w:val="2"/>
      <w:szCs w:val="20"/>
      <w:shd w:val="clear" w:color="auto" w:fill="F2F2F2" w:themeFill="background1" w:themeFillShade="F2"/>
      <w:lang w:val="en-NZ" w:eastAsia="en-AU"/>
      <w14:shadow w14:blurRad="50800" w14:dist="50800" w14:dir="5400000" w14:sx="0" w14:sy="0" w14:kx="0" w14:ky="0" w14:algn="ctr">
        <w14:schemeClr w14:val="bg1"/>
      </w14:shadow>
      <w14:ligatures w14:val="standardContextual"/>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uiPriority w:val="1"/>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uiPriority w:val="1"/>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 w:type="paragraph" w:customStyle="1" w:styleId="subprov">
    <w:name w:val="subprov"/>
    <w:basedOn w:val="Normal"/>
    <w:rsid w:val="00F67CAB"/>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tabchar">
    <w:name w:val="tabchar"/>
    <w:basedOn w:val="DefaultParagraphFont"/>
    <w:rsid w:val="00360B54"/>
  </w:style>
  <w:style w:type="paragraph" w:customStyle="1" w:styleId="P1PolicyText">
    <w:name w:val="P1. Policy Text"/>
    <w:basedOn w:val="Normal"/>
    <w:link w:val="P1PolicyTextChar"/>
    <w:qFormat/>
    <w:rsid w:val="00EB70BA"/>
    <w:pPr>
      <w:numPr>
        <w:numId w:val="24"/>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spacing w:before="80" w:after="80" w:line="360" w:lineRule="auto"/>
      <w:ind w:left="425" w:hanging="425"/>
      <w:jc w:val="both"/>
      <w:textAlignment w:val="center"/>
    </w:pPr>
    <w:rPr>
      <w:rFonts w:eastAsia="Calibri" w:cs="Times New Roman"/>
      <w:color w:val="000000" w:themeColor="text1"/>
      <w:szCs w:val="20"/>
      <w:lang w:val="en-US" w:eastAsia="en-AU"/>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EB70BA"/>
    <w:rPr>
      <w:rFonts w:eastAsia="Calibri" w:cs="Times New Roman"/>
      <w:color w:val="000000" w:themeColor="text1"/>
      <w:kern w:val="2"/>
      <w:szCs w:val="20"/>
      <w:shd w:val="clear" w:color="auto" w:fill="F2F2F2" w:themeFill="background1" w:themeFillShade="F2"/>
      <w:lang w:eastAsia="en-AU"/>
      <w14:shadow w14:blurRad="50800" w14:dist="50800" w14:dir="5400000" w14:sx="0" w14:sy="0" w14:kx="0" w14:ky="0" w14:algn="ctr">
        <w14:schemeClr w14:val="bg1"/>
      </w14:shadow>
      <w14:ligatures w14:val="standardContextual"/>
    </w:rPr>
  </w:style>
  <w:style w:type="character" w:customStyle="1" w:styleId="ListParagraphChar">
    <w:name w:val="List Paragraph Char"/>
    <w:basedOn w:val="DefaultParagraphFont"/>
    <w:link w:val="ListParagraph"/>
    <w:uiPriority w:val="34"/>
    <w:rsid w:val="00EB70BA"/>
    <w:rPr>
      <w:rFonts w:ascii="Metropolis Light" w:eastAsiaTheme="minorHAnsi" w:hAnsi="Metropolis Light"/>
      <w:sz w:val="24"/>
      <w:lang w:val="en-NZ"/>
    </w:rPr>
  </w:style>
  <w:style w:type="paragraph" w:customStyle="1" w:styleId="Text0">
    <w:name w:val="Text"/>
    <w:link w:val="TextChar"/>
    <w:qFormat/>
    <w:rsid w:val="002E1F2F"/>
    <w:pPr>
      <w:widowControl/>
      <w:spacing w:after="240"/>
      <w:jc w:val="both"/>
    </w:pPr>
    <w:rPr>
      <w:rFonts w:eastAsiaTheme="minorHAnsi"/>
      <w:szCs w:val="20"/>
    </w:rPr>
  </w:style>
  <w:style w:type="character" w:customStyle="1" w:styleId="TextChar">
    <w:name w:val="Text Char"/>
    <w:basedOn w:val="DefaultParagraphFont"/>
    <w:link w:val="Text0"/>
    <w:rsid w:val="002E1F2F"/>
    <w:rPr>
      <w:rFonts w:eastAsiaTheme="minorHAnsi"/>
      <w:szCs w:val="20"/>
    </w:rPr>
  </w:style>
  <w:style w:type="paragraph" w:customStyle="1" w:styleId="Bullet1">
    <w:name w:val="Bullet 1"/>
    <w:basedOn w:val="Text0"/>
    <w:link w:val="Bullet1Char"/>
    <w:uiPriority w:val="99"/>
    <w:qFormat/>
    <w:rsid w:val="002E1F2F"/>
    <w:pPr>
      <w:numPr>
        <w:numId w:val="25"/>
      </w:numPr>
      <w:spacing w:before="120" w:after="120"/>
      <w:ind w:left="850" w:hanging="425"/>
    </w:pPr>
  </w:style>
  <w:style w:type="paragraph" w:customStyle="1" w:styleId="Bullet3">
    <w:name w:val="Bullet 3"/>
    <w:basedOn w:val="Bullet1"/>
    <w:uiPriority w:val="1"/>
    <w:rsid w:val="002E1F2F"/>
    <w:pPr>
      <w:numPr>
        <w:ilvl w:val="3"/>
      </w:numPr>
      <w:ind w:left="998" w:hanging="431"/>
    </w:pPr>
  </w:style>
  <w:style w:type="paragraph" w:customStyle="1" w:styleId="Bullet4">
    <w:name w:val="Bullet 4"/>
    <w:basedOn w:val="Bullet1"/>
    <w:uiPriority w:val="2"/>
    <w:rsid w:val="002E1F2F"/>
    <w:pPr>
      <w:numPr>
        <w:ilvl w:val="4"/>
      </w:numPr>
      <w:tabs>
        <w:tab w:val="num" w:pos="360"/>
      </w:tabs>
      <w:ind w:left="1282" w:hanging="431"/>
    </w:pPr>
  </w:style>
  <w:style w:type="character" w:customStyle="1" w:styleId="Bullet1Char">
    <w:name w:val="Bullet 1 Char"/>
    <w:basedOn w:val="DefaultParagraphFont"/>
    <w:link w:val="Bullet1"/>
    <w:uiPriority w:val="99"/>
    <w:rsid w:val="002E1F2F"/>
    <w:rPr>
      <w:rFonts w:eastAsiaTheme="minorHAnsi"/>
      <w:szCs w:val="20"/>
    </w:rPr>
  </w:style>
  <w:style w:type="paragraph" w:customStyle="1" w:styleId="Style10">
    <w:name w:val="Style 1"/>
    <w:rsid w:val="002E1F2F"/>
    <w:pPr>
      <w:autoSpaceDE w:val="0"/>
      <w:autoSpaceDN w:val="0"/>
      <w:adjustRightInd w:val="0"/>
      <w:spacing w:after="0" w:line="240" w:lineRule="auto"/>
    </w:pPr>
    <w:rPr>
      <w:rFonts w:ascii="Times New Roman" w:eastAsia="Times New Roman" w:hAnsi="Times New Roman" w:cs="Times New Roman"/>
      <w:sz w:val="20"/>
      <w:szCs w:val="20"/>
    </w:rPr>
  </w:style>
  <w:style w:type="character" w:styleId="SmartLink">
    <w:name w:val="Smart Link"/>
    <w:basedOn w:val="DefaultParagraphFont"/>
    <w:uiPriority w:val="99"/>
    <w:semiHidden/>
    <w:unhideWhenUsed/>
    <w:rsid w:val="00A27A62"/>
    <w:rPr>
      <w:color w:val="0000FF"/>
      <w:u w:val="single"/>
      <w:shd w:val="clear" w:color="auto" w:fill="F3F2F1"/>
    </w:rPr>
  </w:style>
  <w:style w:type="numbering" w:customStyle="1" w:styleId="CurrentList1">
    <w:name w:val="Current List1"/>
    <w:uiPriority w:val="99"/>
    <w:rsid w:val="00A27A62"/>
  </w:style>
  <w:style w:type="paragraph" w:customStyle="1" w:styleId="legclearfix">
    <w:name w:val="legclearfix"/>
    <w:basedOn w:val="Normal"/>
    <w:rsid w:val="00B44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gds">
    <w:name w:val="legds"/>
    <w:basedOn w:val="DefaultParagraphFont"/>
    <w:rsid w:val="00B4420B"/>
  </w:style>
  <w:style w:type="paragraph" w:customStyle="1" w:styleId="legrhs">
    <w:name w:val="legrhs"/>
    <w:basedOn w:val="Normal"/>
    <w:rsid w:val="00B442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normal">
    <w:name w:val="text-normal"/>
    <w:basedOn w:val="DefaultParagraphFont"/>
    <w:rsid w:val="00B4420B"/>
  </w:style>
  <w:style w:type="paragraph" w:customStyle="1" w:styleId="TableBullet1">
    <w:name w:val="Table Bullet 1"/>
    <w:basedOn w:val="TableText"/>
    <w:link w:val="TableBullet1Char"/>
    <w:uiPriority w:val="2"/>
    <w:qFormat/>
    <w:rsid w:val="00945BEE"/>
    <w:pPr>
      <w:numPr>
        <w:ilvl w:val="0"/>
      </w:numPr>
      <w:tabs>
        <w:tab w:val="clear" w:pos="709"/>
      </w:tabs>
      <w:spacing w:before="0" w:after="60" w:line="240" w:lineRule="auto"/>
      <w:ind w:left="216" w:hanging="216"/>
    </w:pPr>
    <w:rPr>
      <w:rFonts w:eastAsiaTheme="minorHAnsi"/>
      <w:sz w:val="21"/>
      <w:szCs w:val="20"/>
    </w:rPr>
  </w:style>
  <w:style w:type="paragraph" w:customStyle="1" w:styleId="TableBullet2">
    <w:name w:val="Table Bullet 2"/>
    <w:basedOn w:val="TableText"/>
    <w:uiPriority w:val="4"/>
    <w:rsid w:val="00945BEE"/>
    <w:pPr>
      <w:numPr>
        <w:ilvl w:val="0"/>
      </w:numPr>
      <w:tabs>
        <w:tab w:val="clear" w:pos="709"/>
        <w:tab w:val="num" w:pos="360"/>
      </w:tabs>
      <w:spacing w:before="0" w:after="60" w:line="240" w:lineRule="auto"/>
    </w:pPr>
    <w:rPr>
      <w:rFonts w:asciiTheme="minorHAnsi" w:eastAsiaTheme="minorHAnsi" w:hAnsiTheme="minorHAnsi" w:cstheme="minorBidi"/>
      <w:color w:val="auto"/>
      <w:sz w:val="21"/>
      <w:szCs w:val="20"/>
      <w:lang w:val="en-US" w:eastAsia="en-US"/>
    </w:rPr>
  </w:style>
  <w:style w:type="numbering" w:customStyle="1" w:styleId="TableBullets">
    <w:name w:val="Table Bullets"/>
    <w:uiPriority w:val="99"/>
    <w:rsid w:val="00945BEE"/>
  </w:style>
  <w:style w:type="character" w:customStyle="1" w:styleId="TableBullet1Char">
    <w:name w:val="Table Bullet 1 Char"/>
    <w:basedOn w:val="TableTextChar"/>
    <w:link w:val="TableBullet1"/>
    <w:uiPriority w:val="2"/>
    <w:rsid w:val="00945BEE"/>
    <w:rPr>
      <w:rFonts w:ascii="Metropolis Light" w:eastAsiaTheme="minorHAnsi" w:hAnsi="Metropolis Light" w:cs="Times New Roman"/>
      <w:color w:val="000000" w:themeColor="text1"/>
      <w:sz w:val="21"/>
      <w:szCs w:val="20"/>
      <w:lang w:val="en-NZ" w:eastAsia="en-AU"/>
    </w:rPr>
  </w:style>
  <w:style w:type="paragraph" w:customStyle="1" w:styleId="NumberedHeading1">
    <w:name w:val="Numbered Heading 1"/>
    <w:basedOn w:val="ListParagraph"/>
    <w:next w:val="BodyText"/>
    <w:uiPriority w:val="2"/>
    <w:qFormat/>
    <w:rsid w:val="00945BEE"/>
    <w:pPr>
      <w:keepNext/>
      <w:numPr>
        <w:numId w:val="26"/>
      </w:numPr>
      <w:spacing w:before="360" w:after="240"/>
      <w:contextualSpacing w:val="0"/>
      <w:jc w:val="both"/>
      <w:outlineLvl w:val="0"/>
    </w:pPr>
    <w:rPr>
      <w:rFonts w:asciiTheme="majorHAnsi" w:hAnsiTheme="majorHAnsi"/>
      <w:b/>
      <w:caps/>
      <w:color w:val="1F497D" w:themeColor="text2"/>
      <w:kern w:val="28"/>
      <w:sz w:val="28"/>
      <w:lang w:val="en-AU"/>
    </w:rPr>
  </w:style>
  <w:style w:type="paragraph" w:customStyle="1" w:styleId="NumberedHeading2">
    <w:name w:val="Numbered Heading 2"/>
    <w:basedOn w:val="ListParagraph"/>
    <w:next w:val="BodyText"/>
    <w:uiPriority w:val="2"/>
    <w:qFormat/>
    <w:rsid w:val="00945BEE"/>
    <w:pPr>
      <w:keepNext/>
      <w:numPr>
        <w:ilvl w:val="1"/>
        <w:numId w:val="26"/>
      </w:numPr>
      <w:spacing w:before="360" w:after="120"/>
      <w:contextualSpacing w:val="0"/>
      <w:jc w:val="both"/>
      <w:outlineLvl w:val="1"/>
    </w:pPr>
    <w:rPr>
      <w:rFonts w:asciiTheme="majorHAnsi" w:hAnsiTheme="majorHAnsi"/>
      <w:b/>
      <w:color w:val="1F497D" w:themeColor="text2"/>
      <w:sz w:val="28"/>
      <w:lang w:val="en-AU"/>
    </w:rPr>
  </w:style>
  <w:style w:type="paragraph" w:customStyle="1" w:styleId="NumberedHeading3">
    <w:name w:val="Numbered Heading 3"/>
    <w:basedOn w:val="ListParagraph"/>
    <w:uiPriority w:val="2"/>
    <w:qFormat/>
    <w:rsid w:val="00945BEE"/>
    <w:pPr>
      <w:keepNext/>
      <w:numPr>
        <w:ilvl w:val="2"/>
        <w:numId w:val="26"/>
      </w:numPr>
      <w:spacing w:before="240" w:after="120"/>
      <w:contextualSpacing w:val="0"/>
      <w:jc w:val="both"/>
      <w:outlineLvl w:val="2"/>
    </w:pPr>
    <w:rPr>
      <w:rFonts w:asciiTheme="majorHAnsi" w:hAnsiTheme="majorHAnsi"/>
      <w:b/>
      <w:color w:val="1F497D" w:themeColor="text2"/>
      <w:lang w:val="en-AU"/>
    </w:rPr>
  </w:style>
  <w:style w:type="paragraph" w:customStyle="1" w:styleId="NumberedHeading4">
    <w:name w:val="Numbered Heading 4"/>
    <w:basedOn w:val="ListParagraph"/>
    <w:next w:val="BodyText"/>
    <w:uiPriority w:val="2"/>
    <w:unhideWhenUsed/>
    <w:rsid w:val="00945BEE"/>
    <w:pPr>
      <w:keepNext/>
      <w:numPr>
        <w:ilvl w:val="3"/>
        <w:numId w:val="26"/>
      </w:numPr>
      <w:spacing w:before="120" w:after="120"/>
      <w:contextualSpacing w:val="0"/>
      <w:jc w:val="both"/>
      <w:outlineLvl w:val="3"/>
    </w:pPr>
    <w:rPr>
      <w:rFonts w:asciiTheme="majorHAnsi" w:hAnsiTheme="majorHAnsi"/>
      <w:b/>
      <w:i/>
      <w:color w:val="1F497D" w:themeColor="text2"/>
      <w:lang w:val="en-AU"/>
    </w:rPr>
  </w:style>
  <w:style w:type="character" w:customStyle="1" w:styleId="colabel">
    <w:name w:val="co_label"/>
    <w:basedOn w:val="DefaultParagraphFont"/>
    <w:rsid w:val="001E682F"/>
  </w:style>
  <w:style w:type="character" w:customStyle="1" w:styleId="hit">
    <w:name w:val="hit"/>
    <w:basedOn w:val="DefaultParagraphFont"/>
    <w:rsid w:val="001E682F"/>
  </w:style>
  <w:style w:type="paragraph" w:customStyle="1" w:styleId="1">
    <w:name w:val="1"/>
    <w:basedOn w:val="Normal"/>
    <w:rsid w:val="001E68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1E682F"/>
  </w:style>
  <w:style w:type="character" w:customStyle="1" w:styleId="cf21">
    <w:name w:val="cf21"/>
    <w:basedOn w:val="DefaultParagraphFont"/>
    <w:rsid w:val="00AE2699"/>
    <w:rPr>
      <w:rFonts w:ascii="Segoe UI" w:hAnsi="Segoe UI" w:cs="Segoe UI" w:hint="default"/>
      <w:i/>
      <w:iCs/>
      <w:sz w:val="18"/>
      <w:szCs w:val="18"/>
    </w:rPr>
  </w:style>
  <w:style w:type="character" w:customStyle="1" w:styleId="ui-provider">
    <w:name w:val="ui-provider"/>
    <w:basedOn w:val="DefaultParagraphFont"/>
    <w:rsid w:val="00AE2699"/>
  </w:style>
  <w:style w:type="table" w:customStyle="1" w:styleId="LCTable3">
    <w:name w:val="LC Table3"/>
    <w:basedOn w:val="TableNormal"/>
    <w:uiPriority w:val="99"/>
    <w:rsid w:val="00174F8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character" w:customStyle="1" w:styleId="Heading1nonumChar">
    <w:name w:val="Heading 1 (no num) Char"/>
    <w:link w:val="Heading1nonum"/>
    <w:uiPriority w:val="5"/>
    <w:rsid w:val="00EC204C"/>
    <w:rPr>
      <w:rFonts w:ascii="Metropolis Black" w:eastAsia="Times New Roman" w:hAnsi="Metropolis Black" w:cs="Times New Roman"/>
      <w:b/>
      <w:color w:val="73AB6E"/>
      <w:sz w:val="66"/>
      <w:szCs w:val="24"/>
      <w:lang w:val="en-NZ" w:eastAsia="en-AU"/>
    </w:rPr>
  </w:style>
  <w:style w:type="character" w:customStyle="1" w:styleId="TextedebullesCar">
    <w:name w:val="Texte de bulles Car"/>
    <w:basedOn w:val="DefaultParagraphFont"/>
    <w:uiPriority w:val="99"/>
    <w:semiHidden/>
    <w:rsid w:val="001E69E7"/>
    <w:rPr>
      <w:rFonts w:ascii="Tahoma" w:eastAsiaTheme="minorHAnsi" w:hAnsi="Tahoma" w:cs="Tahoma"/>
      <w:sz w:val="16"/>
      <w:szCs w:val="16"/>
      <w:lang w:val="en-NZ" w:eastAsia="en-US"/>
    </w:rPr>
  </w:style>
  <w:style w:type="character" w:customStyle="1" w:styleId="CitationCar">
    <w:name w:val="Citation Car"/>
    <w:basedOn w:val="DefaultParagraphFont"/>
    <w:uiPriority w:val="6"/>
    <w:rsid w:val="001E69E7"/>
    <w:rPr>
      <w:rFonts w:ascii="Metropolis Light" w:hAnsi="Metropolis Light"/>
      <w:color w:val="0D0D0D" w:themeColor="text1" w:themeTint="F2"/>
      <w:sz w:val="18"/>
      <w:lang w:val="en-NZ"/>
    </w:rPr>
  </w:style>
  <w:style w:type="character" w:customStyle="1" w:styleId="CommentaireCar">
    <w:name w:val="Commentaire Car"/>
    <w:basedOn w:val="DefaultParagraphFont"/>
    <w:uiPriority w:val="99"/>
    <w:rsid w:val="001E69E7"/>
    <w:rPr>
      <w:rFonts w:ascii="Metropolis Light" w:eastAsiaTheme="minorHAnsi" w:hAnsi="Metropolis Light" w:cstheme="minorBidi"/>
      <w:sz w:val="20"/>
      <w:szCs w:val="20"/>
      <w:lang w:val="en-NZ" w:eastAsia="en-US"/>
    </w:rPr>
  </w:style>
  <w:style w:type="character" w:customStyle="1" w:styleId="NotedebasdepageCar">
    <w:name w:val="Note de bas de page Car"/>
    <w:aliases w:val="FN Car,Footnote Text Char1 Char Car,Footnote Text Char Char1 Car,Footnote Text Char1 Char Char Char Car,Footnote Text Char1 Char Char1 Car,Footnote Text Char Char Char Car,Footnote Text Char1 Char1 Char Car,Char Car,5_G Car"/>
    <w:basedOn w:val="DefaultParagraphFont"/>
    <w:rsid w:val="001E69E7"/>
    <w:rPr>
      <w:rFonts w:ascii="Metropolis Light" w:hAnsi="Metropolis Light"/>
      <w:color w:val="0D0D0D" w:themeColor="text1" w:themeTint="F2"/>
      <w:sz w:val="15"/>
      <w:szCs w:val="20"/>
      <w:lang w:val="en-NZ" w:eastAsia="en-US"/>
    </w:rPr>
  </w:style>
  <w:style w:type="character" w:customStyle="1" w:styleId="Titre2Car">
    <w:name w:val="Titre 2 Car"/>
    <w:basedOn w:val="DefaultParagraphFont"/>
    <w:uiPriority w:val="5"/>
    <w:rsid w:val="001E69E7"/>
    <w:rPr>
      <w:rFonts w:ascii="Metropolis" w:hAnsi="Metropolis"/>
      <w:b/>
      <w:caps/>
      <w:color w:val="73AB6E"/>
      <w:sz w:val="22"/>
      <w:lang w:val="en-NZ"/>
    </w:rPr>
  </w:style>
  <w:style w:type="character" w:customStyle="1" w:styleId="Titre3Car">
    <w:name w:val="Titre 3 Car"/>
    <w:basedOn w:val="DefaultParagraphFont"/>
    <w:uiPriority w:val="5"/>
    <w:rsid w:val="001E69E7"/>
    <w:rPr>
      <w:rFonts w:ascii="Metropolis" w:hAnsi="Metropolis"/>
      <w:b/>
      <w:color w:val="73AB6E"/>
      <w:sz w:val="22"/>
      <w:lang w:val="en-NZ"/>
    </w:rPr>
  </w:style>
  <w:style w:type="character" w:customStyle="1" w:styleId="Titre4Car">
    <w:name w:val="Titre 4 Car"/>
    <w:basedOn w:val="DefaultParagraphFont"/>
    <w:uiPriority w:val="5"/>
    <w:rsid w:val="001E69E7"/>
    <w:rPr>
      <w:rFonts w:ascii="Metropolis" w:hAnsi="Metropolis"/>
      <w:b/>
      <w:i/>
      <w:color w:val="73AB6E"/>
      <w:sz w:val="20"/>
      <w:lang w:val="en-NZ"/>
    </w:rPr>
  </w:style>
  <w:style w:type="character" w:customStyle="1" w:styleId="ObjetducommentaireCar">
    <w:name w:val="Objet du commentaire Car"/>
    <w:basedOn w:val="CommentaireCar"/>
    <w:uiPriority w:val="34"/>
    <w:rsid w:val="001E69E7"/>
    <w:rPr>
      <w:rFonts w:ascii="Metropolis Light" w:eastAsiaTheme="minorHAnsi" w:hAnsi="Metropolis Light" w:cstheme="minorBidi"/>
      <w:b/>
      <w:bCs/>
      <w:color w:val="262626" w:themeColor="text1" w:themeTint="D9"/>
      <w:sz w:val="20"/>
      <w:szCs w:val="20"/>
      <w:lang w:val="en-NZ" w:eastAsia="en-US"/>
    </w:rPr>
  </w:style>
  <w:style w:type="character" w:customStyle="1" w:styleId="En-tteCar">
    <w:name w:val="En-tête Car"/>
    <w:basedOn w:val="DefaultParagraphFont"/>
    <w:uiPriority w:val="99"/>
    <w:rsid w:val="001E69E7"/>
    <w:rPr>
      <w:rFonts w:ascii="Metropolis Light" w:eastAsiaTheme="minorHAnsi" w:hAnsi="Metropolis Light" w:cstheme="minorBidi"/>
      <w:color w:val="262626" w:themeColor="text1" w:themeTint="D9"/>
      <w:sz w:val="13"/>
      <w:szCs w:val="22"/>
      <w:lang w:val="en-NZ" w:eastAsia="en-US"/>
    </w:rPr>
  </w:style>
  <w:style w:type="character" w:customStyle="1" w:styleId="DateCar">
    <w:name w:val="Date Car"/>
    <w:basedOn w:val="DefaultParagraphFont"/>
    <w:uiPriority w:val="29"/>
    <w:rsid w:val="001E69E7"/>
    <w:rPr>
      <w:rFonts w:ascii="Metropolis Light" w:eastAsiaTheme="minorHAnsi" w:hAnsi="Metropolis Light" w:cstheme="minorBidi"/>
      <w:color w:val="262626" w:themeColor="text1" w:themeTint="D9"/>
      <w:sz w:val="20"/>
      <w:szCs w:val="22"/>
      <w:lang w:val="en-NZ" w:eastAsia="en-US"/>
    </w:rPr>
  </w:style>
  <w:style w:type="character" w:customStyle="1" w:styleId="ExplorateurdedocumentsCar">
    <w:name w:val="Explorateur de documents Car"/>
    <w:basedOn w:val="DefaultParagraphFont"/>
    <w:uiPriority w:val="34"/>
    <w:rsid w:val="001E69E7"/>
    <w:rPr>
      <w:rFonts w:ascii="Tahoma" w:eastAsiaTheme="minorHAnsi" w:hAnsi="Tahoma" w:cs="Tahoma"/>
      <w:color w:val="262626" w:themeColor="text1" w:themeTint="D9"/>
      <w:sz w:val="16"/>
      <w:szCs w:val="16"/>
      <w:lang w:val="en-NZ" w:eastAsia="en-US"/>
    </w:rPr>
  </w:style>
  <w:style w:type="character" w:customStyle="1" w:styleId="NotedefinCar">
    <w:name w:val="Note de fin Car"/>
    <w:basedOn w:val="DefaultParagraphFont"/>
    <w:uiPriority w:val="34"/>
    <w:rsid w:val="001E69E7"/>
    <w:rPr>
      <w:rFonts w:ascii="Metropolis Light" w:eastAsiaTheme="minorHAnsi" w:hAnsi="Metropolis Light" w:cstheme="minorBidi"/>
      <w:color w:val="262626" w:themeColor="text1" w:themeTint="D9"/>
      <w:sz w:val="20"/>
      <w:szCs w:val="20"/>
      <w:lang w:val="en-NZ" w:eastAsia="en-US"/>
    </w:rPr>
  </w:style>
  <w:style w:type="character" w:customStyle="1" w:styleId="CitationintenseCar">
    <w:name w:val="Citation intense Car"/>
    <w:basedOn w:val="DefaultParagraphFont"/>
    <w:uiPriority w:val="34"/>
    <w:rsid w:val="001E69E7"/>
    <w:rPr>
      <w:rFonts w:ascii="Metropolis Light" w:eastAsiaTheme="minorHAnsi" w:hAnsi="Metropolis Light" w:cstheme="minorBidi"/>
      <w:b/>
      <w:bCs/>
      <w:i/>
      <w:iCs/>
      <w:color w:val="4F81BD" w:themeColor="accent1"/>
      <w:sz w:val="20"/>
      <w:szCs w:val="22"/>
      <w:lang w:val="en-NZ" w:eastAsia="en-US"/>
    </w:rPr>
  </w:style>
  <w:style w:type="character" w:customStyle="1" w:styleId="TextedemacroCar">
    <w:name w:val="Texte de macro Car"/>
    <w:basedOn w:val="DefaultParagraphFont"/>
    <w:uiPriority w:val="34"/>
    <w:rsid w:val="001E69E7"/>
    <w:rPr>
      <w:rFonts w:ascii="Consolas" w:hAnsi="Consolas"/>
      <w:color w:val="404040" w:themeColor="text1" w:themeTint="BF"/>
      <w:sz w:val="20"/>
      <w:szCs w:val="20"/>
      <w:lang w:val="en-NZ"/>
    </w:rPr>
  </w:style>
  <w:style w:type="character" w:customStyle="1" w:styleId="Titre1Car">
    <w:name w:val="Titre 1 Car"/>
    <w:basedOn w:val="DefaultParagraphFont"/>
    <w:uiPriority w:val="10"/>
    <w:rsid w:val="001E69E7"/>
    <w:rPr>
      <w:rFonts w:ascii="Metropolis Black" w:hAnsi="Metropolis Black"/>
      <w:b/>
      <w:color w:val="73AB6E"/>
      <w:sz w:val="66"/>
      <w:lang w:val="en-NZ" w:eastAsia="en-US"/>
    </w:rPr>
  </w:style>
  <w:style w:type="character" w:customStyle="1" w:styleId="Titre5Car">
    <w:name w:val="Titre 5 Car"/>
    <w:basedOn w:val="DefaultParagraphFont"/>
    <w:uiPriority w:val="10"/>
    <w:rsid w:val="001E69E7"/>
    <w:rPr>
      <w:rFonts w:ascii="Metropolis" w:eastAsiaTheme="minorHAnsi" w:hAnsi="Metropolis" w:cstheme="minorBidi"/>
      <w:color w:val="6BA539"/>
      <w:sz w:val="20"/>
      <w:szCs w:val="22"/>
      <w:lang w:val="en-NZ" w:eastAsia="en-US"/>
    </w:rPr>
  </w:style>
  <w:style w:type="character" w:customStyle="1" w:styleId="Titre6Car">
    <w:name w:val="Titre 6 Car"/>
    <w:basedOn w:val="DefaultParagraphFont"/>
    <w:uiPriority w:val="10"/>
    <w:rsid w:val="001E69E7"/>
    <w:rPr>
      <w:rFonts w:ascii="Metropolis" w:hAnsi="Metropolis"/>
      <w:caps/>
      <w:color w:val="FFFFFF" w:themeColor="background1"/>
      <w:spacing w:val="24"/>
      <w:sz w:val="20"/>
      <w:szCs w:val="22"/>
      <w:shd w:val="clear" w:color="auto" w:fill="404040" w:themeFill="text1" w:themeFillTint="BF"/>
      <w:lang w:val="en-NZ"/>
    </w:rPr>
  </w:style>
  <w:style w:type="character" w:customStyle="1" w:styleId="Titre7Car">
    <w:name w:val="Titre 7 Car"/>
    <w:basedOn w:val="DefaultParagraphFont"/>
    <w:uiPriority w:val="10"/>
    <w:semiHidden/>
    <w:rsid w:val="001E69E7"/>
    <w:rPr>
      <w:rFonts w:ascii="Metropolis Light" w:eastAsiaTheme="minorHAnsi" w:hAnsi="Metropolis Light" w:cstheme="minorBidi"/>
      <w:sz w:val="20"/>
      <w:szCs w:val="22"/>
      <w:lang w:val="en-NZ" w:eastAsia="en-US"/>
    </w:rPr>
  </w:style>
  <w:style w:type="character" w:customStyle="1" w:styleId="Titre8Car">
    <w:name w:val="Titre 8 Car"/>
    <w:basedOn w:val="DefaultParagraphFont"/>
    <w:uiPriority w:val="10"/>
    <w:semiHidden/>
    <w:rsid w:val="001E69E7"/>
    <w:rPr>
      <w:rFonts w:ascii="Metropolis Light" w:eastAsiaTheme="minorHAnsi" w:hAnsi="Metropolis Light" w:cstheme="minorBidi"/>
      <w:i/>
      <w:iCs/>
      <w:sz w:val="20"/>
      <w:szCs w:val="22"/>
      <w:lang w:val="en-NZ" w:eastAsia="en-US"/>
    </w:rPr>
  </w:style>
  <w:style w:type="character" w:customStyle="1" w:styleId="Titre9Car">
    <w:name w:val="Titre 9 Car"/>
    <w:basedOn w:val="DefaultParagraphFont"/>
    <w:uiPriority w:val="10"/>
    <w:semiHidden/>
    <w:rsid w:val="001E69E7"/>
    <w:rPr>
      <w:rFonts w:ascii="Arial" w:eastAsiaTheme="minorHAnsi" w:hAnsi="Arial" w:cs="Arial"/>
      <w:sz w:val="20"/>
      <w:szCs w:val="22"/>
      <w:lang w:val="en-NZ" w:eastAsia="en-US"/>
    </w:rPr>
  </w:style>
  <w:style w:type="character" w:customStyle="1" w:styleId="PieddepageCar">
    <w:name w:val="Pied de page Car"/>
    <w:basedOn w:val="DefaultParagraphFont"/>
    <w:uiPriority w:val="58"/>
    <w:rsid w:val="001E69E7"/>
    <w:rPr>
      <w:rFonts w:ascii="Metropolis Light" w:eastAsiaTheme="minorHAnsi" w:hAnsi="Metropolis Light" w:cstheme="minorBidi"/>
      <w:sz w:val="20"/>
      <w:szCs w:val="22"/>
      <w:lang w:val="en-NZ" w:eastAsia="en-US"/>
    </w:rPr>
  </w:style>
  <w:style w:type="character" w:customStyle="1" w:styleId="Retraitcorpsdetexte3Car">
    <w:name w:val="Retrait corps de texte 3 Car"/>
    <w:basedOn w:val="DefaultParagraphFont"/>
    <w:uiPriority w:val="2"/>
    <w:semiHidden/>
    <w:rsid w:val="001E69E7"/>
    <w:rPr>
      <w:rFonts w:ascii="Metropolis Light" w:eastAsiaTheme="minorHAnsi" w:hAnsi="Metropolis Light" w:cstheme="minorBidi"/>
      <w:sz w:val="16"/>
      <w:szCs w:val="16"/>
      <w:lang w:val="en-NZ" w:eastAsia="en-US"/>
    </w:rPr>
  </w:style>
  <w:style w:type="character" w:customStyle="1" w:styleId="Retraitcorpsdetexte2Car">
    <w:name w:val="Retrait 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Car">
    <w:name w:val="Corps de texte Car"/>
    <w:basedOn w:val="DefaultParagraphFont"/>
    <w:rsid w:val="001E69E7"/>
    <w:rPr>
      <w:rFonts w:ascii="Metropolis Light" w:hAnsi="Metropolis Light"/>
      <w:color w:val="000000" w:themeColor="text1"/>
      <w:sz w:val="20"/>
      <w:lang w:val="en-NZ"/>
    </w:rPr>
  </w:style>
  <w:style w:type="character" w:customStyle="1" w:styleId="Corpsdetexte2Car">
    <w:name w:val="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3Car">
    <w:name w:val="Corps de texte 3 Car"/>
    <w:basedOn w:val="DefaultParagraphFont"/>
    <w:uiPriority w:val="1"/>
    <w:semiHidden/>
    <w:rsid w:val="001E69E7"/>
    <w:rPr>
      <w:lang w:val="en-NZ"/>
    </w:rPr>
  </w:style>
  <w:style w:type="character" w:customStyle="1" w:styleId="Retrait1religneCar">
    <w:name w:val="Retrait 1re ligne Car"/>
    <w:basedOn w:val="CorpsdetexteCar"/>
    <w:uiPriority w:val="99"/>
    <w:semiHidden/>
    <w:rsid w:val="001E69E7"/>
    <w:rPr>
      <w:rFonts w:ascii="Metropolis Light" w:hAnsi="Metropolis Light"/>
      <w:color w:val="000000" w:themeColor="text1"/>
      <w:sz w:val="20"/>
      <w:lang w:val="en-NZ"/>
    </w:rPr>
  </w:style>
  <w:style w:type="character" w:customStyle="1" w:styleId="RetraitcorpsdetexteCar">
    <w:name w:val="Retrait corps de texte Car"/>
    <w:basedOn w:val="DefaultParagraphFont"/>
    <w:rsid w:val="001E69E7"/>
    <w:rPr>
      <w:rFonts w:ascii="Metropolis Light" w:hAnsi="Metropolis Light"/>
      <w:color w:val="262626" w:themeColor="text1" w:themeTint="D9"/>
      <w:sz w:val="20"/>
      <w:lang w:val="en-NZ"/>
    </w:rPr>
  </w:style>
  <w:style w:type="character" w:customStyle="1" w:styleId="Retraitcorpset1religCar">
    <w:name w:val="Retrait corps et 1re lig. Car"/>
    <w:basedOn w:val="RetraitcorpsdetexteCar"/>
    <w:uiPriority w:val="99"/>
    <w:semiHidden/>
    <w:rsid w:val="001E69E7"/>
    <w:rPr>
      <w:rFonts w:ascii="Metropolis Light" w:hAnsi="Metropolis Light"/>
      <w:color w:val="262626" w:themeColor="text1" w:themeTint="D9"/>
      <w:sz w:val="20"/>
      <w:lang w:val="en-NZ"/>
    </w:rPr>
  </w:style>
  <w:style w:type="character" w:customStyle="1" w:styleId="FormuledepolitesseCar">
    <w:name w:val="Formule de politess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lectroniqueCar">
    <w:name w:val="Signature électroniqu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AdresseHTMLCar">
    <w:name w:val="Adresse HTML Car"/>
    <w:basedOn w:val="DefaultParagraphFont"/>
    <w:uiPriority w:val="99"/>
    <w:semiHidden/>
    <w:rsid w:val="001E69E7"/>
    <w:rPr>
      <w:rFonts w:ascii="Metropolis Light" w:eastAsiaTheme="minorHAnsi" w:hAnsi="Metropolis Light" w:cstheme="minorBidi"/>
      <w:i/>
      <w:iCs/>
      <w:sz w:val="20"/>
      <w:szCs w:val="22"/>
      <w:lang w:val="en-NZ" w:eastAsia="en-US"/>
    </w:rPr>
  </w:style>
  <w:style w:type="character" w:customStyle="1" w:styleId="PrformatHTMLCar">
    <w:name w:val="Préformaté HTML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En-ttedemessageCar">
    <w:name w:val="En-tête de message Car"/>
    <w:basedOn w:val="DefaultParagraphFont"/>
    <w:uiPriority w:val="99"/>
    <w:semiHidden/>
    <w:rsid w:val="001E69E7"/>
    <w:rPr>
      <w:rFonts w:ascii="Arial" w:eastAsiaTheme="minorHAnsi" w:hAnsi="Arial" w:cs="Arial"/>
      <w:sz w:val="20"/>
      <w:szCs w:val="22"/>
      <w:shd w:val="pct20" w:color="auto" w:fill="auto"/>
      <w:lang w:val="en-NZ" w:eastAsia="en-US"/>
    </w:rPr>
  </w:style>
  <w:style w:type="character" w:customStyle="1" w:styleId="TitredenoteCar">
    <w:name w:val="Titre de not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TextebrutCar">
    <w:name w:val="Texte brut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SalutationsCar">
    <w:name w:val="Salutations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Car">
    <w:name w:val="Signatur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ous-titreCar">
    <w:name w:val="Sous-titre Car"/>
    <w:basedOn w:val="DefaultParagraphFont"/>
    <w:uiPriority w:val="21"/>
    <w:rsid w:val="001E69E7"/>
    <w:rPr>
      <w:rFonts w:ascii="Calibri" w:hAnsi="Calibri" w:cs="Arial"/>
      <w:b/>
      <w:bCs/>
      <w:caps/>
      <w:color w:val="6BA539"/>
      <w:sz w:val="48"/>
      <w:szCs w:val="32"/>
      <w:lang w:val="en-NZ"/>
    </w:rPr>
  </w:style>
  <w:style w:type="character" w:customStyle="1" w:styleId="TitreCar">
    <w:name w:val="Titre Car"/>
    <w:basedOn w:val="DefaultParagraphFont"/>
    <w:uiPriority w:val="20"/>
    <w:rsid w:val="001E69E7"/>
    <w:rPr>
      <w:rFonts w:ascii="Calibri" w:hAnsi="Calibri" w:cs="Arial"/>
      <w:b/>
      <w:bCs/>
      <w:caps/>
      <w:color w:val="6BA539"/>
      <w:sz w:val="72"/>
      <w:szCs w:val="32"/>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2658676">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475883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05568400">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53119904">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lawcom.govt.nz/our-work/ia-tangat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EFJMHPFX6CZM-2108340846-68</_dlc_DocId>
    <_dlc_DocIdUrl xmlns="a85b4a20-75c1-47a1-b80d-c24888539def">
      <Url>https://lawcomnz.sharepoint.com/Projects/SGD/_layouts/15/DocIdRedir.aspx?ID=EFJMHPFX6CZM-2108340846-68</Url>
      <Description>EFJMHPFX6CZM-2108340846-68</Description>
    </_dlc_DocIdUrl>
    <SharedWithUsers xmlns="8aef46b2-e9f9-4668-ba1f-6f3688fcd530">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UserInfo>
        <DisplayName>Claire Browning</DisplayName>
        <AccountId>6285</AccountId>
        <AccountType/>
      </UserInfo>
      <UserInfo>
        <DisplayName>Rochelle Rolston</DisplayName>
        <AccountId>6480</AccountId>
        <AccountType/>
      </UserInfo>
      <UserInfo>
        <DisplayName>Geof Shirtcliffe</DisplayName>
        <AccountId>4678</AccountId>
        <AccountType/>
      </UserInfo>
      <UserInfo>
        <DisplayName>Megan Rae</DisplayName>
        <AccountId>4559</AccountId>
        <AccountType/>
      </UserInfo>
      <UserInfo>
        <DisplayName>Jack McNeill</DisplayName>
        <AccountId>6397</AccountId>
        <AccountType/>
      </UserInfo>
      <UserInfo>
        <DisplayName>Claudia Geiringer</DisplayName>
        <AccountId>5708</AccountId>
        <AccountType/>
      </UserInfo>
      <UserInfo>
        <DisplayName>Rebecca Garden</DisplayName>
        <AccountId>4014</AccountId>
        <AccountType/>
      </UserInfo>
      <UserInfo>
        <DisplayName>Amokura Kawharu</DisplayName>
        <AccountId>2891</AccountId>
        <AccountType/>
      </UserInfo>
      <UserInfo>
        <DisplayName>Tāneora Fraser</DisplayName>
        <AccountId>2617</AccountId>
        <AccountType/>
      </UserInfo>
      <UserInfo>
        <DisplayName>Jesse Watts</DisplayName>
        <AccountId>827</AccountId>
        <AccountType/>
      </UserInfo>
    </SharedWithUsers>
    <Document_x0020_Type xmlns="1F53D08B-451D-4982-9323-BFC2B4CA615C">Full publication</Document_x0020_Type>
    <From_x002d_Address xmlns="1F53D08B-451D-4982-9323-BFC2B4CA615C" xsi:nil="true"/>
    <From xmlns="1F53D08B-451D-4982-9323-BFC2B4CA615C" xsi:nil="true"/>
    <Topic xmlns="1F53D08B-451D-4982-9323-BFC2B4CA615C">Writing</Topic>
    <Publication_x0020_Type xmlns="1F53D08B-451D-4982-9323-BFC2B4CA615C">Issues Paper</Publication_x0020_Type>
    <Description0 xmlns="1F53D08B-451D-4982-9323-BFC2B4CA615C" xsi:nil="true"/>
    <To_x002d_Address xmlns="1F53D08B-451D-4982-9323-BFC2B4CA615C" xsi:nil="true"/>
    <To xmlns="1F53D08B-451D-4982-9323-BFC2B4CA615C" xsi:nil="true"/>
    <Sent xmlns="1F53D08B-451D-4982-9323-BFC2B4CA615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146842588F3C94DBB3B3572A39A871B" ma:contentTypeVersion="1" ma:contentTypeDescription="Create a new document." ma:contentTypeScope="" ma:versionID="4ee979e750bba88684fbf963c6da6328">
  <xsd:schema xmlns:xsd="http://www.w3.org/2001/XMLSchema" xmlns:xs="http://www.w3.org/2001/XMLSchema" xmlns:p="http://schemas.microsoft.com/office/2006/metadata/properties" xmlns:ns2="a85b4a20-75c1-47a1-b80d-c24888539def" xmlns:ns3="1F53D08B-451D-4982-9323-BFC2B4CA615C" xmlns:ns4="8aef46b2-e9f9-4668-ba1f-6f3688fcd530" xmlns:ns5="1f53d08b-451d-4982-9323-bfc2b4ca615c" targetNamespace="http://schemas.microsoft.com/office/2006/metadata/properties" ma:root="true" ma:fieldsID="129da8fc50fe6c0180a706f0ce4accab" ns2:_="" ns3:_="" ns4:_="" ns5:_="">
    <xsd:import namespace="a85b4a20-75c1-47a1-b80d-c24888539def"/>
    <xsd:import namespace="1F53D08B-451D-4982-9323-BFC2B4CA615C"/>
    <xsd:import namespace="8aef46b2-e9f9-4668-ba1f-6f3688fcd530"/>
    <xsd:import namespace="1f53d08b-451d-4982-9323-bfc2b4ca615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2.xml><?xml version="1.0" encoding="utf-8"?>
<ds:datastoreItem xmlns:ds="http://schemas.openxmlformats.org/officeDocument/2006/customXml" ds:itemID="{7975D17D-13AF-4FAC-9EF1-D5342562857D}">
  <ds:schemaRefs>
    <ds:schemaRef ds:uri="a85b4a20-75c1-47a1-b80d-c24888539def"/>
    <ds:schemaRef ds:uri="http://purl.org/dc/dcmitype/"/>
    <ds:schemaRef ds:uri="1F53D08B-451D-4982-9323-BFC2B4CA615C"/>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1f53d08b-451d-4982-9323-bfc2b4ca615c"/>
    <ds:schemaRef ds:uri="8aef46b2-e9f9-4668-ba1f-6f3688fcd530"/>
  </ds:schemaRefs>
</ds:datastoreItem>
</file>

<file path=customXml/itemProps3.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customXml/itemProps4.xml><?xml version="1.0" encoding="utf-8"?>
<ds:datastoreItem xmlns:ds="http://schemas.openxmlformats.org/officeDocument/2006/customXml" ds:itemID="{D9D353E8-DCB9-4886-9308-93A1612E0F28}">
  <ds:schemaRefs>
    <ds:schemaRef ds:uri="http://schemas.microsoft.com/sharepoint/events"/>
  </ds:schemaRefs>
</ds:datastoreItem>
</file>

<file path=customXml/itemProps5.xml><?xml version="1.0" encoding="utf-8"?>
<ds:datastoreItem xmlns:ds="http://schemas.openxmlformats.org/officeDocument/2006/customXml" ds:itemID="{C682D1F3-6BBB-4F8C-9EEA-35A37FB58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1F53D08B-451D-4982-9323-BFC2B4CA615C"/>
    <ds:schemaRef ds:uri="8aef46b2-e9f9-4668-ba1f-6f3688fcd530"/>
    <ds:schemaRef ds:uri="1f53d08b-451d-4982-9323-bfc2b4ca6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78</TotalTime>
  <Pages>49</Pages>
  <Words>7912</Words>
  <Characters>45102</Characters>
  <Application>Microsoft Office Word</Application>
  <DocSecurity>2</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52909</CharactersWithSpaces>
  <SharedDoc>false</SharedDoc>
  <HLinks>
    <vt:vector size="672" baseType="variant">
      <vt:variant>
        <vt:i4>1376316</vt:i4>
      </vt:variant>
      <vt:variant>
        <vt:i4>317</vt:i4>
      </vt:variant>
      <vt:variant>
        <vt:i4>0</vt:i4>
      </vt:variant>
      <vt:variant>
        <vt:i4>5</vt:i4>
      </vt:variant>
      <vt:variant>
        <vt:lpwstr/>
      </vt:variant>
      <vt:variant>
        <vt:lpwstr>_Toc166233854</vt:lpwstr>
      </vt:variant>
      <vt:variant>
        <vt:i4>1376316</vt:i4>
      </vt:variant>
      <vt:variant>
        <vt:i4>311</vt:i4>
      </vt:variant>
      <vt:variant>
        <vt:i4>0</vt:i4>
      </vt:variant>
      <vt:variant>
        <vt:i4>5</vt:i4>
      </vt:variant>
      <vt:variant>
        <vt:lpwstr/>
      </vt:variant>
      <vt:variant>
        <vt:lpwstr>_Toc166233853</vt:lpwstr>
      </vt:variant>
      <vt:variant>
        <vt:i4>1376316</vt:i4>
      </vt:variant>
      <vt:variant>
        <vt:i4>305</vt:i4>
      </vt:variant>
      <vt:variant>
        <vt:i4>0</vt:i4>
      </vt:variant>
      <vt:variant>
        <vt:i4>5</vt:i4>
      </vt:variant>
      <vt:variant>
        <vt:lpwstr/>
      </vt:variant>
      <vt:variant>
        <vt:lpwstr>_Toc166233852</vt:lpwstr>
      </vt:variant>
      <vt:variant>
        <vt:i4>1376316</vt:i4>
      </vt:variant>
      <vt:variant>
        <vt:i4>299</vt:i4>
      </vt:variant>
      <vt:variant>
        <vt:i4>0</vt:i4>
      </vt:variant>
      <vt:variant>
        <vt:i4>5</vt:i4>
      </vt:variant>
      <vt:variant>
        <vt:lpwstr/>
      </vt:variant>
      <vt:variant>
        <vt:lpwstr>_Toc166233851</vt:lpwstr>
      </vt:variant>
      <vt:variant>
        <vt:i4>1376316</vt:i4>
      </vt:variant>
      <vt:variant>
        <vt:i4>293</vt:i4>
      </vt:variant>
      <vt:variant>
        <vt:i4>0</vt:i4>
      </vt:variant>
      <vt:variant>
        <vt:i4>5</vt:i4>
      </vt:variant>
      <vt:variant>
        <vt:lpwstr/>
      </vt:variant>
      <vt:variant>
        <vt:lpwstr>_Toc166233850</vt:lpwstr>
      </vt:variant>
      <vt:variant>
        <vt:i4>1310780</vt:i4>
      </vt:variant>
      <vt:variant>
        <vt:i4>287</vt:i4>
      </vt:variant>
      <vt:variant>
        <vt:i4>0</vt:i4>
      </vt:variant>
      <vt:variant>
        <vt:i4>5</vt:i4>
      </vt:variant>
      <vt:variant>
        <vt:lpwstr/>
      </vt:variant>
      <vt:variant>
        <vt:lpwstr>_Toc166233849</vt:lpwstr>
      </vt:variant>
      <vt:variant>
        <vt:i4>1310780</vt:i4>
      </vt:variant>
      <vt:variant>
        <vt:i4>281</vt:i4>
      </vt:variant>
      <vt:variant>
        <vt:i4>0</vt:i4>
      </vt:variant>
      <vt:variant>
        <vt:i4>5</vt:i4>
      </vt:variant>
      <vt:variant>
        <vt:lpwstr/>
      </vt:variant>
      <vt:variant>
        <vt:lpwstr>_Toc166233848</vt:lpwstr>
      </vt:variant>
      <vt:variant>
        <vt:i4>1310780</vt:i4>
      </vt:variant>
      <vt:variant>
        <vt:i4>275</vt:i4>
      </vt:variant>
      <vt:variant>
        <vt:i4>0</vt:i4>
      </vt:variant>
      <vt:variant>
        <vt:i4>5</vt:i4>
      </vt:variant>
      <vt:variant>
        <vt:lpwstr/>
      </vt:variant>
      <vt:variant>
        <vt:lpwstr>_Toc166233847</vt:lpwstr>
      </vt:variant>
      <vt:variant>
        <vt:i4>1310780</vt:i4>
      </vt:variant>
      <vt:variant>
        <vt:i4>269</vt:i4>
      </vt:variant>
      <vt:variant>
        <vt:i4>0</vt:i4>
      </vt:variant>
      <vt:variant>
        <vt:i4>5</vt:i4>
      </vt:variant>
      <vt:variant>
        <vt:lpwstr/>
      </vt:variant>
      <vt:variant>
        <vt:lpwstr>_Toc166233846</vt:lpwstr>
      </vt:variant>
      <vt:variant>
        <vt:i4>1310780</vt:i4>
      </vt:variant>
      <vt:variant>
        <vt:i4>263</vt:i4>
      </vt:variant>
      <vt:variant>
        <vt:i4>0</vt:i4>
      </vt:variant>
      <vt:variant>
        <vt:i4>5</vt:i4>
      </vt:variant>
      <vt:variant>
        <vt:lpwstr/>
      </vt:variant>
      <vt:variant>
        <vt:lpwstr>_Toc166233845</vt:lpwstr>
      </vt:variant>
      <vt:variant>
        <vt:i4>1310780</vt:i4>
      </vt:variant>
      <vt:variant>
        <vt:i4>257</vt:i4>
      </vt:variant>
      <vt:variant>
        <vt:i4>0</vt:i4>
      </vt:variant>
      <vt:variant>
        <vt:i4>5</vt:i4>
      </vt:variant>
      <vt:variant>
        <vt:lpwstr/>
      </vt:variant>
      <vt:variant>
        <vt:lpwstr>_Toc166233844</vt:lpwstr>
      </vt:variant>
      <vt:variant>
        <vt:i4>1310780</vt:i4>
      </vt:variant>
      <vt:variant>
        <vt:i4>251</vt:i4>
      </vt:variant>
      <vt:variant>
        <vt:i4>0</vt:i4>
      </vt:variant>
      <vt:variant>
        <vt:i4>5</vt:i4>
      </vt:variant>
      <vt:variant>
        <vt:lpwstr/>
      </vt:variant>
      <vt:variant>
        <vt:lpwstr>_Toc166233843</vt:lpwstr>
      </vt:variant>
      <vt:variant>
        <vt:i4>1310780</vt:i4>
      </vt:variant>
      <vt:variant>
        <vt:i4>245</vt:i4>
      </vt:variant>
      <vt:variant>
        <vt:i4>0</vt:i4>
      </vt:variant>
      <vt:variant>
        <vt:i4>5</vt:i4>
      </vt:variant>
      <vt:variant>
        <vt:lpwstr/>
      </vt:variant>
      <vt:variant>
        <vt:lpwstr>_Toc166233842</vt:lpwstr>
      </vt:variant>
      <vt:variant>
        <vt:i4>1310780</vt:i4>
      </vt:variant>
      <vt:variant>
        <vt:i4>239</vt:i4>
      </vt:variant>
      <vt:variant>
        <vt:i4>0</vt:i4>
      </vt:variant>
      <vt:variant>
        <vt:i4>5</vt:i4>
      </vt:variant>
      <vt:variant>
        <vt:lpwstr/>
      </vt:variant>
      <vt:variant>
        <vt:lpwstr>_Toc166233841</vt:lpwstr>
      </vt:variant>
      <vt:variant>
        <vt:i4>1310780</vt:i4>
      </vt:variant>
      <vt:variant>
        <vt:i4>233</vt:i4>
      </vt:variant>
      <vt:variant>
        <vt:i4>0</vt:i4>
      </vt:variant>
      <vt:variant>
        <vt:i4>5</vt:i4>
      </vt:variant>
      <vt:variant>
        <vt:lpwstr/>
      </vt:variant>
      <vt:variant>
        <vt:lpwstr>_Toc166233840</vt:lpwstr>
      </vt:variant>
      <vt:variant>
        <vt:i4>1245244</vt:i4>
      </vt:variant>
      <vt:variant>
        <vt:i4>227</vt:i4>
      </vt:variant>
      <vt:variant>
        <vt:i4>0</vt:i4>
      </vt:variant>
      <vt:variant>
        <vt:i4>5</vt:i4>
      </vt:variant>
      <vt:variant>
        <vt:lpwstr/>
      </vt:variant>
      <vt:variant>
        <vt:lpwstr>_Toc166233839</vt:lpwstr>
      </vt:variant>
      <vt:variant>
        <vt:i4>1245244</vt:i4>
      </vt:variant>
      <vt:variant>
        <vt:i4>221</vt:i4>
      </vt:variant>
      <vt:variant>
        <vt:i4>0</vt:i4>
      </vt:variant>
      <vt:variant>
        <vt:i4>5</vt:i4>
      </vt:variant>
      <vt:variant>
        <vt:lpwstr/>
      </vt:variant>
      <vt:variant>
        <vt:lpwstr>_Toc166233838</vt:lpwstr>
      </vt:variant>
      <vt:variant>
        <vt:i4>1245244</vt:i4>
      </vt:variant>
      <vt:variant>
        <vt:i4>215</vt:i4>
      </vt:variant>
      <vt:variant>
        <vt:i4>0</vt:i4>
      </vt:variant>
      <vt:variant>
        <vt:i4>5</vt:i4>
      </vt:variant>
      <vt:variant>
        <vt:lpwstr/>
      </vt:variant>
      <vt:variant>
        <vt:lpwstr>_Toc166233837</vt:lpwstr>
      </vt:variant>
      <vt:variant>
        <vt:i4>1245244</vt:i4>
      </vt:variant>
      <vt:variant>
        <vt:i4>209</vt:i4>
      </vt:variant>
      <vt:variant>
        <vt:i4>0</vt:i4>
      </vt:variant>
      <vt:variant>
        <vt:i4>5</vt:i4>
      </vt:variant>
      <vt:variant>
        <vt:lpwstr/>
      </vt:variant>
      <vt:variant>
        <vt:lpwstr>_Toc166233836</vt:lpwstr>
      </vt:variant>
      <vt:variant>
        <vt:i4>1245244</vt:i4>
      </vt:variant>
      <vt:variant>
        <vt:i4>203</vt:i4>
      </vt:variant>
      <vt:variant>
        <vt:i4>0</vt:i4>
      </vt:variant>
      <vt:variant>
        <vt:i4>5</vt:i4>
      </vt:variant>
      <vt:variant>
        <vt:lpwstr/>
      </vt:variant>
      <vt:variant>
        <vt:lpwstr>_Toc166233835</vt:lpwstr>
      </vt:variant>
      <vt:variant>
        <vt:i4>1245244</vt:i4>
      </vt:variant>
      <vt:variant>
        <vt:i4>197</vt:i4>
      </vt:variant>
      <vt:variant>
        <vt:i4>0</vt:i4>
      </vt:variant>
      <vt:variant>
        <vt:i4>5</vt:i4>
      </vt:variant>
      <vt:variant>
        <vt:lpwstr/>
      </vt:variant>
      <vt:variant>
        <vt:lpwstr>_Toc166233834</vt:lpwstr>
      </vt:variant>
      <vt:variant>
        <vt:i4>1245244</vt:i4>
      </vt:variant>
      <vt:variant>
        <vt:i4>191</vt:i4>
      </vt:variant>
      <vt:variant>
        <vt:i4>0</vt:i4>
      </vt:variant>
      <vt:variant>
        <vt:i4>5</vt:i4>
      </vt:variant>
      <vt:variant>
        <vt:lpwstr/>
      </vt:variant>
      <vt:variant>
        <vt:lpwstr>_Toc166233833</vt:lpwstr>
      </vt:variant>
      <vt:variant>
        <vt:i4>1245244</vt:i4>
      </vt:variant>
      <vt:variant>
        <vt:i4>185</vt:i4>
      </vt:variant>
      <vt:variant>
        <vt:i4>0</vt:i4>
      </vt:variant>
      <vt:variant>
        <vt:i4>5</vt:i4>
      </vt:variant>
      <vt:variant>
        <vt:lpwstr/>
      </vt:variant>
      <vt:variant>
        <vt:lpwstr>_Toc166233832</vt:lpwstr>
      </vt:variant>
      <vt:variant>
        <vt:i4>1245244</vt:i4>
      </vt:variant>
      <vt:variant>
        <vt:i4>179</vt:i4>
      </vt:variant>
      <vt:variant>
        <vt:i4>0</vt:i4>
      </vt:variant>
      <vt:variant>
        <vt:i4>5</vt:i4>
      </vt:variant>
      <vt:variant>
        <vt:lpwstr/>
      </vt:variant>
      <vt:variant>
        <vt:lpwstr>_Toc166233831</vt:lpwstr>
      </vt:variant>
      <vt:variant>
        <vt:i4>1245244</vt:i4>
      </vt:variant>
      <vt:variant>
        <vt:i4>173</vt:i4>
      </vt:variant>
      <vt:variant>
        <vt:i4>0</vt:i4>
      </vt:variant>
      <vt:variant>
        <vt:i4>5</vt:i4>
      </vt:variant>
      <vt:variant>
        <vt:lpwstr/>
      </vt:variant>
      <vt:variant>
        <vt:lpwstr>_Toc166233830</vt:lpwstr>
      </vt:variant>
      <vt:variant>
        <vt:i4>1179708</vt:i4>
      </vt:variant>
      <vt:variant>
        <vt:i4>167</vt:i4>
      </vt:variant>
      <vt:variant>
        <vt:i4>0</vt:i4>
      </vt:variant>
      <vt:variant>
        <vt:i4>5</vt:i4>
      </vt:variant>
      <vt:variant>
        <vt:lpwstr/>
      </vt:variant>
      <vt:variant>
        <vt:lpwstr>_Toc166233829</vt:lpwstr>
      </vt:variant>
      <vt:variant>
        <vt:i4>1179708</vt:i4>
      </vt:variant>
      <vt:variant>
        <vt:i4>161</vt:i4>
      </vt:variant>
      <vt:variant>
        <vt:i4>0</vt:i4>
      </vt:variant>
      <vt:variant>
        <vt:i4>5</vt:i4>
      </vt:variant>
      <vt:variant>
        <vt:lpwstr/>
      </vt:variant>
      <vt:variant>
        <vt:lpwstr>_Toc166233828</vt:lpwstr>
      </vt:variant>
      <vt:variant>
        <vt:i4>1179708</vt:i4>
      </vt:variant>
      <vt:variant>
        <vt:i4>155</vt:i4>
      </vt:variant>
      <vt:variant>
        <vt:i4>0</vt:i4>
      </vt:variant>
      <vt:variant>
        <vt:i4>5</vt:i4>
      </vt:variant>
      <vt:variant>
        <vt:lpwstr/>
      </vt:variant>
      <vt:variant>
        <vt:lpwstr>_Toc166233827</vt:lpwstr>
      </vt:variant>
      <vt:variant>
        <vt:i4>1179708</vt:i4>
      </vt:variant>
      <vt:variant>
        <vt:i4>149</vt:i4>
      </vt:variant>
      <vt:variant>
        <vt:i4>0</vt:i4>
      </vt:variant>
      <vt:variant>
        <vt:i4>5</vt:i4>
      </vt:variant>
      <vt:variant>
        <vt:lpwstr/>
      </vt:variant>
      <vt:variant>
        <vt:lpwstr>_Toc166233826</vt:lpwstr>
      </vt:variant>
      <vt:variant>
        <vt:i4>1179708</vt:i4>
      </vt:variant>
      <vt:variant>
        <vt:i4>143</vt:i4>
      </vt:variant>
      <vt:variant>
        <vt:i4>0</vt:i4>
      </vt:variant>
      <vt:variant>
        <vt:i4>5</vt:i4>
      </vt:variant>
      <vt:variant>
        <vt:lpwstr/>
      </vt:variant>
      <vt:variant>
        <vt:lpwstr>_Toc166233825</vt:lpwstr>
      </vt:variant>
      <vt:variant>
        <vt:i4>1179708</vt:i4>
      </vt:variant>
      <vt:variant>
        <vt:i4>137</vt:i4>
      </vt:variant>
      <vt:variant>
        <vt:i4>0</vt:i4>
      </vt:variant>
      <vt:variant>
        <vt:i4>5</vt:i4>
      </vt:variant>
      <vt:variant>
        <vt:lpwstr/>
      </vt:variant>
      <vt:variant>
        <vt:lpwstr>_Toc166233824</vt:lpwstr>
      </vt:variant>
      <vt:variant>
        <vt:i4>1179708</vt:i4>
      </vt:variant>
      <vt:variant>
        <vt:i4>131</vt:i4>
      </vt:variant>
      <vt:variant>
        <vt:i4>0</vt:i4>
      </vt:variant>
      <vt:variant>
        <vt:i4>5</vt:i4>
      </vt:variant>
      <vt:variant>
        <vt:lpwstr/>
      </vt:variant>
      <vt:variant>
        <vt:lpwstr>_Toc166233823</vt:lpwstr>
      </vt:variant>
      <vt:variant>
        <vt:i4>1179708</vt:i4>
      </vt:variant>
      <vt:variant>
        <vt:i4>125</vt:i4>
      </vt:variant>
      <vt:variant>
        <vt:i4>0</vt:i4>
      </vt:variant>
      <vt:variant>
        <vt:i4>5</vt:i4>
      </vt:variant>
      <vt:variant>
        <vt:lpwstr/>
      </vt:variant>
      <vt:variant>
        <vt:lpwstr>_Toc166233822</vt:lpwstr>
      </vt:variant>
      <vt:variant>
        <vt:i4>1179708</vt:i4>
      </vt:variant>
      <vt:variant>
        <vt:i4>119</vt:i4>
      </vt:variant>
      <vt:variant>
        <vt:i4>0</vt:i4>
      </vt:variant>
      <vt:variant>
        <vt:i4>5</vt:i4>
      </vt:variant>
      <vt:variant>
        <vt:lpwstr/>
      </vt:variant>
      <vt:variant>
        <vt:lpwstr>_Toc166233821</vt:lpwstr>
      </vt:variant>
      <vt:variant>
        <vt:i4>1179708</vt:i4>
      </vt:variant>
      <vt:variant>
        <vt:i4>113</vt:i4>
      </vt:variant>
      <vt:variant>
        <vt:i4>0</vt:i4>
      </vt:variant>
      <vt:variant>
        <vt:i4>5</vt:i4>
      </vt:variant>
      <vt:variant>
        <vt:lpwstr/>
      </vt:variant>
      <vt:variant>
        <vt:lpwstr>_Toc166233820</vt:lpwstr>
      </vt:variant>
      <vt:variant>
        <vt:i4>1114172</vt:i4>
      </vt:variant>
      <vt:variant>
        <vt:i4>107</vt:i4>
      </vt:variant>
      <vt:variant>
        <vt:i4>0</vt:i4>
      </vt:variant>
      <vt:variant>
        <vt:i4>5</vt:i4>
      </vt:variant>
      <vt:variant>
        <vt:lpwstr/>
      </vt:variant>
      <vt:variant>
        <vt:lpwstr>_Toc166233819</vt:lpwstr>
      </vt:variant>
      <vt:variant>
        <vt:i4>1114172</vt:i4>
      </vt:variant>
      <vt:variant>
        <vt:i4>101</vt:i4>
      </vt:variant>
      <vt:variant>
        <vt:i4>0</vt:i4>
      </vt:variant>
      <vt:variant>
        <vt:i4>5</vt:i4>
      </vt:variant>
      <vt:variant>
        <vt:lpwstr/>
      </vt:variant>
      <vt:variant>
        <vt:lpwstr>_Toc166233818</vt:lpwstr>
      </vt:variant>
      <vt:variant>
        <vt:i4>1114172</vt:i4>
      </vt:variant>
      <vt:variant>
        <vt:i4>95</vt:i4>
      </vt:variant>
      <vt:variant>
        <vt:i4>0</vt:i4>
      </vt:variant>
      <vt:variant>
        <vt:i4>5</vt:i4>
      </vt:variant>
      <vt:variant>
        <vt:lpwstr/>
      </vt:variant>
      <vt:variant>
        <vt:lpwstr>_Toc166233817</vt:lpwstr>
      </vt:variant>
      <vt:variant>
        <vt:i4>1114172</vt:i4>
      </vt:variant>
      <vt:variant>
        <vt:i4>89</vt:i4>
      </vt:variant>
      <vt:variant>
        <vt:i4>0</vt:i4>
      </vt:variant>
      <vt:variant>
        <vt:i4>5</vt:i4>
      </vt:variant>
      <vt:variant>
        <vt:lpwstr/>
      </vt:variant>
      <vt:variant>
        <vt:lpwstr>_Toc166233816</vt:lpwstr>
      </vt:variant>
      <vt:variant>
        <vt:i4>1114172</vt:i4>
      </vt:variant>
      <vt:variant>
        <vt:i4>83</vt:i4>
      </vt:variant>
      <vt:variant>
        <vt:i4>0</vt:i4>
      </vt:variant>
      <vt:variant>
        <vt:i4>5</vt:i4>
      </vt:variant>
      <vt:variant>
        <vt:lpwstr/>
      </vt:variant>
      <vt:variant>
        <vt:lpwstr>_Toc166233815</vt:lpwstr>
      </vt:variant>
      <vt:variant>
        <vt:i4>1114172</vt:i4>
      </vt:variant>
      <vt:variant>
        <vt:i4>77</vt:i4>
      </vt:variant>
      <vt:variant>
        <vt:i4>0</vt:i4>
      </vt:variant>
      <vt:variant>
        <vt:i4>5</vt:i4>
      </vt:variant>
      <vt:variant>
        <vt:lpwstr/>
      </vt:variant>
      <vt:variant>
        <vt:lpwstr>_Toc166233814</vt:lpwstr>
      </vt:variant>
      <vt:variant>
        <vt:i4>1114172</vt:i4>
      </vt:variant>
      <vt:variant>
        <vt:i4>71</vt:i4>
      </vt:variant>
      <vt:variant>
        <vt:i4>0</vt:i4>
      </vt:variant>
      <vt:variant>
        <vt:i4>5</vt:i4>
      </vt:variant>
      <vt:variant>
        <vt:lpwstr/>
      </vt:variant>
      <vt:variant>
        <vt:lpwstr>_Toc166233813</vt:lpwstr>
      </vt:variant>
      <vt:variant>
        <vt:i4>1114172</vt:i4>
      </vt:variant>
      <vt:variant>
        <vt:i4>65</vt:i4>
      </vt:variant>
      <vt:variant>
        <vt:i4>0</vt:i4>
      </vt:variant>
      <vt:variant>
        <vt:i4>5</vt:i4>
      </vt:variant>
      <vt:variant>
        <vt:lpwstr/>
      </vt:variant>
      <vt:variant>
        <vt:lpwstr>_Toc166233812</vt:lpwstr>
      </vt:variant>
      <vt:variant>
        <vt:i4>1114172</vt:i4>
      </vt:variant>
      <vt:variant>
        <vt:i4>59</vt:i4>
      </vt:variant>
      <vt:variant>
        <vt:i4>0</vt:i4>
      </vt:variant>
      <vt:variant>
        <vt:i4>5</vt:i4>
      </vt:variant>
      <vt:variant>
        <vt:lpwstr/>
      </vt:variant>
      <vt:variant>
        <vt:lpwstr>_Toc166233811</vt:lpwstr>
      </vt:variant>
      <vt:variant>
        <vt:i4>1114172</vt:i4>
      </vt:variant>
      <vt:variant>
        <vt:i4>53</vt:i4>
      </vt:variant>
      <vt:variant>
        <vt:i4>0</vt:i4>
      </vt:variant>
      <vt:variant>
        <vt:i4>5</vt:i4>
      </vt:variant>
      <vt:variant>
        <vt:lpwstr/>
      </vt:variant>
      <vt:variant>
        <vt:lpwstr>_Toc166233810</vt:lpwstr>
      </vt:variant>
      <vt:variant>
        <vt:i4>1048636</vt:i4>
      </vt:variant>
      <vt:variant>
        <vt:i4>47</vt:i4>
      </vt:variant>
      <vt:variant>
        <vt:i4>0</vt:i4>
      </vt:variant>
      <vt:variant>
        <vt:i4>5</vt:i4>
      </vt:variant>
      <vt:variant>
        <vt:lpwstr/>
      </vt:variant>
      <vt:variant>
        <vt:lpwstr>_Toc166233809</vt:lpwstr>
      </vt:variant>
      <vt:variant>
        <vt:i4>1048636</vt:i4>
      </vt:variant>
      <vt:variant>
        <vt:i4>41</vt:i4>
      </vt:variant>
      <vt:variant>
        <vt:i4>0</vt:i4>
      </vt:variant>
      <vt:variant>
        <vt:i4>5</vt:i4>
      </vt:variant>
      <vt:variant>
        <vt:lpwstr/>
      </vt:variant>
      <vt:variant>
        <vt:lpwstr>_Toc166233808</vt:lpwstr>
      </vt:variant>
      <vt:variant>
        <vt:i4>1048636</vt:i4>
      </vt:variant>
      <vt:variant>
        <vt:i4>35</vt:i4>
      </vt:variant>
      <vt:variant>
        <vt:i4>0</vt:i4>
      </vt:variant>
      <vt:variant>
        <vt:i4>5</vt:i4>
      </vt:variant>
      <vt:variant>
        <vt:lpwstr/>
      </vt:variant>
      <vt:variant>
        <vt:lpwstr>_Toc166233807</vt:lpwstr>
      </vt:variant>
      <vt:variant>
        <vt:i4>1048636</vt:i4>
      </vt:variant>
      <vt:variant>
        <vt:i4>29</vt:i4>
      </vt:variant>
      <vt:variant>
        <vt:i4>0</vt:i4>
      </vt:variant>
      <vt:variant>
        <vt:i4>5</vt:i4>
      </vt:variant>
      <vt:variant>
        <vt:lpwstr/>
      </vt:variant>
      <vt:variant>
        <vt:lpwstr>_Toc166233806</vt:lpwstr>
      </vt:variant>
      <vt:variant>
        <vt:i4>1048636</vt:i4>
      </vt:variant>
      <vt:variant>
        <vt:i4>23</vt:i4>
      </vt:variant>
      <vt:variant>
        <vt:i4>0</vt:i4>
      </vt:variant>
      <vt:variant>
        <vt:i4>5</vt:i4>
      </vt:variant>
      <vt:variant>
        <vt:lpwstr/>
      </vt:variant>
      <vt:variant>
        <vt:lpwstr>_Toc166233805</vt:lpwstr>
      </vt:variant>
      <vt:variant>
        <vt:i4>1048636</vt:i4>
      </vt:variant>
      <vt:variant>
        <vt:i4>17</vt:i4>
      </vt:variant>
      <vt:variant>
        <vt:i4>0</vt:i4>
      </vt:variant>
      <vt:variant>
        <vt:i4>5</vt:i4>
      </vt:variant>
      <vt:variant>
        <vt:lpwstr/>
      </vt:variant>
      <vt:variant>
        <vt:lpwstr>_Toc166233804</vt:lpwstr>
      </vt:variant>
      <vt:variant>
        <vt:i4>1048636</vt:i4>
      </vt:variant>
      <vt:variant>
        <vt:i4>11</vt:i4>
      </vt:variant>
      <vt:variant>
        <vt:i4>0</vt:i4>
      </vt:variant>
      <vt:variant>
        <vt:i4>5</vt:i4>
      </vt:variant>
      <vt:variant>
        <vt:lpwstr/>
      </vt:variant>
      <vt:variant>
        <vt:lpwstr>_Toc166233802</vt:lpwstr>
      </vt:variant>
      <vt:variant>
        <vt:i4>1048636</vt:i4>
      </vt:variant>
      <vt:variant>
        <vt:i4>5</vt:i4>
      </vt:variant>
      <vt:variant>
        <vt:i4>0</vt:i4>
      </vt:variant>
      <vt:variant>
        <vt:i4>5</vt:i4>
      </vt:variant>
      <vt:variant>
        <vt:lpwstr/>
      </vt:variant>
      <vt:variant>
        <vt:lpwstr>_Toc166233801</vt:lpwstr>
      </vt:variant>
      <vt:variant>
        <vt:i4>2818170</vt:i4>
      </vt:variant>
      <vt:variant>
        <vt:i4>0</vt:i4>
      </vt:variant>
      <vt:variant>
        <vt:i4>0</vt:i4>
      </vt:variant>
      <vt:variant>
        <vt:i4>5</vt:i4>
      </vt:variant>
      <vt:variant>
        <vt:lpwstr>http://www.lawcom.govt.nz/</vt:lpwstr>
      </vt:variant>
      <vt:variant>
        <vt:lpwstr/>
      </vt:variant>
      <vt:variant>
        <vt:i4>2687034</vt:i4>
      </vt:variant>
      <vt:variant>
        <vt:i4>177</vt:i4>
      </vt:variant>
      <vt:variant>
        <vt:i4>0</vt:i4>
      </vt:variant>
      <vt:variant>
        <vt:i4>5</vt:i4>
      </vt:variant>
      <vt:variant>
        <vt:lpwstr>https://www.dia.govt.nz/bdmreview---Frequently-asked-questions</vt:lpwstr>
      </vt:variant>
      <vt:variant>
        <vt:lpwstr/>
      </vt:variant>
      <vt:variant>
        <vt:i4>4259855</vt:i4>
      </vt:variant>
      <vt:variant>
        <vt:i4>174</vt:i4>
      </vt:variant>
      <vt:variant>
        <vt:i4>0</vt:i4>
      </vt:variant>
      <vt:variant>
        <vt:i4>5</vt:i4>
      </vt:variant>
      <vt:variant>
        <vt:lpwstr>https://www.equalityhumanrights.com/media-centre/news/clarifying-definition-sex-equality-act</vt:lpwstr>
      </vt:variant>
      <vt:variant>
        <vt:lpwstr/>
      </vt:variant>
      <vt:variant>
        <vt:i4>8323168</vt:i4>
      </vt:variant>
      <vt:variant>
        <vt:i4>171</vt:i4>
      </vt:variant>
      <vt:variant>
        <vt:i4>0</vt:i4>
      </vt:variant>
      <vt:variant>
        <vt:i4>5</vt:i4>
      </vt:variant>
      <vt:variant>
        <vt:lpwstr>https://www.speakupforwomen.nz/_files/ugd/f0d3e1_0874d58f124842968479e02e8bd07854.pdf</vt:lpwstr>
      </vt:variant>
      <vt:variant>
        <vt:lpwstr/>
      </vt:variant>
      <vt:variant>
        <vt:i4>2621474</vt:i4>
      </vt:variant>
      <vt:variant>
        <vt:i4>168</vt:i4>
      </vt:variant>
      <vt:variant>
        <vt:i4>0</vt:i4>
      </vt:variant>
      <vt:variant>
        <vt:i4>5</vt:i4>
      </vt:variant>
      <vt:variant>
        <vt:lpwstr>https://www.lava.nz/nz-hate-speech-law?rq=hate%20speech</vt:lpwstr>
      </vt:variant>
      <vt:variant>
        <vt:lpwstr/>
      </vt:variant>
      <vt:variant>
        <vt:i4>6750220</vt:i4>
      </vt:variant>
      <vt:variant>
        <vt:i4>165</vt:i4>
      </vt:variant>
      <vt:variant>
        <vt:i4>0</vt:i4>
      </vt:variant>
      <vt:variant>
        <vt:i4>5</vt:i4>
      </vt:variant>
      <vt:variant>
        <vt:lpwstr>https://saskatchewanhumanrights.ca/wp-content/uploads/2020/03/SHRC_Transgender.pdf</vt:lpwstr>
      </vt:variant>
      <vt:variant>
        <vt:lpwstr/>
      </vt:variant>
      <vt:variant>
        <vt:i4>5963887</vt:i4>
      </vt:variant>
      <vt:variant>
        <vt:i4>162</vt:i4>
      </vt:variant>
      <vt:variant>
        <vt:i4>0</vt:i4>
      </vt:variant>
      <vt:variant>
        <vt:i4>5</vt:i4>
      </vt:variant>
      <vt:variant>
        <vt:lpwstr>http://www.manitobahumanrights.ca/education/pdf/guidelines/guideline_genderid.pdf</vt:lpwstr>
      </vt:variant>
      <vt:variant>
        <vt:lpwstr/>
      </vt:variant>
      <vt:variant>
        <vt:i4>7340154</vt:i4>
      </vt:variant>
      <vt:variant>
        <vt:i4>159</vt:i4>
      </vt:variant>
      <vt:variant>
        <vt:i4>0</vt:i4>
      </vt:variant>
      <vt:variant>
        <vt:i4>5</vt:i4>
      </vt:variant>
      <vt:variant>
        <vt:lpwstr>https://www.speakupforwomen.nz/terminology</vt:lpwstr>
      </vt:variant>
      <vt:variant>
        <vt:lpwstr/>
      </vt:variant>
      <vt:variant>
        <vt:i4>2687035</vt:i4>
      </vt:variant>
      <vt:variant>
        <vt:i4>156</vt:i4>
      </vt:variant>
      <vt:variant>
        <vt:i4>0</vt:i4>
      </vt:variant>
      <vt:variant>
        <vt:i4>5</vt:i4>
      </vt:variant>
      <vt:variant>
        <vt:lpwstr>https://genderminorities.com/glossary-transgender/</vt:lpwstr>
      </vt:variant>
      <vt:variant>
        <vt:lpwstr>Sex.</vt:lpwstr>
      </vt:variant>
      <vt:variant>
        <vt:i4>3407997</vt:i4>
      </vt:variant>
      <vt:variant>
        <vt:i4>153</vt:i4>
      </vt:variant>
      <vt:variant>
        <vt:i4>0</vt:i4>
      </vt:variant>
      <vt:variant>
        <vt:i4>5</vt:i4>
      </vt:variant>
      <vt:variant>
        <vt:lpwstr>https://www.gov.ie/en/publication/7e05d-programme-for-government-our-shared-future/</vt:lpwstr>
      </vt:variant>
      <vt:variant>
        <vt:lpwstr/>
      </vt:variant>
      <vt:variant>
        <vt:i4>2687035</vt:i4>
      </vt:variant>
      <vt:variant>
        <vt:i4>150</vt:i4>
      </vt:variant>
      <vt:variant>
        <vt:i4>0</vt:i4>
      </vt:variant>
      <vt:variant>
        <vt:i4>5</vt:i4>
      </vt:variant>
      <vt:variant>
        <vt:lpwstr>https://genderminorities.com/glossary-transgender/</vt:lpwstr>
      </vt:variant>
      <vt:variant>
        <vt:lpwstr>Sex.</vt:lpwstr>
      </vt:variant>
      <vt:variant>
        <vt:i4>3866673</vt:i4>
      </vt:variant>
      <vt:variant>
        <vt:i4>147</vt:i4>
      </vt:variant>
      <vt:variant>
        <vt:i4>0</vt:i4>
      </vt:variant>
      <vt:variant>
        <vt:i4>5</vt:i4>
      </vt:variant>
      <vt:variant>
        <vt:lpwstr>https://www.justice.gc.ca/eng/csj-sjc/pl/identity-identite/faq.html?wbdisable=true</vt:lpwstr>
      </vt:variant>
      <vt:variant>
        <vt:lpwstr/>
      </vt:variant>
      <vt:variant>
        <vt:i4>3866673</vt:i4>
      </vt:variant>
      <vt:variant>
        <vt:i4>144</vt:i4>
      </vt:variant>
      <vt:variant>
        <vt:i4>0</vt:i4>
      </vt:variant>
      <vt:variant>
        <vt:i4>5</vt:i4>
      </vt:variant>
      <vt:variant>
        <vt:lpwstr>https://www.justice.gc.ca/eng/csj-sjc/pl/identity-identite/faq.html?wbdisable=true</vt:lpwstr>
      </vt:variant>
      <vt:variant>
        <vt:lpwstr/>
      </vt:variant>
      <vt:variant>
        <vt:i4>65559</vt:i4>
      </vt:variant>
      <vt:variant>
        <vt:i4>141</vt:i4>
      </vt:variant>
      <vt:variant>
        <vt:i4>0</vt:i4>
      </vt:variant>
      <vt:variant>
        <vt:i4>5</vt:i4>
      </vt:variant>
      <vt:variant>
        <vt:lpwstr>https://bchumanrights.ca/human-rights/human-rights-in-bc/</vt:lpwstr>
      </vt:variant>
      <vt:variant>
        <vt:lpwstr/>
      </vt:variant>
      <vt:variant>
        <vt:i4>4849686</vt:i4>
      </vt:variant>
      <vt:variant>
        <vt:i4>138</vt:i4>
      </vt:variant>
      <vt:variant>
        <vt:i4>0</vt:i4>
      </vt:variant>
      <vt:variant>
        <vt:i4>5</vt:i4>
      </vt:variant>
      <vt:variant>
        <vt:lpwstr>https://albertahumanrights.ab.ca/what-are-human-rights/about-human-rights/protected-grounds/</vt:lpwstr>
      </vt:variant>
      <vt:variant>
        <vt:lpwstr/>
      </vt:variant>
      <vt:variant>
        <vt:i4>8192117</vt:i4>
      </vt:variant>
      <vt:variant>
        <vt:i4>135</vt:i4>
      </vt:variant>
      <vt:variant>
        <vt:i4>0</vt:i4>
      </vt:variant>
      <vt:variant>
        <vt:i4>5</vt:i4>
      </vt:variant>
      <vt:variant>
        <vt:lpwstr>https://www.justia.com/employment/employment-laws-50-state-surveys/employment-discrimination-laws-50-state-survey/</vt:lpwstr>
      </vt:variant>
      <vt:variant>
        <vt:lpwstr/>
      </vt:variant>
      <vt:variant>
        <vt:i4>6815807</vt:i4>
      </vt:variant>
      <vt:variant>
        <vt:i4>126</vt:i4>
      </vt:variant>
      <vt:variant>
        <vt:i4>0</vt:i4>
      </vt:variant>
      <vt:variant>
        <vt:i4>5</vt:i4>
      </vt:variant>
      <vt:variant>
        <vt:lpwstr>https://www.rnz.co.nz/news/national/501068/intersex-awareness-day-aotearoa-s-journey-towards-change</vt:lpwstr>
      </vt:variant>
      <vt:variant>
        <vt:lpwstr/>
      </vt:variant>
      <vt:variant>
        <vt:i4>2687086</vt:i4>
      </vt:variant>
      <vt:variant>
        <vt:i4>123</vt:i4>
      </vt:variant>
      <vt:variant>
        <vt:i4>0</vt:i4>
      </vt:variant>
      <vt:variant>
        <vt:i4>5</vt:i4>
      </vt:variant>
      <vt:variant>
        <vt:lpwstr>https://www.renews.co.nz/im-intersex-and-i-wish-doctors-had-left-my-body-alone/</vt:lpwstr>
      </vt:variant>
      <vt:variant>
        <vt:lpwstr/>
      </vt:variant>
      <vt:variant>
        <vt:i4>2490472</vt:i4>
      </vt:variant>
      <vt:variant>
        <vt:i4>120</vt:i4>
      </vt:variant>
      <vt:variant>
        <vt:i4>0</vt:i4>
      </vt:variant>
      <vt:variant>
        <vt:i4>5</vt:i4>
      </vt:variant>
      <vt:variant>
        <vt:lpwstr>https://www.health.gov.au/topics/mental-health-and-suicide-prevention/suicide-in-australia</vt:lpwstr>
      </vt:variant>
      <vt:variant>
        <vt:lpwstr/>
      </vt:variant>
      <vt:variant>
        <vt:i4>3735599</vt:i4>
      </vt:variant>
      <vt:variant>
        <vt:i4>117</vt:i4>
      </vt:variant>
      <vt:variant>
        <vt:i4>0</vt:i4>
      </vt:variant>
      <vt:variant>
        <vt:i4>5</vt:i4>
      </vt:variant>
      <vt:variant>
        <vt:lpwstr>http://www.intersexinitiative.org/</vt:lpwstr>
      </vt:variant>
      <vt:variant>
        <vt:lpwstr/>
      </vt:variant>
      <vt:variant>
        <vt:i4>1900553</vt:i4>
      </vt:variant>
      <vt:variant>
        <vt:i4>114</vt:i4>
      </vt:variant>
      <vt:variant>
        <vt:i4>0</vt:i4>
      </vt:variant>
      <vt:variant>
        <vt:i4>5</vt:i4>
      </vt:variant>
      <vt:variant>
        <vt:lpwstr>https://www.publicservice.govt.nz/guidance/inclusion-and-our-rainbow-public-service/findings-from-the-wecount-2019-survey/identity-of-the-rainbow-population/</vt:lpwstr>
      </vt:variant>
      <vt:variant>
        <vt:lpwstr/>
      </vt:variant>
      <vt:variant>
        <vt:i4>6029403</vt:i4>
      </vt:variant>
      <vt:variant>
        <vt:i4>111</vt:i4>
      </vt:variant>
      <vt:variant>
        <vt:i4>0</vt:i4>
      </vt:variant>
      <vt:variant>
        <vt:i4>5</vt:i4>
      </vt:variant>
      <vt:variant>
        <vt:lpwstr>https://www.stats.govt.nz/information-releases/lgbt-plus-population-of-aotearoa-year-ended-june-2021/</vt:lpwstr>
      </vt:variant>
      <vt:variant>
        <vt:lpwstr>:~:text=4.4%20percent%20of%20the%20Aotearoa,the%20year%20ended%20June%202021.</vt:lpwstr>
      </vt:variant>
      <vt:variant>
        <vt:i4>5505031</vt:i4>
      </vt:variant>
      <vt:variant>
        <vt:i4>108</vt:i4>
      </vt:variant>
      <vt:variant>
        <vt:i4>0</vt:i4>
      </vt:variant>
      <vt:variant>
        <vt:i4>5</vt:i4>
      </vt:variant>
      <vt:variant>
        <vt:lpwstr>https://www.rnz.co.nz/news/national/514532/reports-of-hate-crimes-against-trans-people-jump-42-percent-spike-month-of-posie-parker-visit</vt:lpwstr>
      </vt:variant>
      <vt:variant>
        <vt:lpwstr/>
      </vt:variant>
      <vt:variant>
        <vt:i4>6357022</vt:i4>
      </vt:variant>
      <vt:variant>
        <vt:i4>105</vt:i4>
      </vt:variant>
      <vt:variant>
        <vt:i4>0</vt:i4>
      </vt:variant>
      <vt:variant>
        <vt:i4>5</vt:i4>
      </vt:variant>
      <vt:variant>
        <vt:lpwstr>https://www.pridenz.com/rainbow_politicians_georgina_beyer_profile_transcript.html</vt:lpwstr>
      </vt:variant>
      <vt:variant>
        <vt:lpwstr/>
      </vt:variant>
      <vt:variant>
        <vt:i4>6357022</vt:i4>
      </vt:variant>
      <vt:variant>
        <vt:i4>102</vt:i4>
      </vt:variant>
      <vt:variant>
        <vt:i4>0</vt:i4>
      </vt:variant>
      <vt:variant>
        <vt:i4>5</vt:i4>
      </vt:variant>
      <vt:variant>
        <vt:lpwstr>https://www.pridenz.com/rainbow_politicians_georgina_beyer_profile_transcript.html</vt:lpwstr>
      </vt:variant>
      <vt:variant>
        <vt:lpwstr/>
      </vt:variant>
      <vt:variant>
        <vt:i4>6357022</vt:i4>
      </vt:variant>
      <vt:variant>
        <vt:i4>99</vt:i4>
      </vt:variant>
      <vt:variant>
        <vt:i4>0</vt:i4>
      </vt:variant>
      <vt:variant>
        <vt:i4>5</vt:i4>
      </vt:variant>
      <vt:variant>
        <vt:lpwstr>https://www.pridenz.com/rainbow_politicians_georgina_beyer_profile_transcript.html</vt:lpwstr>
      </vt:variant>
      <vt:variant>
        <vt:lpwstr/>
      </vt:variant>
      <vt:variant>
        <vt:i4>6094860</vt:i4>
      </vt:variant>
      <vt:variant>
        <vt:i4>96</vt:i4>
      </vt:variant>
      <vt:variant>
        <vt:i4>0</vt:i4>
      </vt:variant>
      <vt:variant>
        <vt:i4>5</vt:i4>
      </vt:variant>
      <vt:variant>
        <vt:lpwstr>http://www.ohchr.org/</vt:lpwstr>
      </vt:variant>
      <vt:variant>
        <vt:lpwstr/>
      </vt:variant>
      <vt:variant>
        <vt:i4>8126590</vt:i4>
      </vt:variant>
      <vt:variant>
        <vt:i4>93</vt:i4>
      </vt:variant>
      <vt:variant>
        <vt:i4>0</vt:i4>
      </vt:variant>
      <vt:variant>
        <vt:i4>5</vt:i4>
      </vt:variant>
      <vt:variant>
        <vt:lpwstr>http://www.speakupforwomen.nz/</vt:lpwstr>
      </vt:variant>
      <vt:variant>
        <vt:lpwstr/>
      </vt:variant>
      <vt:variant>
        <vt:i4>8126590</vt:i4>
      </vt:variant>
      <vt:variant>
        <vt:i4>90</vt:i4>
      </vt:variant>
      <vt:variant>
        <vt:i4>0</vt:i4>
      </vt:variant>
      <vt:variant>
        <vt:i4>5</vt:i4>
      </vt:variant>
      <vt:variant>
        <vt:lpwstr>http://www.speakupforwomen.nz/</vt:lpwstr>
      </vt:variant>
      <vt:variant>
        <vt:lpwstr/>
      </vt:variant>
      <vt:variant>
        <vt:i4>6750324</vt:i4>
      </vt:variant>
      <vt:variant>
        <vt:i4>87</vt:i4>
      </vt:variant>
      <vt:variant>
        <vt:i4>0</vt:i4>
      </vt:variant>
      <vt:variant>
        <vt:i4>5</vt:i4>
      </vt:variant>
      <vt:variant>
        <vt:lpwstr>https://womensrightsparty.nz/changes-to-human-rights-act-will-harm-women-and-girls/</vt:lpwstr>
      </vt:variant>
      <vt:variant>
        <vt:lpwstr/>
      </vt:variant>
      <vt:variant>
        <vt:i4>2359329</vt:i4>
      </vt:variant>
      <vt:variant>
        <vt:i4>84</vt:i4>
      </vt:variant>
      <vt:variant>
        <vt:i4>0</vt:i4>
      </vt:variant>
      <vt:variant>
        <vt:i4>5</vt:i4>
      </vt:variant>
      <vt:variant>
        <vt:lpwstr>https://www.intersexaotearoa.org/all-about-intersex</vt:lpwstr>
      </vt:variant>
      <vt:variant>
        <vt:lpwstr/>
      </vt:variant>
      <vt:variant>
        <vt:i4>2687035</vt:i4>
      </vt:variant>
      <vt:variant>
        <vt:i4>81</vt:i4>
      </vt:variant>
      <vt:variant>
        <vt:i4>0</vt:i4>
      </vt:variant>
      <vt:variant>
        <vt:i4>5</vt:i4>
      </vt:variant>
      <vt:variant>
        <vt:lpwstr>https://genderminorities.com/glossary-transgender/</vt:lpwstr>
      </vt:variant>
      <vt:variant>
        <vt:lpwstr>Sex.</vt:lpwstr>
      </vt:variant>
      <vt:variant>
        <vt:i4>2621492</vt:i4>
      </vt:variant>
      <vt:variant>
        <vt:i4>78</vt:i4>
      </vt:variant>
      <vt:variant>
        <vt:i4>0</vt:i4>
      </vt:variant>
      <vt:variant>
        <vt:i4>5</vt:i4>
      </vt:variant>
      <vt:variant>
        <vt:lpwstr>https://ihra.org.au/allies/</vt:lpwstr>
      </vt:variant>
      <vt:variant>
        <vt:lpwstr/>
      </vt:variant>
      <vt:variant>
        <vt:i4>2359329</vt:i4>
      </vt:variant>
      <vt:variant>
        <vt:i4>75</vt:i4>
      </vt:variant>
      <vt:variant>
        <vt:i4>0</vt:i4>
      </vt:variant>
      <vt:variant>
        <vt:i4>5</vt:i4>
      </vt:variant>
      <vt:variant>
        <vt:lpwstr>https://www.intersexaotearoa.org/all-about-intersex</vt:lpwstr>
      </vt:variant>
      <vt:variant>
        <vt:lpwstr/>
      </vt:variant>
      <vt:variant>
        <vt:i4>8257597</vt:i4>
      </vt:variant>
      <vt:variant>
        <vt:i4>72</vt:i4>
      </vt:variant>
      <vt:variant>
        <vt:i4>0</vt:i4>
      </vt:variant>
      <vt:variant>
        <vt:i4>5</vt:i4>
      </vt:variant>
      <vt:variant>
        <vt:lpwstr>https://starship.org.nz/guidelines/differences-of-sex-development-atawhai-taihemahema/</vt:lpwstr>
      </vt:variant>
      <vt:variant>
        <vt:lpwstr/>
      </vt:variant>
      <vt:variant>
        <vt:i4>3473512</vt:i4>
      </vt:variant>
      <vt:variant>
        <vt:i4>69</vt:i4>
      </vt:variant>
      <vt:variant>
        <vt:i4>0</vt:i4>
      </vt:variant>
      <vt:variant>
        <vt:i4>5</vt:i4>
      </vt:variant>
      <vt:variant>
        <vt:lpwstr>https://interactadvocates.org/resources/intersex-organizations/</vt:lpwstr>
      </vt:variant>
      <vt:variant>
        <vt:lpwstr/>
      </vt:variant>
      <vt:variant>
        <vt:i4>6422568</vt:i4>
      </vt:variant>
      <vt:variant>
        <vt:i4>66</vt:i4>
      </vt:variant>
      <vt:variant>
        <vt:i4>0</vt:i4>
      </vt:variant>
      <vt:variant>
        <vt:i4>5</vt:i4>
      </vt:variant>
      <vt:variant>
        <vt:lpwstr>https://ihra.org.au/16601/intersex-numbers/</vt:lpwstr>
      </vt:variant>
      <vt:variant>
        <vt:lpwstr/>
      </vt:variant>
      <vt:variant>
        <vt:i4>6422568</vt:i4>
      </vt:variant>
      <vt:variant>
        <vt:i4>63</vt:i4>
      </vt:variant>
      <vt:variant>
        <vt:i4>0</vt:i4>
      </vt:variant>
      <vt:variant>
        <vt:i4>5</vt:i4>
      </vt:variant>
      <vt:variant>
        <vt:lpwstr>https://ihra.org.au/16601/intersex-numbers/</vt:lpwstr>
      </vt:variant>
      <vt:variant>
        <vt:lpwstr/>
      </vt:variant>
      <vt:variant>
        <vt:i4>8257597</vt:i4>
      </vt:variant>
      <vt:variant>
        <vt:i4>60</vt:i4>
      </vt:variant>
      <vt:variant>
        <vt:i4>0</vt:i4>
      </vt:variant>
      <vt:variant>
        <vt:i4>5</vt:i4>
      </vt:variant>
      <vt:variant>
        <vt:lpwstr>https://starship.org.nz/guidelines/differences-of-sex-development-atawhai-taihemahema/</vt:lpwstr>
      </vt:variant>
      <vt:variant>
        <vt:lpwstr/>
      </vt:variant>
      <vt:variant>
        <vt:i4>8257597</vt:i4>
      </vt:variant>
      <vt:variant>
        <vt:i4>57</vt:i4>
      </vt:variant>
      <vt:variant>
        <vt:i4>0</vt:i4>
      </vt:variant>
      <vt:variant>
        <vt:i4>5</vt:i4>
      </vt:variant>
      <vt:variant>
        <vt:lpwstr>https://starship.org.nz/guidelines/differences-of-sex-development-atawhai-taihemahema/</vt:lpwstr>
      </vt:variant>
      <vt:variant>
        <vt:lpwstr/>
      </vt:variant>
      <vt:variant>
        <vt:i4>8257597</vt:i4>
      </vt:variant>
      <vt:variant>
        <vt:i4>54</vt:i4>
      </vt:variant>
      <vt:variant>
        <vt:i4>0</vt:i4>
      </vt:variant>
      <vt:variant>
        <vt:i4>5</vt:i4>
      </vt:variant>
      <vt:variant>
        <vt:lpwstr>https://starship.org.nz/guidelines/differences-of-sex-development-atawhai-taihemahema/</vt:lpwstr>
      </vt:variant>
      <vt:variant>
        <vt:lpwstr/>
      </vt:variant>
      <vt:variant>
        <vt:i4>983111</vt:i4>
      </vt:variant>
      <vt:variant>
        <vt:i4>51</vt:i4>
      </vt:variant>
      <vt:variant>
        <vt:i4>0</vt:i4>
      </vt:variant>
      <vt:variant>
        <vt:i4>5</vt:i4>
      </vt:variant>
      <vt:variant>
        <vt:lpwstr>https://interactadvocates.org/wp-content/uploads/2022/10/Intersex-Variations-Glossary.pdf</vt:lpwstr>
      </vt:variant>
      <vt:variant>
        <vt:lpwstr/>
      </vt:variant>
      <vt:variant>
        <vt:i4>2359329</vt:i4>
      </vt:variant>
      <vt:variant>
        <vt:i4>48</vt:i4>
      </vt:variant>
      <vt:variant>
        <vt:i4>0</vt:i4>
      </vt:variant>
      <vt:variant>
        <vt:i4>5</vt:i4>
      </vt:variant>
      <vt:variant>
        <vt:lpwstr>https://www.intersexaotearoa.org/all-about-intersex</vt:lpwstr>
      </vt:variant>
      <vt:variant>
        <vt:lpwstr/>
      </vt:variant>
      <vt:variant>
        <vt:i4>2687035</vt:i4>
      </vt:variant>
      <vt:variant>
        <vt:i4>45</vt:i4>
      </vt:variant>
      <vt:variant>
        <vt:i4>0</vt:i4>
      </vt:variant>
      <vt:variant>
        <vt:i4>5</vt:i4>
      </vt:variant>
      <vt:variant>
        <vt:lpwstr>https://genderminorities.com/glossary-transgender/</vt:lpwstr>
      </vt:variant>
      <vt:variant>
        <vt:lpwstr>Sex.</vt:lpwstr>
      </vt:variant>
      <vt:variant>
        <vt:i4>6946935</vt:i4>
      </vt:variant>
      <vt:variant>
        <vt:i4>42</vt:i4>
      </vt:variant>
      <vt:variant>
        <vt:i4>0</vt:i4>
      </vt:variant>
      <vt:variant>
        <vt:i4>5</vt:i4>
      </vt:variant>
      <vt:variant>
        <vt:lpwstr>https://www.publicservice.govt.nz/assets/DirectoryFile/Transitioning-and-Gender-Affirmation-in-the-New-Zealand-Public-Service-V1-Optimised.pdf</vt:lpwstr>
      </vt:variant>
      <vt:variant>
        <vt:lpwstr/>
      </vt:variant>
      <vt:variant>
        <vt:i4>4980812</vt:i4>
      </vt:variant>
      <vt:variant>
        <vt:i4>39</vt:i4>
      </vt:variant>
      <vt:variant>
        <vt:i4>0</vt:i4>
      </vt:variant>
      <vt:variant>
        <vt:i4>5</vt:i4>
      </vt:variant>
      <vt:variant>
        <vt:lpwstr>https://www.psychiatry.org/psychiatrists/diversity/education/transgender-and-gender-nonconforming-patients/gender-dysphoria-diagnosis</vt:lpwstr>
      </vt:variant>
      <vt:variant>
        <vt:lpwstr/>
      </vt:variant>
      <vt:variant>
        <vt:i4>6225986</vt:i4>
      </vt:variant>
      <vt:variant>
        <vt:i4>36</vt:i4>
      </vt:variant>
      <vt:variant>
        <vt:i4>0</vt:i4>
      </vt:variant>
      <vt:variant>
        <vt:i4>5</vt:i4>
      </vt:variant>
      <vt:variant>
        <vt:lpwstr>https://icd.who.int/browse/2024-01/mms/en</vt:lpwstr>
      </vt:variant>
      <vt:variant>
        <vt:lpwstr>411470068</vt:lpwstr>
      </vt:variant>
      <vt:variant>
        <vt:i4>3342457</vt:i4>
      </vt:variant>
      <vt:variant>
        <vt:i4>33</vt:i4>
      </vt:variant>
      <vt:variant>
        <vt:i4>0</vt:i4>
      </vt:variant>
      <vt:variant>
        <vt:i4>5</vt:i4>
      </vt:variant>
      <vt:variant>
        <vt:lpwstr>https://www.ncbi.nlm.nih.gov/books/NBK577212/table/pediat_transgender.T.dsm5_criteria_for_g/</vt:lpwstr>
      </vt:variant>
      <vt:variant>
        <vt:lpwstr/>
      </vt:variant>
      <vt:variant>
        <vt:i4>2687035</vt:i4>
      </vt:variant>
      <vt:variant>
        <vt:i4>30</vt:i4>
      </vt:variant>
      <vt:variant>
        <vt:i4>0</vt:i4>
      </vt:variant>
      <vt:variant>
        <vt:i4>5</vt:i4>
      </vt:variant>
      <vt:variant>
        <vt:lpwstr>https://genderminorities.com/glossary-transgender/</vt:lpwstr>
      </vt:variant>
      <vt:variant>
        <vt:lpwstr>Sex.</vt:lpwstr>
      </vt:variant>
      <vt:variant>
        <vt:i4>655445</vt:i4>
      </vt:variant>
      <vt:variant>
        <vt:i4>27</vt:i4>
      </vt:variant>
      <vt:variant>
        <vt:i4>0</vt:i4>
      </vt:variant>
      <vt:variant>
        <vt:i4>5</vt:i4>
      </vt:variant>
      <vt:variant>
        <vt:lpwstr>https://www.stats.govt.nz/information-releases/lgbt-plus-population-of-aotearoa-year-ended-june-2021/</vt:lpwstr>
      </vt:variant>
      <vt:variant>
        <vt:lpwstr/>
      </vt:variant>
      <vt:variant>
        <vt:i4>2687035</vt:i4>
      </vt:variant>
      <vt:variant>
        <vt:i4>24</vt:i4>
      </vt:variant>
      <vt:variant>
        <vt:i4>0</vt:i4>
      </vt:variant>
      <vt:variant>
        <vt:i4>5</vt:i4>
      </vt:variant>
      <vt:variant>
        <vt:lpwstr>https://genderminorities.com/glossary-transgender/</vt:lpwstr>
      </vt:variant>
      <vt:variant>
        <vt:lpwstr>Sex.</vt:lpwstr>
      </vt:variant>
      <vt:variant>
        <vt:i4>2687035</vt:i4>
      </vt:variant>
      <vt:variant>
        <vt:i4>21</vt:i4>
      </vt:variant>
      <vt:variant>
        <vt:i4>0</vt:i4>
      </vt:variant>
      <vt:variant>
        <vt:i4>5</vt:i4>
      </vt:variant>
      <vt:variant>
        <vt:lpwstr>https://genderminorities.com/glossary-transgender/</vt:lpwstr>
      </vt:variant>
      <vt:variant>
        <vt:lpwstr>Sex.</vt:lpwstr>
      </vt:variant>
      <vt:variant>
        <vt:i4>2687035</vt:i4>
      </vt:variant>
      <vt:variant>
        <vt:i4>18</vt:i4>
      </vt:variant>
      <vt:variant>
        <vt:i4>0</vt:i4>
      </vt:variant>
      <vt:variant>
        <vt:i4>5</vt:i4>
      </vt:variant>
      <vt:variant>
        <vt:lpwstr>https://genderminorities.com/glossary-transgender/</vt:lpwstr>
      </vt:variant>
      <vt:variant>
        <vt:lpwstr>Sex.</vt:lpwstr>
      </vt:variant>
      <vt:variant>
        <vt:i4>2687035</vt:i4>
      </vt:variant>
      <vt:variant>
        <vt:i4>15</vt:i4>
      </vt:variant>
      <vt:variant>
        <vt:i4>0</vt:i4>
      </vt:variant>
      <vt:variant>
        <vt:i4>5</vt:i4>
      </vt:variant>
      <vt:variant>
        <vt:lpwstr>https://genderminorities.com/glossary-transgender/</vt:lpwstr>
      </vt:variant>
      <vt:variant>
        <vt:lpwstr>Sex.</vt:lpwstr>
      </vt:variant>
      <vt:variant>
        <vt:i4>7798796</vt:i4>
      </vt:variant>
      <vt:variant>
        <vt:i4>12</vt:i4>
      </vt:variant>
      <vt:variant>
        <vt:i4>0</vt:i4>
      </vt:variant>
      <vt:variant>
        <vt:i4>5</vt:i4>
      </vt:variant>
      <vt:variant>
        <vt:lpwstr>https://www.who.int/health-topics/gender</vt:lpwstr>
      </vt:variant>
      <vt:variant>
        <vt:lpwstr>tab=tab_1</vt:lpwstr>
      </vt:variant>
      <vt:variant>
        <vt:i4>7340154</vt:i4>
      </vt:variant>
      <vt:variant>
        <vt:i4>9</vt:i4>
      </vt:variant>
      <vt:variant>
        <vt:i4>0</vt:i4>
      </vt:variant>
      <vt:variant>
        <vt:i4>5</vt:i4>
      </vt:variant>
      <vt:variant>
        <vt:lpwstr>https://www.speakupforwomen.nz/terminology</vt:lpwstr>
      </vt:variant>
      <vt:variant>
        <vt:lpwstr/>
      </vt:variant>
      <vt:variant>
        <vt:i4>7340154</vt:i4>
      </vt:variant>
      <vt:variant>
        <vt:i4>6</vt:i4>
      </vt:variant>
      <vt:variant>
        <vt:i4>0</vt:i4>
      </vt:variant>
      <vt:variant>
        <vt:i4>5</vt:i4>
      </vt:variant>
      <vt:variant>
        <vt:lpwstr>https://www.speakupforwomen.nz/terminology</vt:lpwstr>
      </vt:variant>
      <vt:variant>
        <vt:lpwstr/>
      </vt:variant>
      <vt:variant>
        <vt:i4>2293868</vt:i4>
      </vt:variant>
      <vt:variant>
        <vt:i4>3</vt:i4>
      </vt:variant>
      <vt:variant>
        <vt:i4>0</vt:i4>
      </vt:variant>
      <vt:variant>
        <vt:i4>5</vt:i4>
      </vt:variant>
      <vt:variant>
        <vt:lpwstr>https://selectcommittees.parliament.nz/v/8/288c0f22-5e28-4540-9729-08dbf5589e15</vt:lpwstr>
      </vt:variant>
      <vt:variant>
        <vt:lpwstr/>
      </vt:variant>
      <vt:variant>
        <vt:i4>6553661</vt:i4>
      </vt:variant>
      <vt:variant>
        <vt:i4>0</vt:i4>
      </vt:variant>
      <vt:variant>
        <vt:i4>0</vt:i4>
      </vt:variant>
      <vt:variant>
        <vt:i4>5</vt:i4>
      </vt:variant>
      <vt:variant>
        <vt:lpwstr>http://www.justice.govt.nz/assets/Documents/Publications/Incitement-Discussion-Document.pdf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Nguyen</dc:creator>
  <cp:keywords/>
  <dc:description/>
  <cp:lastModifiedBy>Duke Nguyen</cp:lastModifiedBy>
  <cp:revision>17</cp:revision>
  <cp:lastPrinted>2021-04-11T23:15:00Z</cp:lastPrinted>
  <dcterms:created xsi:type="dcterms:W3CDTF">2024-08-27T21:33:00Z</dcterms:created>
  <dcterms:modified xsi:type="dcterms:W3CDTF">2024-08-28T04:20:00Z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0x010100F146842588F3C94DBB3B3572A39A871B</vt:lpwstr>
  </property>
  <property fmtid="{D5CDD505-2E9C-101B-9397-08002B2CF9AE}" pid="5" name="_dlc_DocIdItemGuid">
    <vt:lpwstr>85bf6d5d-1307-4c0e-bd8f-42b7e06d5131</vt:lpwstr>
  </property>
  <property fmtid="{D5CDD505-2E9C-101B-9397-08002B2CF9AE}" pid="6" name="_MarkAsFinal">
    <vt:bool>true</vt:bool>
  </property>
</Properties>
</file>